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C02D08B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9F5A9E">
              <w:t>29</w:t>
            </w:r>
            <w:r w:rsidR="00A25CC8" w:rsidRPr="007B0B99">
              <w:t>.</w:t>
            </w:r>
            <w:r w:rsidR="00A30751" w:rsidRPr="007B0B99">
              <w:t>0</w:t>
            </w:r>
            <w:r w:rsidR="009F5A9E">
              <w:t>4</w:t>
            </w:r>
            <w:r w:rsidR="00A25CC8" w:rsidRPr="007B0B99">
              <w:t>.202</w:t>
            </w:r>
            <w:r w:rsidR="00A30751" w:rsidRPr="007B0B9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2232AF2D" w:rsidR="00984C31" w:rsidRDefault="00984C31" w:rsidP="003D5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r w:rsidRPr="0025778A">
              <w:rPr>
                <w:rStyle w:val="ab"/>
                <w:lang w:val="en-US"/>
              </w:rPr>
              <w:t>https</w:t>
            </w:r>
            <w:r w:rsidRPr="00A96489">
              <w:rPr>
                <w:rStyle w:val="ab"/>
              </w:rPr>
              <w:t>://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A96489">
              <w:rPr>
                <w:rStyle w:val="ab"/>
              </w:rPr>
              <w:t>/</w:t>
            </w:r>
            <w:r w:rsidRPr="0025778A">
              <w:rPr>
                <w:rStyle w:val="ab"/>
                <w:lang w:val="en-US"/>
              </w:rPr>
              <w:t>disclosure</w:t>
            </w:r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pifs</w:t>
            </w:r>
            <w:proofErr w:type="spellEnd"/>
            <w:r w:rsidRPr="00A96489">
              <w:rPr>
                <w:rStyle w:val="ab"/>
              </w:rPr>
              <w:t>/</w:t>
            </w:r>
            <w:proofErr w:type="spellStart"/>
            <w:r w:rsidRPr="0025778A">
              <w:rPr>
                <w:rStyle w:val="ab"/>
                <w:lang w:val="en-US"/>
              </w:rPr>
              <w:t>bpif</w:t>
            </w:r>
            <w:proofErr w:type="spellEnd"/>
            <w:r w:rsidRPr="00A96489">
              <w:rPr>
                <w:rStyle w:val="ab"/>
              </w:rPr>
              <w:t>-</w:t>
            </w:r>
            <w:proofErr w:type="spellStart"/>
            <w:r w:rsidRPr="0025778A">
              <w:rPr>
                <w:rStyle w:val="ab"/>
                <w:lang w:val="en-US"/>
              </w:rPr>
              <w:t>ak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sap</w:t>
            </w:r>
            <w:r w:rsidRPr="00A96489">
              <w:rPr>
                <w:rStyle w:val="ab"/>
              </w:rPr>
              <w:t>500/</w:t>
            </w:r>
            <w:proofErr w:type="spellStart"/>
            <w:r w:rsidRPr="0025778A">
              <w:rPr>
                <w:rStyle w:val="ab"/>
                <w:lang w:val="en-US"/>
              </w:rPr>
              <w:t>pif</w:t>
            </w:r>
            <w:proofErr w:type="spellEnd"/>
            <w:r w:rsidRPr="00A96489">
              <w:rPr>
                <w:rStyle w:val="ab"/>
              </w:rPr>
              <w:t>-</w:t>
            </w:r>
            <w:r w:rsidRPr="0025778A">
              <w:rPr>
                <w:rStyle w:val="ab"/>
                <w:lang w:val="en-US"/>
              </w:rPr>
              <w:t>rules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48C17046" w:rsidR="00984C31" w:rsidRPr="00032105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B4C10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7135AA">
              <w:rPr>
                <w:spacing w:val="-8"/>
              </w:rPr>
              <w:t>в 1 объект</w:t>
            </w:r>
            <w:r w:rsidRPr="007135AA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7FA3B827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>
              <w:t xml:space="preserve">. </w:t>
            </w:r>
            <w:r w:rsidR="00984C31" w:rsidRPr="007135AA">
              <w:t>Крупнейшие объекты инвестирования в актива</w:t>
            </w:r>
            <w:r w:rsidR="00984C31" w:rsidRPr="0094458B">
              <w:t>х</w:t>
            </w:r>
            <w:r w:rsidRPr="0094458B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7135AA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70275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70275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70275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7135AA" w:rsidRPr="001E495B" w14:paraId="79E95E21" w14:textId="77777777" w:rsidTr="007135AA">
              <w:trPr>
                <w:trHeight w:val="114"/>
              </w:trPr>
              <w:tc>
                <w:tcPr>
                  <w:tcW w:w="1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55622DC" w:rsidR="007135AA" w:rsidRPr="00EC55A6" w:rsidRDefault="007135AA" w:rsidP="0070275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7135AA">
                    <w:rPr>
                      <w:lang w:val="en-US"/>
                    </w:rPr>
                    <w:t>iShares</w:t>
                  </w:r>
                  <w:proofErr w:type="spellEnd"/>
                  <w:r w:rsidRPr="007135AA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748D1CD" w:rsidR="007135AA" w:rsidRPr="001E495B" w:rsidRDefault="007135AA" w:rsidP="0070275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B6678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E255F68" w:rsidR="007135AA" w:rsidRPr="001E495B" w:rsidRDefault="00274FFA" w:rsidP="0070275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984C31" w:rsidRDefault="00984C31" w:rsidP="00E75BE8">
            <w:pPr>
              <w:pStyle w:val="ConsPlusNormal"/>
            </w:pPr>
          </w:p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584059AC" w:rsidR="00A25CC8" w:rsidRDefault="00A25CC8" w:rsidP="00E75BE8">
            <w:pPr>
              <w:pStyle w:val="ConsPlusNormal"/>
              <w:ind w:left="283"/>
            </w:pPr>
            <w:r w:rsidRPr="00B00BDC">
              <w:t>Доходность за календарный год</w:t>
            </w:r>
            <w:r w:rsidRPr="00290D13">
              <w:t>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  <w:r w:rsidR="00D873D2" w:rsidRPr="00D873D2">
              <w:rPr>
                <w:color w:val="FF0000"/>
              </w:rPr>
              <w:t>*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B00BDC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702753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BE71F2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02753">
              <w:rPr>
                <w:noProof/>
              </w:rPr>
              <w:drawing>
                <wp:inline distT="0" distB="0" distL="0" distR="0" wp14:anchorId="4CA3F749" wp14:editId="5E74023A">
                  <wp:extent cx="2807531" cy="1333500"/>
                  <wp:effectExtent l="0" t="0" r="1206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EC55A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B654A">
              <w:t xml:space="preserve"> </w:t>
            </w:r>
            <w:r w:rsidR="00274FFA">
              <w:rPr>
                <w:color w:val="000000"/>
              </w:rPr>
              <w:t>-</w:t>
            </w:r>
            <w:r w:rsidR="004B654A" w:rsidRPr="007D7D11">
              <w:rPr>
                <w:color w:val="000000"/>
              </w:rPr>
              <w:t xml:space="preserve"> </w:t>
            </w:r>
            <w:r w:rsidRPr="007D7D11"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E30AE7E" w14:textId="70EF77E0" w:rsidR="00E92C9D" w:rsidRPr="00EC55A6" w:rsidRDefault="00E92C9D" w:rsidP="00D37137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274FFA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>
              <w:t>3. Стоимость чистых активов паевого инвестиционного фонда</w:t>
            </w:r>
            <w:r w:rsidR="00862C68">
              <w:t xml:space="preserve"> </w:t>
            </w:r>
            <w:r w:rsidR="00274FFA">
              <w:t>-</w:t>
            </w:r>
            <w:r w:rsidR="004B654A">
              <w:t xml:space="preserve"> </w:t>
            </w:r>
            <w:r>
              <w:t>руб.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  <w:p w14:paraId="0F3926F2" w14:textId="402CE492" w:rsidR="00E92C9D" w:rsidRDefault="00E92C9D" w:rsidP="0040502F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Default="00B72DF8" w:rsidP="00E75BE8">
            <w:pPr>
              <w:pStyle w:val="ConsPlusNormal"/>
              <w:jc w:val="both"/>
            </w:pPr>
            <w:r w:rsidRPr="00BD1212">
              <w:t>Комиссии, оплачиваемые каждый</w:t>
            </w:r>
            <w:r w:rsidRPr="00D254C0">
              <w:t xml:space="preserve">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BD1212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7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BC4A34" w:rsidRDefault="00CE7162" w:rsidP="00A25CC8">
      <w:pPr>
        <w:pStyle w:val="ConsPlusNormal"/>
        <w:jc w:val="both"/>
      </w:pPr>
      <w:bookmarkStart w:id="2" w:name="P1224"/>
      <w:bookmarkEnd w:id="2"/>
      <w:r w:rsidRPr="00BC4A34">
        <w:t xml:space="preserve">&lt;1&gt; </w:t>
      </w:r>
      <w:r w:rsidR="00270EB4">
        <w:t>И</w:t>
      </w:r>
      <w:r>
        <w:t>ндекс S&amp;P 500®</w:t>
      </w:r>
    </w:p>
    <w:p w14:paraId="61F6A9D2" w14:textId="5672E2B8" w:rsidR="00AF2B7D" w:rsidRDefault="00BC4A34" w:rsidP="00893931">
      <w:pPr>
        <w:tabs>
          <w:tab w:val="center" w:pos="4677"/>
        </w:tabs>
        <w:ind w:left="-426" w:right="-23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8826BB">
        <w:rPr>
          <w:sz w:val="16"/>
          <w:szCs w:val="16"/>
        </w:rPr>
        <w:t xml:space="preserve"> И</w:t>
      </w:r>
      <w:r>
        <w:rPr>
          <w:sz w:val="16"/>
          <w:szCs w:val="16"/>
        </w:rPr>
        <w:t xml:space="preserve">ндекс S&amp;P 500® является продуктом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Indices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® и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® являются зарегистрированными товарными знаками </w:t>
      </w:r>
      <w:r>
        <w:rPr>
          <w:sz w:val="16"/>
          <w:szCs w:val="16"/>
          <w:lang w:val="en-US"/>
        </w:rPr>
        <w:t>Standard</w:t>
      </w:r>
      <w:r>
        <w:rPr>
          <w:sz w:val="16"/>
          <w:szCs w:val="16"/>
        </w:rPr>
        <w:t xml:space="preserve"> &amp; </w:t>
      </w:r>
      <w:r>
        <w:rPr>
          <w:sz w:val="16"/>
          <w:szCs w:val="16"/>
          <w:lang w:val="en-US"/>
        </w:rPr>
        <w:t>Poor</w:t>
      </w:r>
      <w:r>
        <w:rPr>
          <w:sz w:val="16"/>
          <w:szCs w:val="16"/>
        </w:rPr>
        <w:t>'</w:t>
      </w:r>
      <w:r>
        <w:rPr>
          <w:sz w:val="16"/>
          <w:szCs w:val="16"/>
          <w:lang w:val="en-US"/>
        </w:rPr>
        <w:t>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Financial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Services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&amp;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 xml:space="preserve">»), а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® является зарегистрированным товарным знаком 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Trademark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Holdings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LLC</w:t>
      </w:r>
      <w:r>
        <w:rPr>
          <w:sz w:val="16"/>
          <w:szCs w:val="16"/>
        </w:rPr>
        <w:t xml:space="preserve"> («</w:t>
      </w:r>
      <w:r>
        <w:rPr>
          <w:sz w:val="16"/>
          <w:szCs w:val="16"/>
          <w:lang w:val="en-US"/>
        </w:rPr>
        <w:t>Dow</w:t>
      </w:r>
      <w:r w:rsidRPr="00DD3A6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Jones</w:t>
      </w:r>
      <w:r>
        <w:rPr>
          <w:sz w:val="16"/>
          <w:szCs w:val="16"/>
        </w:rPr>
        <w:t xml:space="preserve">»). Ни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Jones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Indices</w:t>
      </w:r>
      <w:proofErr w:type="spellEnd"/>
      <w:r>
        <w:rPr>
          <w:sz w:val="16"/>
          <w:szCs w:val="16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6AE9DD83" w:rsidR="004A2ED9" w:rsidRDefault="004A2ED9" w:rsidP="00893931">
      <w:pPr>
        <w:tabs>
          <w:tab w:val="center" w:pos="4677"/>
        </w:tabs>
        <w:ind w:left="-426" w:right="-23"/>
        <w:jc w:val="both"/>
        <w:rPr>
          <w:sz w:val="16"/>
          <w:szCs w:val="16"/>
        </w:rPr>
      </w:pPr>
      <w:r w:rsidRPr="004A2ED9">
        <w:rPr>
          <w:color w:val="FF0000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4A2ED9">
        <w:rPr>
          <w:sz w:val="16"/>
          <w:szCs w:val="16"/>
        </w:rPr>
        <w:t>Данные не указываются по причине невозможности определения показателя по состоянию на отчетную дату.</w:t>
      </w:r>
    </w:p>
    <w:p w14:paraId="28E3DEBB" w14:textId="3BEA0C5F" w:rsidR="00D873D2" w:rsidRPr="00D873D2" w:rsidRDefault="00D873D2" w:rsidP="00893931">
      <w:pPr>
        <w:tabs>
          <w:tab w:val="center" w:pos="4677"/>
        </w:tabs>
        <w:ind w:left="-426" w:right="-23"/>
        <w:jc w:val="both"/>
        <w:rPr>
          <w:sz w:val="16"/>
          <w:szCs w:val="16"/>
        </w:rPr>
      </w:pPr>
      <w:r w:rsidRPr="00D873D2">
        <w:rPr>
          <w:sz w:val="16"/>
          <w:szCs w:val="16"/>
        </w:rPr>
        <w:t xml:space="preserve">**Доходность за 2019 </w:t>
      </w:r>
      <w:r>
        <w:rPr>
          <w:sz w:val="16"/>
          <w:szCs w:val="16"/>
        </w:rPr>
        <w:t>год</w:t>
      </w:r>
      <w:r w:rsidRPr="00D873D2">
        <w:rPr>
          <w:sz w:val="16"/>
          <w:szCs w:val="16"/>
        </w:rPr>
        <w:t xml:space="preserve"> отражает результат за неполный календарный год.</w:t>
      </w:r>
    </w:p>
    <w:sectPr w:rsidR="00D873D2" w:rsidRPr="00D873D2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302BE5"/>
    <w:rsid w:val="0032532D"/>
    <w:rsid w:val="00325921"/>
    <w:rsid w:val="00363908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96BC5"/>
    <w:rsid w:val="004A2ED9"/>
    <w:rsid w:val="004B654A"/>
    <w:rsid w:val="004C7320"/>
    <w:rsid w:val="00504A20"/>
    <w:rsid w:val="00524897"/>
    <w:rsid w:val="005460E1"/>
    <w:rsid w:val="005858CC"/>
    <w:rsid w:val="005B4C10"/>
    <w:rsid w:val="005E595B"/>
    <w:rsid w:val="0065774D"/>
    <w:rsid w:val="00696E55"/>
    <w:rsid w:val="006D1B07"/>
    <w:rsid w:val="006E68A0"/>
    <w:rsid w:val="006F5361"/>
    <w:rsid w:val="00702753"/>
    <w:rsid w:val="007036D5"/>
    <w:rsid w:val="007135AA"/>
    <w:rsid w:val="007158C5"/>
    <w:rsid w:val="007224FD"/>
    <w:rsid w:val="0073339A"/>
    <w:rsid w:val="00740A9B"/>
    <w:rsid w:val="00771497"/>
    <w:rsid w:val="0077738F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4458B"/>
    <w:rsid w:val="0095699C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E3F59"/>
    <w:rsid w:val="00B00BDC"/>
    <w:rsid w:val="00B3519A"/>
    <w:rsid w:val="00B72DF8"/>
    <w:rsid w:val="00B82E82"/>
    <w:rsid w:val="00B901C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6064"/>
    <w:rsid w:val="00D07281"/>
    <w:rsid w:val="00D11EF6"/>
    <w:rsid w:val="00D254C0"/>
    <w:rsid w:val="00D346C6"/>
    <w:rsid w:val="00D70A13"/>
    <w:rsid w:val="00D86211"/>
    <w:rsid w:val="00D873D2"/>
    <w:rsid w:val="00D9265A"/>
    <w:rsid w:val="00DA6772"/>
    <w:rsid w:val="00DB54F1"/>
    <w:rsid w:val="00DC33B7"/>
    <w:rsid w:val="00DD3A6F"/>
    <w:rsid w:val="00DE1831"/>
    <w:rsid w:val="00E054F2"/>
    <w:rsid w:val="00E06DB1"/>
    <w:rsid w:val="00E216B4"/>
    <w:rsid w:val="00E2434A"/>
    <w:rsid w:val="00E323D0"/>
    <w:rsid w:val="00E75BE8"/>
    <w:rsid w:val="00E92C9D"/>
    <w:rsid w:val="00EA11CA"/>
    <w:rsid w:val="00EA73DB"/>
    <w:rsid w:val="00EC55A6"/>
    <w:rsid w:val="00ED7102"/>
    <w:rsid w:val="00EE2DA0"/>
    <w:rsid w:val="00F25368"/>
    <w:rsid w:val="00F34AEA"/>
    <w:rsid w:val="00F518EC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Доходность!$C$10:$C$12</c:f>
              <c:numCache>
                <c:formatCode>_-* #\ ##0_-;\-* #\ ##0_-;_-* "-"??_-;_-@_-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Доходность!$J$10:$J$12</c:f>
              <c:numCache>
                <c:formatCode>0%</c:formatCode>
                <c:ptCount val="3"/>
                <c:pt idx="0">
                  <c:v>0.26478279636999091</c:v>
                </c:pt>
                <c:pt idx="1">
                  <c:v>0.38331145571551017</c:v>
                </c:pt>
                <c:pt idx="2">
                  <c:v>5.9420111422327615E-2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7E-49F0-AD6C-54106FB1C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C87B-4B01-4D39-8030-5F450C5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110</cp:revision>
  <dcterms:created xsi:type="dcterms:W3CDTF">2021-10-06T12:29:00Z</dcterms:created>
  <dcterms:modified xsi:type="dcterms:W3CDTF">2022-07-06T09:22:00Z</dcterms:modified>
</cp:coreProperties>
</file>