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3"/>
        <w:gridCol w:w="89"/>
        <w:gridCol w:w="1405"/>
        <w:gridCol w:w="154"/>
        <w:gridCol w:w="1418"/>
        <w:gridCol w:w="283"/>
        <w:gridCol w:w="1276"/>
        <w:gridCol w:w="851"/>
        <w:gridCol w:w="708"/>
        <w:gridCol w:w="1276"/>
      </w:tblGrid>
      <w:tr w:rsidR="00A25CC8" w14:paraId="5BBE3ABE" w14:textId="77777777" w:rsidTr="00BE7789">
        <w:tc>
          <w:tcPr>
            <w:tcW w:w="10343" w:type="dxa"/>
            <w:gridSpan w:val="10"/>
          </w:tcPr>
          <w:p w14:paraId="488970EE" w14:textId="1358CD16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E7789">
        <w:tc>
          <w:tcPr>
            <w:tcW w:w="10343" w:type="dxa"/>
            <w:gridSpan w:val="10"/>
          </w:tcPr>
          <w:p w14:paraId="2BE07486" w14:textId="77777777" w:rsidR="00A25CC8" w:rsidRPr="008C7AB9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A25CC8" w14:paraId="2FD0564C" w14:textId="77777777" w:rsidTr="00BE7789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E7789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5236E46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B52686">
              <w:t>29</w:t>
            </w:r>
            <w:r w:rsidR="00A25CC8" w:rsidRPr="00D77B67">
              <w:t>.</w:t>
            </w:r>
            <w:r w:rsidR="005304E2" w:rsidRPr="00D77B67">
              <w:t>0</w:t>
            </w:r>
            <w:r w:rsidR="00B52686">
              <w:t>4</w:t>
            </w:r>
            <w:r w:rsidR="00A25CC8" w:rsidRPr="00D77B67">
              <w:t>.202</w:t>
            </w:r>
            <w:r w:rsidR="005304E2" w:rsidRPr="00D77B67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E7789">
        <w:tc>
          <w:tcPr>
            <w:tcW w:w="10343" w:type="dxa"/>
            <w:gridSpan w:val="10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E7789">
        <w:tc>
          <w:tcPr>
            <w:tcW w:w="10343" w:type="dxa"/>
            <w:gridSpan w:val="10"/>
          </w:tcPr>
          <w:p w14:paraId="3A8E1AC4" w14:textId="08FC6043" w:rsidR="00A25CC8" w:rsidRPr="00DB54F1" w:rsidRDefault="00DB54F1" w:rsidP="00DF7F9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CF1684">
              <w:t>Ликвидные</w:t>
            </w:r>
            <w:r w:rsidR="004C7320">
              <w:t xml:space="preserve">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E7789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E7789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E7789">
        <w:tc>
          <w:tcPr>
            <w:tcW w:w="4377" w:type="dxa"/>
            <w:gridSpan w:val="3"/>
          </w:tcPr>
          <w:p w14:paraId="228233CC" w14:textId="77777777" w:rsidR="00A25CC8" w:rsidRDefault="00A25CC8" w:rsidP="008C7AB9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C7AB9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64D4EE53" w14:textId="77777777" w:rsidR="005C625B" w:rsidRDefault="00A25CC8" w:rsidP="005C625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DDD22C" w:rsidR="00A25CC8" w:rsidRPr="0082519B" w:rsidRDefault="00A25CC8" w:rsidP="00DF7F99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9276D0">
              <w:rPr>
                <w:color w:val="0000FF"/>
              </w:rPr>
              <w:t>https://www.alfacapital.ru/</w:t>
            </w:r>
            <w:r w:rsidR="004C7320" w:rsidRPr="009276D0">
              <w:rPr>
                <w:color w:val="0000FF"/>
              </w:rPr>
              <w:t>individual/pifs/</w:t>
            </w:r>
            <w:r w:rsidR="00CF1684" w:rsidRPr="009276D0">
              <w:rPr>
                <w:color w:val="0000FF"/>
              </w:rPr>
              <w:t>opifa_akliq</w:t>
            </w:r>
            <w:r w:rsidR="0082519B">
              <w:t>.</w:t>
            </w:r>
          </w:p>
        </w:tc>
      </w:tr>
      <w:tr w:rsidR="00A25CC8" w14:paraId="5B39245A" w14:textId="77777777" w:rsidTr="00BE7789">
        <w:tc>
          <w:tcPr>
            <w:tcW w:w="10343" w:type="dxa"/>
            <w:gridSpan w:val="10"/>
          </w:tcPr>
          <w:p w14:paraId="2B134C1B" w14:textId="77777777" w:rsidR="008C7AB9" w:rsidRDefault="008C7AB9" w:rsidP="00E75BE8">
            <w:pPr>
              <w:pStyle w:val="ConsPlusNormal"/>
              <w:outlineLvl w:val="1"/>
            </w:pPr>
          </w:p>
          <w:p w14:paraId="5BF182F0" w14:textId="599E5AEE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E7789">
        <w:tc>
          <w:tcPr>
            <w:tcW w:w="4377" w:type="dxa"/>
            <w:gridSpan w:val="3"/>
          </w:tcPr>
          <w:p w14:paraId="1AABBED2" w14:textId="22DAF9A1" w:rsidR="00CF1684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CF1684">
              <w:t>Инвестиционная цель фонда - получение дохода от роста стоимости акций крупных российских и мировых компаний на основе детального анализа перспектив развития бизнеса отдельных компаний и рынка капитала. Основное напр</w:t>
            </w:r>
            <w:r w:rsidR="009A5B65">
              <w:t>авление инвестирования - акции «голубых фишек»</w:t>
            </w:r>
            <w:r w:rsidRPr="00CF1684">
              <w:t xml:space="preserve"> российского рынка.</w:t>
            </w:r>
          </w:p>
          <w:p w14:paraId="067AB0CD" w14:textId="5715DC43" w:rsidR="00E75BE8" w:rsidRPr="00055342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055342">
              <w:t>Акт</w:t>
            </w:r>
            <w:r w:rsidR="004C7320" w:rsidRPr="00055342">
              <w:t>ивное</w:t>
            </w:r>
            <w:r w:rsidR="00C20F33" w:rsidRPr="00055342">
              <w:t xml:space="preserve"> управление</w:t>
            </w:r>
            <w:r w:rsidR="002E5D11" w:rsidRPr="00055342">
              <w:t>.</w:t>
            </w:r>
          </w:p>
          <w:p w14:paraId="08F32F6B" w14:textId="2FDBA215" w:rsidR="00A25CC8" w:rsidRPr="00032105" w:rsidRDefault="00A25CC8" w:rsidP="00E01812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7D0B87">
              <w:t xml:space="preserve">в </w:t>
            </w:r>
            <w:r w:rsidR="007D76FE" w:rsidRPr="007D0B87">
              <w:t>5</w:t>
            </w:r>
            <w:r w:rsidR="00E01812">
              <w:t>1</w:t>
            </w:r>
            <w:r w:rsidRPr="007D0B87">
              <w:t xml:space="preserve"> </w:t>
            </w:r>
            <w:r w:rsidR="001D11FC" w:rsidRPr="007D0B87">
              <w:t>о</w:t>
            </w:r>
            <w:r w:rsidR="001E495B" w:rsidRPr="007D0B87">
              <w:t>бъект.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A127B22" w14:textId="5970DB6A" w:rsidR="00A25CC8" w:rsidRDefault="008C7AB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7D0B87">
              <w:t>Крупнейшие объекты инвестирования в активах</w:t>
            </w:r>
            <w:r w:rsidRPr="007D0B87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670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1701"/>
            </w:tblGrid>
            <w:tr w:rsidR="009129A2" w:rsidRPr="001E495B" w14:paraId="43E6AF27" w14:textId="77777777" w:rsidTr="0047671D">
              <w:trPr>
                <w:trHeight w:val="333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DC729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DC729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DC729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7D0B87" w:rsidRPr="001E495B" w14:paraId="79E95E21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F7CF1CA" w:rsidR="007D0B87" w:rsidRPr="001D73C4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616C62">
                    <w:t xml:space="preserve">НК ЛУКОЙЛ </w:t>
                  </w:r>
                  <w:proofErr w:type="spellStart"/>
                  <w:r w:rsidRPr="00616C62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239F9811" w:rsidR="007D0B87" w:rsidRPr="001D73C4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16C62">
                    <w:t>RU0009024277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8927D24" w:rsidR="007D0B87" w:rsidRPr="001D73C4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16C62">
                    <w:t>11,55</w:t>
                  </w:r>
                </w:p>
              </w:tc>
            </w:tr>
            <w:tr w:rsidR="007D0B87" w:rsidRPr="001E495B" w14:paraId="4D577A1B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631939B2" w:rsidR="007D0B87" w:rsidRPr="001D73C4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616C62">
                    <w:t xml:space="preserve">Газпром </w:t>
                  </w:r>
                  <w:proofErr w:type="spellStart"/>
                  <w:r w:rsidRPr="00616C62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4C8766EC" w:rsidR="007D0B87" w:rsidRPr="001D73C4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16C62">
                    <w:t>RU0007661625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0CFDD544" w:rsidR="007D0B87" w:rsidRPr="0047671D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616C62">
                    <w:t>11,4</w:t>
                  </w:r>
                  <w:r>
                    <w:t>4</w:t>
                  </w:r>
                </w:p>
              </w:tc>
            </w:tr>
            <w:tr w:rsidR="007D0B87" w:rsidRPr="001E495B" w14:paraId="6E26A891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72525B52" w:rsidR="007D0B87" w:rsidRPr="001D73C4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616C62">
                    <w:t xml:space="preserve">"НК "Роснефть" </w:t>
                  </w:r>
                  <w:proofErr w:type="spellStart"/>
                  <w:r w:rsidRPr="00616C62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26257BA6" w:rsidR="007D0B87" w:rsidRPr="001D73C4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16C62">
                    <w:t>RU000A0J2Q06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2F6ACF2C" w:rsidR="007D0B87" w:rsidRPr="0047671D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616C62">
                    <w:t>11,</w:t>
                  </w:r>
                  <w:r>
                    <w:t>1</w:t>
                  </w:r>
                </w:p>
              </w:tc>
            </w:tr>
            <w:tr w:rsidR="007D0B87" w:rsidRPr="001E495B" w14:paraId="01FD90DF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287FC3D9" w:rsidR="007D0B87" w:rsidRPr="001D73C4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616C62">
                    <w:t xml:space="preserve">Газпром нефть </w:t>
                  </w:r>
                  <w:proofErr w:type="spellStart"/>
                  <w:r w:rsidRPr="00616C62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5297DC42" w:rsidR="007D0B87" w:rsidRPr="001D73C4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16C62">
                    <w:t>RU0009062467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56063A1F" w:rsidR="007D0B87" w:rsidRPr="0047671D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616C62">
                    <w:t>8,8</w:t>
                  </w:r>
                  <w:r>
                    <w:t>3</w:t>
                  </w:r>
                </w:p>
              </w:tc>
            </w:tr>
            <w:tr w:rsidR="007D0B87" w:rsidRPr="001E495B" w14:paraId="4936A875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5C1DC786" w14:textId="251EAF90" w:rsidR="007D0B87" w:rsidRPr="001D73C4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616C62">
                    <w:t xml:space="preserve">НЛМК </w:t>
                  </w:r>
                  <w:proofErr w:type="spellStart"/>
                  <w:r w:rsidRPr="00616C62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D7C3B77" w14:textId="6B8FDC40" w:rsidR="007D0B87" w:rsidRPr="001D73C4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16C62">
                    <w:t>RU0009046452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20231A1" w14:textId="76DDF75E" w:rsidR="007D0B87" w:rsidRPr="001D73C4" w:rsidRDefault="007D0B87" w:rsidP="00DC729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616C62">
                    <w:t>7,4</w:t>
                  </w:r>
                  <w:r>
                    <w:t>3</w:t>
                  </w:r>
                </w:p>
              </w:tc>
            </w:tr>
          </w:tbl>
          <w:p w14:paraId="7275475A" w14:textId="77777777" w:rsidR="00B82E82" w:rsidRPr="00D6542C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764AEE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122AAB4A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7FC09C58" w14:textId="1CCA2643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7D0B87">
              <w:t>Основные инвестиционные риски</w:t>
            </w:r>
          </w:p>
        </w:tc>
      </w:tr>
      <w:tr w:rsidR="00363908" w14:paraId="1362A277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201CBE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9F7D7D4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41F8602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64B1B9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764AEE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53EA5B0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6DD2E24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2134C0AE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40D4E732" w14:textId="4E40A63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E7789">
        <w:tc>
          <w:tcPr>
            <w:tcW w:w="4377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0976F2">
              <w:lastRenderedPageBreak/>
              <w:t>Доходность за календарный</w:t>
            </w:r>
            <w:r w:rsidRPr="001E77F1">
              <w:t xml:space="preserve"> год</w:t>
            </w:r>
            <w:r>
              <w:t>, %</w:t>
            </w:r>
          </w:p>
        </w:tc>
        <w:tc>
          <w:tcPr>
            <w:tcW w:w="5966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0976F2">
              <w:t>Доходность за период</w:t>
            </w:r>
            <w:r w:rsidRPr="001A2ABD">
              <w:t>,</w:t>
            </w:r>
            <w:r>
              <w:t xml:space="preserve"> %</w:t>
            </w:r>
          </w:p>
        </w:tc>
      </w:tr>
      <w:tr w:rsidR="00B529AF" w14:paraId="62A8DE2E" w14:textId="77777777" w:rsidTr="00DC7292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4EE6D6DD" w:rsidR="00B529AF" w:rsidRDefault="00B529AF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bookmarkStart w:id="1" w:name="_GoBack"/>
            <w:r w:rsidR="00DC7292">
              <w:rPr>
                <w:noProof/>
              </w:rPr>
              <w:drawing>
                <wp:inline distT="0" distB="0" distL="0" distR="0" wp14:anchorId="08CDCA49" wp14:editId="365DEF76">
                  <wp:extent cx="2514600" cy="16764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End w:id="1"/>
          </w:p>
        </w:tc>
        <w:tc>
          <w:tcPr>
            <w:tcW w:w="1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29AF" w:rsidRDefault="00B529AF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29AF" w:rsidRDefault="00B529AF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9366FDB" w:rsidR="00B529AF" w:rsidRDefault="00B529AF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29AF" w14:paraId="68A98360" w14:textId="77777777" w:rsidTr="00BE7789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529AF" w:rsidRDefault="00B529AF" w:rsidP="00E75BE8"/>
        </w:tc>
        <w:tc>
          <w:tcPr>
            <w:tcW w:w="15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29AF" w:rsidRDefault="00B529AF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29AF" w:rsidRDefault="00B529AF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29AF" w:rsidRDefault="00B529AF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5A8DE7E" w:rsidR="00B529AF" w:rsidRDefault="00B529AF" w:rsidP="008C7AB9">
            <w:pPr>
              <w:jc w:val="center"/>
            </w:pPr>
            <w:r>
              <w:t>индекса</w:t>
            </w:r>
          </w:p>
        </w:tc>
      </w:tr>
      <w:tr w:rsidR="0006704E" w14:paraId="3817651D" w14:textId="77777777" w:rsidTr="0014696E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06704E" w:rsidRDefault="0006704E" w:rsidP="0006704E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6704E" w:rsidRDefault="0006704E" w:rsidP="0006704E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9A42C13" w:rsidR="0006704E" w:rsidRDefault="0006704E" w:rsidP="0006704E">
            <w:pPr>
              <w:pStyle w:val="ConsPlusNormal"/>
              <w:jc w:val="center"/>
            </w:pPr>
            <w:r w:rsidRPr="00FB588C">
              <w:t>-7,6%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620C3C98" w:rsidR="0006704E" w:rsidRPr="002B2BBA" w:rsidRDefault="0006704E" w:rsidP="0006704E">
            <w:pPr>
              <w:pStyle w:val="ConsPlusNormal"/>
              <w:jc w:val="center"/>
              <w:rPr>
                <w:highlight w:val="yellow"/>
              </w:rPr>
            </w:pPr>
            <w:r w:rsidRPr="002130D9">
              <w:t>-9,2%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06704E" w:rsidRDefault="0006704E" w:rsidP="0006704E"/>
        </w:tc>
      </w:tr>
      <w:tr w:rsidR="0006704E" w14:paraId="793AD32B" w14:textId="77777777" w:rsidTr="0014696E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06704E" w:rsidRDefault="0006704E" w:rsidP="0006704E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6704E" w:rsidRDefault="0006704E" w:rsidP="0006704E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1D1912CE" w:rsidR="0006704E" w:rsidRDefault="0006704E" w:rsidP="0006704E">
            <w:pPr>
              <w:pStyle w:val="ConsPlusNormal"/>
              <w:jc w:val="center"/>
            </w:pPr>
            <w:r w:rsidRPr="00FB588C">
              <w:t>-29,6%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0DE6AF69" w:rsidR="0006704E" w:rsidRPr="002B2BBA" w:rsidRDefault="0006704E" w:rsidP="0006704E">
            <w:pPr>
              <w:pStyle w:val="ConsPlusNormal"/>
              <w:jc w:val="center"/>
              <w:rPr>
                <w:highlight w:val="yellow"/>
              </w:rPr>
            </w:pPr>
            <w:r w:rsidRPr="002130D9">
              <w:t>-40,0%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06704E" w:rsidRDefault="0006704E" w:rsidP="0006704E"/>
        </w:tc>
      </w:tr>
      <w:tr w:rsidR="0006704E" w14:paraId="08529EC6" w14:textId="77777777" w:rsidTr="0014696E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06704E" w:rsidRDefault="0006704E" w:rsidP="0006704E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6704E" w:rsidRDefault="0006704E" w:rsidP="0006704E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ABA38ED" w:rsidR="0006704E" w:rsidRDefault="0006704E" w:rsidP="0006704E">
            <w:pPr>
              <w:pStyle w:val="ConsPlusNormal"/>
              <w:jc w:val="center"/>
            </w:pPr>
            <w:r w:rsidRPr="00FB588C">
              <w:t>-38,8%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788750F2" w:rsidR="0006704E" w:rsidRPr="002B2BBA" w:rsidRDefault="0006704E" w:rsidP="0006704E">
            <w:pPr>
              <w:pStyle w:val="ConsPlusNormal"/>
              <w:jc w:val="center"/>
              <w:rPr>
                <w:highlight w:val="yellow"/>
              </w:rPr>
            </w:pPr>
            <w:r w:rsidRPr="002130D9">
              <w:t>-51,9%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06704E" w:rsidRDefault="0006704E" w:rsidP="0006704E"/>
        </w:tc>
      </w:tr>
      <w:tr w:rsidR="0006704E" w14:paraId="46143B1F" w14:textId="77777777" w:rsidTr="0014696E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06704E" w:rsidRDefault="0006704E" w:rsidP="0006704E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6704E" w:rsidRDefault="0006704E" w:rsidP="0006704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0627AC01" w:rsidR="0006704E" w:rsidRDefault="0006704E" w:rsidP="0006704E">
            <w:pPr>
              <w:pStyle w:val="ConsPlusNormal"/>
              <w:jc w:val="center"/>
            </w:pPr>
            <w:r w:rsidRPr="00FB588C">
              <w:t>-27,7%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41D977F" w:rsidR="0006704E" w:rsidRPr="002B2BBA" w:rsidRDefault="0006704E" w:rsidP="0006704E">
            <w:pPr>
              <w:pStyle w:val="ConsPlusNormal"/>
              <w:jc w:val="center"/>
              <w:rPr>
                <w:highlight w:val="yellow"/>
              </w:rPr>
            </w:pPr>
            <w:r w:rsidRPr="002130D9">
              <w:t>-45,5%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06704E" w:rsidRDefault="0006704E" w:rsidP="0006704E"/>
        </w:tc>
      </w:tr>
      <w:tr w:rsidR="0006704E" w14:paraId="333F3457" w14:textId="77777777" w:rsidTr="0014696E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06704E" w:rsidRDefault="0006704E" w:rsidP="0006704E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6704E" w:rsidRDefault="0006704E" w:rsidP="0006704E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4C2F93C2" w:rsidR="0006704E" w:rsidRDefault="0006704E" w:rsidP="0006704E">
            <w:pPr>
              <w:pStyle w:val="ConsPlusNormal"/>
              <w:jc w:val="center"/>
            </w:pPr>
            <w:r w:rsidRPr="00FB588C">
              <w:t>5,0%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6577B57C" w:rsidR="0006704E" w:rsidRPr="002B2BBA" w:rsidRDefault="0006704E" w:rsidP="0006704E">
            <w:pPr>
              <w:pStyle w:val="ConsPlusNormal"/>
              <w:jc w:val="center"/>
              <w:rPr>
                <w:highlight w:val="yellow"/>
              </w:rPr>
            </w:pPr>
            <w:r w:rsidRPr="002130D9">
              <w:t>-21,5%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6704E" w:rsidRDefault="0006704E" w:rsidP="0006704E"/>
        </w:tc>
      </w:tr>
      <w:tr w:rsidR="0006704E" w14:paraId="576664AA" w14:textId="77777777" w:rsidTr="0014696E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06704E" w:rsidRDefault="0006704E" w:rsidP="0006704E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6704E" w:rsidRDefault="0006704E" w:rsidP="0006704E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4F79A4E4" w:rsidR="0006704E" w:rsidRDefault="0006704E" w:rsidP="0006704E">
            <w:pPr>
              <w:pStyle w:val="ConsPlusNormal"/>
              <w:jc w:val="center"/>
            </w:pPr>
            <w:r w:rsidRPr="00FB588C">
              <w:t>57,2%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39BC4469" w:rsidR="0006704E" w:rsidRPr="002B2BBA" w:rsidRDefault="0006704E" w:rsidP="0006704E">
            <w:pPr>
              <w:pStyle w:val="ConsPlusNormal"/>
              <w:jc w:val="center"/>
              <w:rPr>
                <w:highlight w:val="yellow"/>
              </w:rPr>
            </w:pPr>
            <w:r w:rsidRPr="002130D9">
              <w:t>23,2%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6704E" w:rsidRDefault="0006704E" w:rsidP="0006704E"/>
        </w:tc>
      </w:tr>
      <w:tr w:rsidR="004D30B3" w14:paraId="1E97DC52" w14:textId="77777777" w:rsidTr="00B404B8">
        <w:trPr>
          <w:trHeight w:val="3473"/>
        </w:trPr>
        <w:tc>
          <w:tcPr>
            <w:tcW w:w="4377" w:type="dxa"/>
            <w:gridSpan w:val="3"/>
          </w:tcPr>
          <w:p w14:paraId="3FE3415F" w14:textId="0926FFAF" w:rsidR="004D30B3" w:rsidRPr="00EA3CE2" w:rsidRDefault="004D30B3" w:rsidP="004D30B3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F010A3">
              <w:t xml:space="preserve"> </w:t>
            </w:r>
            <w:r w:rsidR="00C123C9" w:rsidRPr="00C123C9">
              <w:rPr>
                <w:color w:val="000000"/>
              </w:rPr>
              <w:t>5532.66</w:t>
            </w:r>
            <w:r w:rsidR="00C123C9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0C4FBA2C" w:rsidR="004D30B3" w:rsidRPr="00EA3CE2" w:rsidRDefault="004D30B3" w:rsidP="00B404B8">
            <w:pPr>
              <w:pStyle w:val="ConsPlusNormal"/>
              <w:jc w:val="both"/>
              <w:rPr>
                <w:color w:val="000000"/>
              </w:rPr>
            </w:pPr>
            <w:r>
              <w:t xml:space="preserve">2. Результаты инвестирования не учитывают комиссии, удерживаемые при выдаче и погашении инвестиционных паев паевого </w:t>
            </w:r>
            <w:r w:rsidRPr="008C7AB9">
              <w:rPr>
                <w:spacing w:val="-8"/>
              </w:rPr>
              <w:t>инвестиционного фонда (скидки и</w:t>
            </w:r>
            <w:r>
              <w:t xml:space="preserve"> надбавки). Указанные комиссии могут уменьшать доход от инвестиций.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4D30B3" w:rsidRDefault="004D30B3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371FF89E" w14:textId="7819357F" w:rsidR="004D30B3" w:rsidRDefault="004D30B3" w:rsidP="008C7AB9">
            <w:pPr>
              <w:pStyle w:val="ConsPlusNormal"/>
              <w:spacing w:after="120"/>
              <w:ind w:left="79"/>
              <w:jc w:val="both"/>
            </w:pPr>
            <w:r>
              <w:t>3. Стоимость чистых активов паевого инвестиционного фонда</w:t>
            </w:r>
            <w:r w:rsidR="00F010A3">
              <w:t xml:space="preserve"> </w:t>
            </w:r>
            <w:r w:rsidR="00C123C9" w:rsidRPr="00C123C9">
              <w:t>24 370 782 197.17</w:t>
            </w:r>
            <w:r w:rsidR="00C123C9">
              <w:t xml:space="preserve"> </w:t>
            </w:r>
            <w:r>
              <w:t>руб.</w:t>
            </w:r>
          </w:p>
          <w:p w14:paraId="3814C366" w14:textId="476AFFFF" w:rsidR="004D30B3" w:rsidRDefault="004D30B3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79" w:hanging="357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A87EB83" w:rsidR="004D30B3" w:rsidRDefault="004D30B3" w:rsidP="00951142">
            <w:pPr>
              <w:pStyle w:val="ConsPlusNormal"/>
              <w:numPr>
                <w:ilvl w:val="0"/>
                <w:numId w:val="1"/>
              </w:numPr>
              <w:ind w:left="82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BE7789">
        <w:tc>
          <w:tcPr>
            <w:tcW w:w="10343" w:type="dxa"/>
            <w:gridSpan w:val="10"/>
          </w:tcPr>
          <w:p w14:paraId="734005CA" w14:textId="635D9F8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905A9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0976F2">
              <w:t>Комиссии, оплачиваемые каждый год</w:t>
            </w:r>
          </w:p>
        </w:tc>
      </w:tr>
      <w:tr w:rsidR="002C2093" w14:paraId="17764E8A" w14:textId="77777777" w:rsidTr="00905A91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1B89F6B4" w:rsidR="00CF1684" w:rsidRDefault="00CF1684" w:rsidP="00FC57CB">
            <w:pPr>
              <w:pStyle w:val="ConsPlusNormal"/>
              <w:jc w:val="center"/>
            </w:pPr>
            <w:r w:rsidRPr="00CF22EA">
              <w:t xml:space="preserve">от </w:t>
            </w:r>
            <w:r w:rsidR="00FC57CB">
              <w:t>0</w:t>
            </w:r>
            <w:r w:rsidRPr="00CF22EA">
              <w:t>% до 1,4%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8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8A3E96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DC36F9C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2E5A088" w:rsidR="00CF1684" w:rsidRDefault="00DD293C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CF1684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CF1684"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5D5C2F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976F2" w:rsidRPr="006E2B2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14%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F0E3A09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C2093" w14:paraId="746FE8D3" w14:textId="77777777" w:rsidTr="00905A91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1519F0A1" w:rsidR="00CF1684" w:rsidRDefault="00CF1684" w:rsidP="00CF1684">
            <w:pPr>
              <w:pStyle w:val="ConsPlusNormal"/>
              <w:jc w:val="center"/>
            </w:pPr>
            <w:r w:rsidRPr="00CF22EA">
              <w:t>от 0% до 1</w:t>
            </w:r>
            <w:r w:rsidR="005535FC">
              <w:t>,5</w:t>
            </w:r>
            <w:r w:rsidRPr="00CF22EA">
              <w:t>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8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363908" w14:paraId="28CA1AC9" w14:textId="77777777" w:rsidTr="00905A91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E915E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E7789">
        <w:tc>
          <w:tcPr>
            <w:tcW w:w="10343" w:type="dxa"/>
            <w:gridSpan w:val="10"/>
          </w:tcPr>
          <w:p w14:paraId="5C763D33" w14:textId="77777777" w:rsidR="00E915EC" w:rsidRDefault="00E915EC" w:rsidP="00E75BE8">
            <w:pPr>
              <w:pStyle w:val="ConsPlusNormal"/>
            </w:pPr>
          </w:p>
          <w:p w14:paraId="6C726B9B" w14:textId="1FD57F0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53A7CE0" w14:textId="77777777" w:rsidR="00E915EC" w:rsidRDefault="00E915EC" w:rsidP="00E75BE8">
            <w:pPr>
              <w:pStyle w:val="ConsPlusNormal"/>
            </w:pPr>
          </w:p>
          <w:p w14:paraId="7C970A4C" w14:textId="6B3A437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BA2113">
              <w:t>.</w:t>
            </w:r>
          </w:p>
        </w:tc>
      </w:tr>
      <w:tr w:rsidR="00A25CC8" w14:paraId="5E8759DE" w14:textId="77777777" w:rsidTr="00BE7789">
        <w:tc>
          <w:tcPr>
            <w:tcW w:w="10343" w:type="dxa"/>
            <w:gridSpan w:val="10"/>
          </w:tcPr>
          <w:p w14:paraId="579C682B" w14:textId="77777777" w:rsidR="00F61A3B" w:rsidRDefault="00F61A3B" w:rsidP="00E75BE8">
            <w:pPr>
              <w:pStyle w:val="ConsPlusNormal"/>
              <w:jc w:val="both"/>
              <w:outlineLvl w:val="1"/>
            </w:pPr>
          </w:p>
          <w:p w14:paraId="5C345400" w14:textId="2655304F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80174" w14:paraId="32ACD5AB" w14:textId="77777777" w:rsidTr="00C037B8">
        <w:trPr>
          <w:trHeight w:val="8177"/>
        </w:trPr>
        <w:tc>
          <w:tcPr>
            <w:tcW w:w="4377" w:type="dxa"/>
            <w:gridSpan w:val="3"/>
          </w:tcPr>
          <w:p w14:paraId="04A080A0" w14:textId="77777777" w:rsidR="00480174" w:rsidRDefault="00480174" w:rsidP="00480174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75ED2">
              <w:t xml:space="preserve">от </w:t>
            </w:r>
            <w:r w:rsidRPr="000976F2">
              <w:t>100 рублей.</w:t>
            </w:r>
            <w:r w:rsidRPr="00875ED2">
              <w:t xml:space="preserve"> Подробные условия указа</w:t>
            </w:r>
            <w:r>
              <w:t>ны в правилах доверительного управления паевым инвестиционным фондом.</w:t>
            </w:r>
          </w:p>
          <w:p w14:paraId="098F79A3" w14:textId="1C732AD5" w:rsidR="00480174" w:rsidRDefault="00480174" w:rsidP="00480174">
            <w:pPr>
              <w:pStyle w:val="ConsPlusNormal"/>
              <w:ind w:left="79"/>
              <w:jc w:val="both"/>
            </w:pPr>
            <w:r>
              <w:t xml:space="preserve">2. </w:t>
            </w:r>
            <w:r w:rsidRPr="00BA2113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Золото», Открытого паевого инвестиционного фонда рыночных финансовых </w:t>
            </w:r>
            <w:r w:rsidRPr="00077D06">
              <w:rPr>
                <w:spacing w:val="-12"/>
              </w:rPr>
              <w:t>инструментов «Альфа-Капитал</w:t>
            </w:r>
            <w:r w:rsidRPr="00BA2113">
              <w:rPr>
                <w:spacing w:val="-8"/>
              </w:rPr>
              <w:t xml:space="preserve"> Еврооблигации», Открытого паевого инвестиционного фонда рыночных финансовых инструментов «Альфа-Капитал Баланс»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</w:tcPr>
          <w:p w14:paraId="603A097A" w14:textId="77777777" w:rsidR="00480174" w:rsidRDefault="00480174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8239AD5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7F251F">
              <w:t>Правила доверительного управления паевым инвестиционным фондом зарегистрированы за № 0387-78483850 от 18.08.2005 г.</w:t>
            </w:r>
          </w:p>
          <w:p w14:paraId="68F7C693" w14:textId="3471005A" w:rsidR="00480174" w:rsidRDefault="00480174" w:rsidP="00480174">
            <w:pPr>
              <w:pStyle w:val="ConsPlusNormal"/>
              <w:spacing w:after="120"/>
              <w:jc w:val="both"/>
            </w:pPr>
            <w:r w:rsidRPr="00436413">
              <w:t xml:space="preserve">4. Паевой инвестиционный фонд сформирован </w:t>
            </w:r>
            <w:r w:rsidR="0034174F" w:rsidRPr="0034174F">
              <w:t xml:space="preserve">30.11.2005 </w:t>
            </w:r>
            <w:r>
              <w:t>г</w:t>
            </w:r>
            <w:r w:rsidRPr="00436413">
              <w:t>.</w:t>
            </w:r>
          </w:p>
          <w:p w14:paraId="0489F682" w14:textId="77777777" w:rsidR="00480174" w:rsidRDefault="00480174" w:rsidP="00480174">
            <w:pPr>
              <w:pStyle w:val="ConsPlusNormal"/>
              <w:spacing w:after="120"/>
              <w:jc w:val="both"/>
            </w:pPr>
            <w:r w:rsidRPr="00F61A3B">
              <w:t xml:space="preserve">5. </w:t>
            </w:r>
            <w:r w:rsidRPr="00A422DF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745141">
              <w:rPr>
                <w:color w:val="0000FF"/>
              </w:rPr>
              <w:t>www.alfacapital.ru</w:t>
            </w:r>
            <w:r w:rsidRPr="00A422DF">
              <w:rPr>
                <w:spacing w:val="-8"/>
              </w:rPr>
              <w:t>, а также по адресу управляющей компании</w:t>
            </w:r>
            <w:r w:rsidRPr="00F61A3B">
              <w:t>.</w:t>
            </w:r>
          </w:p>
          <w:p w14:paraId="3BC28B6E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74514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6BC943" w14:textId="4CBF4C44" w:rsidR="00480174" w:rsidRDefault="00745141" w:rsidP="00480174">
            <w:pPr>
              <w:pStyle w:val="ConsPlusNormal"/>
              <w:spacing w:after="120"/>
              <w:jc w:val="both"/>
            </w:pPr>
            <w:r w:rsidRPr="00745141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745141">
              <w:rPr>
                <w:color w:val="0000FF"/>
              </w:rPr>
              <w:t>https://specdep.ru/</w:t>
            </w:r>
            <w:r w:rsidR="00480174">
              <w:t>.</w:t>
            </w:r>
          </w:p>
          <w:p w14:paraId="0F14E210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745141">
              <w:t xml:space="preserve">Лицо, осуществляющее ведение реестра владельцев </w:t>
            </w:r>
            <w:r w:rsidRPr="00745141">
              <w:rPr>
                <w:spacing w:val="-8"/>
              </w:rPr>
              <w:t xml:space="preserve">инвестиционных паев Акционерное общество </w:t>
            </w:r>
            <w:r w:rsidRPr="00745141">
              <w:t xml:space="preserve">«Независимая регистраторская компания Р.О.С.Т», сайт </w:t>
            </w:r>
            <w:r w:rsidRPr="00745141">
              <w:rPr>
                <w:color w:val="0000FF"/>
              </w:rPr>
              <w:t>www.rrost.ru</w:t>
            </w:r>
            <w:r w:rsidRPr="00745141">
              <w:t>.</w:t>
            </w:r>
          </w:p>
          <w:p w14:paraId="2D8A6E0E" w14:textId="2F3147AC" w:rsidR="00480174" w:rsidRDefault="00480174" w:rsidP="00C037B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2DC539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DC7292"/>
    <w:sectPr w:rsidR="00AF2B7D" w:rsidSect="00B529AF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83D1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4F28AD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55342"/>
    <w:rsid w:val="0006704E"/>
    <w:rsid w:val="00077D06"/>
    <w:rsid w:val="000976F2"/>
    <w:rsid w:val="00102EE3"/>
    <w:rsid w:val="00187F65"/>
    <w:rsid w:val="001A1128"/>
    <w:rsid w:val="001A2ABD"/>
    <w:rsid w:val="001D11FC"/>
    <w:rsid w:val="001D73C4"/>
    <w:rsid w:val="001E495B"/>
    <w:rsid w:val="001E77F1"/>
    <w:rsid w:val="00283F81"/>
    <w:rsid w:val="002B2BBA"/>
    <w:rsid w:val="002C2093"/>
    <w:rsid w:val="002E5D11"/>
    <w:rsid w:val="00302BE5"/>
    <w:rsid w:val="0032129A"/>
    <w:rsid w:val="0034174F"/>
    <w:rsid w:val="00363908"/>
    <w:rsid w:val="003A180F"/>
    <w:rsid w:val="003B69FD"/>
    <w:rsid w:val="00405760"/>
    <w:rsid w:val="00436413"/>
    <w:rsid w:val="004501BF"/>
    <w:rsid w:val="0047671D"/>
    <w:rsid w:val="00480174"/>
    <w:rsid w:val="00496BC5"/>
    <w:rsid w:val="004C7320"/>
    <w:rsid w:val="004D30B3"/>
    <w:rsid w:val="005304E2"/>
    <w:rsid w:val="005535FC"/>
    <w:rsid w:val="005851EC"/>
    <w:rsid w:val="005C625B"/>
    <w:rsid w:val="00610230"/>
    <w:rsid w:val="00643CE6"/>
    <w:rsid w:val="006E2B24"/>
    <w:rsid w:val="006E68A0"/>
    <w:rsid w:val="00740A9B"/>
    <w:rsid w:val="00745141"/>
    <w:rsid w:val="007571A6"/>
    <w:rsid w:val="00764AEE"/>
    <w:rsid w:val="00767772"/>
    <w:rsid w:val="0077738F"/>
    <w:rsid w:val="007D0B87"/>
    <w:rsid w:val="007D76FE"/>
    <w:rsid w:val="007F251F"/>
    <w:rsid w:val="00811CB7"/>
    <w:rsid w:val="0082519B"/>
    <w:rsid w:val="00841EEA"/>
    <w:rsid w:val="0087055B"/>
    <w:rsid w:val="00875ED2"/>
    <w:rsid w:val="008C0A24"/>
    <w:rsid w:val="008C7AB9"/>
    <w:rsid w:val="00905A91"/>
    <w:rsid w:val="009129A2"/>
    <w:rsid w:val="009276D0"/>
    <w:rsid w:val="0095699C"/>
    <w:rsid w:val="009A5B65"/>
    <w:rsid w:val="009D2298"/>
    <w:rsid w:val="00A25CC8"/>
    <w:rsid w:val="00A26FC4"/>
    <w:rsid w:val="00A422DF"/>
    <w:rsid w:val="00A676AD"/>
    <w:rsid w:val="00A74CCB"/>
    <w:rsid w:val="00AE3F59"/>
    <w:rsid w:val="00B52686"/>
    <w:rsid w:val="00B529AF"/>
    <w:rsid w:val="00B66B5D"/>
    <w:rsid w:val="00B82E82"/>
    <w:rsid w:val="00BA2113"/>
    <w:rsid w:val="00BB33AD"/>
    <w:rsid w:val="00BD4211"/>
    <w:rsid w:val="00BE7789"/>
    <w:rsid w:val="00C04C8F"/>
    <w:rsid w:val="00C10F0E"/>
    <w:rsid w:val="00C123C9"/>
    <w:rsid w:val="00C20F33"/>
    <w:rsid w:val="00C40CF9"/>
    <w:rsid w:val="00CC090B"/>
    <w:rsid w:val="00CF103D"/>
    <w:rsid w:val="00CF1684"/>
    <w:rsid w:val="00D12D1D"/>
    <w:rsid w:val="00D6542C"/>
    <w:rsid w:val="00D709DF"/>
    <w:rsid w:val="00D77B67"/>
    <w:rsid w:val="00D9265A"/>
    <w:rsid w:val="00DA3B38"/>
    <w:rsid w:val="00DA6772"/>
    <w:rsid w:val="00DB54F1"/>
    <w:rsid w:val="00DC7292"/>
    <w:rsid w:val="00DD293C"/>
    <w:rsid w:val="00DF7F99"/>
    <w:rsid w:val="00E01812"/>
    <w:rsid w:val="00E5704F"/>
    <w:rsid w:val="00E75BE8"/>
    <w:rsid w:val="00E915EC"/>
    <w:rsid w:val="00EA37B6"/>
    <w:rsid w:val="00EA3CE2"/>
    <w:rsid w:val="00EA73DB"/>
    <w:rsid w:val="00EE49A3"/>
    <w:rsid w:val="00F010A3"/>
    <w:rsid w:val="00F3538E"/>
    <w:rsid w:val="00F4061C"/>
    <w:rsid w:val="00F61A3B"/>
    <w:rsid w:val="00FC57CB"/>
    <w:rsid w:val="00FE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Доходность!$X$10:$X$14</c:f>
              <c:numCache>
                <c:formatCode>0%</c:formatCode>
                <c:ptCount val="5"/>
                <c:pt idx="0">
                  <c:v>0.21603107792748011</c:v>
                </c:pt>
                <c:pt idx="1">
                  <c:v>0.11509705417580607</c:v>
                </c:pt>
                <c:pt idx="2">
                  <c:v>0.2841410892438534</c:v>
                </c:pt>
                <c:pt idx="3">
                  <c:v>0.25613405905537778</c:v>
                </c:pt>
                <c:pt idx="4">
                  <c:v>-3.5332295436624195E-3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4C-4129-8112-1AD687F3340D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4C-4129-8112-1AD687F334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00115424"/>
        <c:axId val="2000124160"/>
      </c:barChart>
      <c:catAx>
        <c:axId val="2000115424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0124160"/>
        <c:crosses val="autoZero"/>
        <c:auto val="1"/>
        <c:lblAlgn val="ctr"/>
        <c:lblOffset val="100"/>
        <c:noMultiLvlLbl val="0"/>
      </c:catAx>
      <c:valAx>
        <c:axId val="2000124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0115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04A0C-4789-4499-8EFD-4AA1BEBF8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79</cp:revision>
  <dcterms:created xsi:type="dcterms:W3CDTF">2021-10-06T11:57:00Z</dcterms:created>
  <dcterms:modified xsi:type="dcterms:W3CDTF">2022-07-08T13:41:00Z</dcterms:modified>
</cp:coreProperties>
</file>