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BB48F5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605E4">
        <w:rPr>
          <w:rFonts w:cstheme="minorHAnsi"/>
        </w:rPr>
        <w:t>29</w:t>
      </w:r>
      <w:r w:rsidR="00986649" w:rsidRPr="0021055B">
        <w:rPr>
          <w:rFonts w:cstheme="minorHAnsi"/>
        </w:rPr>
        <w:t>.</w:t>
      </w:r>
      <w:r w:rsidR="007D12D9">
        <w:rPr>
          <w:rFonts w:cstheme="minorHAnsi"/>
        </w:rPr>
        <w:t>0</w:t>
      </w:r>
      <w:r w:rsidR="008605E4">
        <w:rPr>
          <w:rFonts w:cstheme="minorHAnsi"/>
        </w:rPr>
        <w:t>7</w:t>
      </w:r>
      <w:r w:rsidR="00986649" w:rsidRPr="0021055B">
        <w:rPr>
          <w:rFonts w:cstheme="minorHAnsi"/>
        </w:rPr>
        <w:t>.202</w:t>
      </w:r>
      <w:r w:rsidR="00E4192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D9B3CA8"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B11A33">
        <w:t>8</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22A08062" w:rsidR="002E02FF" w:rsidRPr="008B00F7" w:rsidRDefault="00E41925" w:rsidP="008605E4">
            <w:pPr>
              <w:spacing w:line="276" w:lineRule="auto"/>
              <w:jc w:val="center"/>
              <w:rPr>
                <w:rFonts w:cstheme="minorHAnsi"/>
                <w:lang w:val="en-US"/>
              </w:rPr>
            </w:pPr>
            <w:r>
              <w:rPr>
                <w:rFonts w:cstheme="minorHAnsi"/>
              </w:rPr>
              <w:t>4</w:t>
            </w:r>
            <w:r w:rsidR="00A5283D">
              <w:rPr>
                <w:rFonts w:cstheme="minorHAnsi"/>
              </w:rPr>
              <w:t>4</w:t>
            </w:r>
            <w:r w:rsidR="00AE411C" w:rsidRPr="008B00F7">
              <w:rPr>
                <w:rFonts w:cstheme="minorHAnsi"/>
              </w:rPr>
              <w:t>,</w:t>
            </w:r>
            <w:r w:rsidR="008605E4">
              <w:rPr>
                <w:rFonts w:cstheme="minorHAnsi"/>
              </w:rPr>
              <w:t>44</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2D4C789F" w:rsidR="00C44E59" w:rsidRPr="00C44E59" w:rsidRDefault="00E41925" w:rsidP="008605E4">
            <w:pPr>
              <w:jc w:val="center"/>
              <w:rPr>
                <w:rFonts w:cstheme="minorHAnsi"/>
              </w:rPr>
            </w:pPr>
            <w:r>
              <w:rPr>
                <w:rFonts w:cstheme="minorHAnsi"/>
              </w:rPr>
              <w:t>4</w:t>
            </w:r>
            <w:r w:rsidR="00A5283D">
              <w:rPr>
                <w:rFonts w:cstheme="minorHAnsi"/>
              </w:rPr>
              <w:t>2</w:t>
            </w:r>
            <w:r w:rsidR="00C44E59">
              <w:rPr>
                <w:rFonts w:cstheme="minorHAnsi"/>
              </w:rPr>
              <w:t>,</w:t>
            </w:r>
            <w:r w:rsidR="008605E4">
              <w:rPr>
                <w:rFonts w:cstheme="minorHAnsi"/>
              </w:rPr>
              <w:t>96</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654C9BB6" w:rsidR="00C44E59" w:rsidRPr="00E41925" w:rsidRDefault="00A5283D" w:rsidP="00317C9A">
            <w:pPr>
              <w:jc w:val="center"/>
              <w:rPr>
                <w:rFonts w:cstheme="minorHAnsi"/>
              </w:rPr>
            </w:pPr>
            <w:r>
              <w:rPr>
                <w:rFonts w:cstheme="minorHAnsi"/>
              </w:rPr>
              <w:t>6</w:t>
            </w:r>
            <w:r w:rsidR="00B55E7A">
              <w:rPr>
                <w:rFonts w:cstheme="minorHAnsi"/>
              </w:rPr>
              <w:t>,</w:t>
            </w:r>
            <w:r w:rsidR="008605E4">
              <w:rPr>
                <w:rFonts w:cstheme="minorHAnsi"/>
              </w:rPr>
              <w:t>20</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0E2F569A" w:rsidR="00EE6EC5" w:rsidRPr="00EE6EC5" w:rsidRDefault="00E41925" w:rsidP="0016279C">
            <w:pPr>
              <w:jc w:val="center"/>
              <w:rPr>
                <w:rFonts w:cstheme="minorHAnsi"/>
              </w:rPr>
            </w:pPr>
            <w:r>
              <w:rPr>
                <w:rFonts w:cstheme="minorHAnsi"/>
              </w:rPr>
              <w:t>4</w:t>
            </w:r>
            <w:r w:rsidR="00EE6EC5">
              <w:rPr>
                <w:rFonts w:cstheme="minorHAnsi"/>
              </w:rPr>
              <w:t>,</w:t>
            </w:r>
            <w:r w:rsidR="008605E4">
              <w:rPr>
                <w:rFonts w:cstheme="minorHAnsi"/>
              </w:rPr>
              <w:t>37</w:t>
            </w:r>
          </w:p>
        </w:tc>
      </w:tr>
      <w:tr w:rsidR="00E41925" w:rsidRPr="008B00F7" w14:paraId="5ECB9DB2" w14:textId="77777777" w:rsidTr="00E41925">
        <w:tc>
          <w:tcPr>
            <w:tcW w:w="6516" w:type="dxa"/>
          </w:tcPr>
          <w:p w14:paraId="16227D36" w14:textId="7998E3E6" w:rsidR="00E41925" w:rsidRPr="008B00F7" w:rsidRDefault="00B11A33" w:rsidP="00A46BB6">
            <w:pPr>
              <w:rPr>
                <w:rFonts w:cstheme="minorHAnsi"/>
              </w:rPr>
            </w:pPr>
            <w:r>
              <w:rPr>
                <w:rFonts w:cstheme="minorHAnsi"/>
              </w:rPr>
              <w:t xml:space="preserve">Ценные бумаги </w:t>
            </w:r>
            <w:r w:rsidR="008605E4" w:rsidRPr="008605E4">
              <w:rPr>
                <w:rFonts w:cstheme="minorHAnsi"/>
              </w:rPr>
              <w:t>RU000A0JXB41</w:t>
            </w:r>
          </w:p>
        </w:tc>
        <w:tc>
          <w:tcPr>
            <w:tcW w:w="2829" w:type="dxa"/>
          </w:tcPr>
          <w:p w14:paraId="442A45ED" w14:textId="75454158" w:rsidR="00E41925" w:rsidRPr="008B00F7" w:rsidRDefault="00B11A33" w:rsidP="00A46BB6">
            <w:pPr>
              <w:jc w:val="center"/>
              <w:rPr>
                <w:rFonts w:cstheme="minorHAnsi"/>
              </w:rPr>
            </w:pPr>
            <w:r>
              <w:rPr>
                <w:rFonts w:cstheme="minorHAnsi"/>
              </w:rPr>
              <w:t>0,</w:t>
            </w:r>
            <w:r w:rsidR="008605E4">
              <w:rPr>
                <w:rFonts w:cstheme="minorHAnsi"/>
              </w:rPr>
              <w:t>80</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E41925">
        <w:tblPrEx>
          <w:tblCellMar>
            <w:left w:w="108" w:type="dxa"/>
            <w:right w:w="108" w:type="dxa"/>
          </w:tblCellMar>
        </w:tblPrEx>
        <w:trPr>
          <w:trHeight w:val="1074"/>
        </w:trPr>
        <w:tc>
          <w:tcPr>
            <w:tcW w:w="4365" w:type="dxa"/>
            <w:vMerge w:val="restart"/>
            <w:vAlign w:val="center"/>
          </w:tcPr>
          <w:p w14:paraId="66CBF915" w14:textId="03081D8C" w:rsidR="00CC1A2E" w:rsidRPr="003B455E" w:rsidRDefault="00E41925" w:rsidP="0060103A">
            <w:pPr>
              <w:pStyle w:val="ConsPlusNormal"/>
              <w:rPr>
                <w:rFonts w:asciiTheme="minorHAnsi" w:hAnsiTheme="minorHAnsi" w:cstheme="minorHAnsi"/>
              </w:rPr>
            </w:pPr>
            <w:r>
              <w:rPr>
                <w:noProof/>
              </w:rPr>
              <w:drawing>
                <wp:inline distT="0" distB="0" distL="0" distR="0" wp14:anchorId="69623024" wp14:editId="796F632E">
                  <wp:extent cx="2495550" cy="201168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7CEAF3"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8605E4" w:rsidRPr="00C50091" w14:paraId="163F6D42" w14:textId="77777777" w:rsidTr="00636F44">
        <w:tc>
          <w:tcPr>
            <w:tcW w:w="4365" w:type="dxa"/>
            <w:vMerge/>
          </w:tcPr>
          <w:p w14:paraId="439EA073" w14:textId="77777777" w:rsidR="008605E4" w:rsidRPr="003B455E" w:rsidRDefault="008605E4" w:rsidP="008605E4">
            <w:pPr>
              <w:rPr>
                <w:rFonts w:cstheme="minorHAnsi"/>
              </w:rPr>
            </w:pPr>
          </w:p>
        </w:tc>
        <w:tc>
          <w:tcPr>
            <w:tcW w:w="1380" w:type="dxa"/>
            <w:vAlign w:val="bottom"/>
          </w:tcPr>
          <w:p w14:paraId="377E34DE" w14:textId="77777777" w:rsidR="008605E4" w:rsidRPr="003B455E" w:rsidRDefault="008605E4" w:rsidP="008605E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6D0A1378" w:rsidR="008605E4" w:rsidRPr="003B455E" w:rsidRDefault="008605E4" w:rsidP="008605E4">
            <w:pPr>
              <w:pStyle w:val="ConsPlusNormal"/>
              <w:rPr>
                <w:rFonts w:asciiTheme="minorHAnsi" w:hAnsiTheme="minorHAnsi" w:cstheme="minorHAnsi"/>
              </w:rPr>
            </w:pPr>
            <w:r>
              <w:rPr>
                <w:color w:val="000000"/>
                <w:szCs w:val="22"/>
              </w:rPr>
              <w:t>0,63%</w:t>
            </w:r>
          </w:p>
        </w:tc>
        <w:tc>
          <w:tcPr>
            <w:tcW w:w="1846" w:type="dxa"/>
            <w:vAlign w:val="bottom"/>
          </w:tcPr>
          <w:p w14:paraId="5DA42905" w14:textId="31BE78BC" w:rsidR="008605E4" w:rsidRPr="00C50091" w:rsidRDefault="008605E4" w:rsidP="008605E4">
            <w:pPr>
              <w:pStyle w:val="ConsPlusNormal"/>
              <w:rPr>
                <w:rFonts w:asciiTheme="minorHAnsi" w:hAnsiTheme="minorHAnsi" w:cstheme="minorHAnsi"/>
                <w:highlight w:val="red"/>
              </w:rPr>
            </w:pPr>
            <w:r>
              <w:rPr>
                <w:color w:val="000000"/>
                <w:szCs w:val="22"/>
              </w:rPr>
              <w:t>0,98%</w:t>
            </w:r>
          </w:p>
        </w:tc>
      </w:tr>
      <w:tr w:rsidR="008605E4" w:rsidRPr="00C50091" w14:paraId="734DB2DE" w14:textId="77777777" w:rsidTr="00636F44">
        <w:tc>
          <w:tcPr>
            <w:tcW w:w="4365" w:type="dxa"/>
            <w:vMerge/>
          </w:tcPr>
          <w:p w14:paraId="1A4F3314" w14:textId="77777777" w:rsidR="008605E4" w:rsidRPr="003B455E" w:rsidRDefault="008605E4" w:rsidP="008605E4">
            <w:pPr>
              <w:rPr>
                <w:rFonts w:cstheme="minorHAnsi"/>
              </w:rPr>
            </w:pPr>
          </w:p>
        </w:tc>
        <w:tc>
          <w:tcPr>
            <w:tcW w:w="1380" w:type="dxa"/>
            <w:vAlign w:val="bottom"/>
          </w:tcPr>
          <w:p w14:paraId="6B673F49" w14:textId="77777777" w:rsidR="008605E4" w:rsidRPr="003B455E" w:rsidRDefault="008605E4" w:rsidP="008605E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40112EF" w:rsidR="008605E4" w:rsidRPr="003B455E" w:rsidRDefault="008605E4" w:rsidP="008605E4">
            <w:pPr>
              <w:pStyle w:val="ConsPlusNormal"/>
              <w:rPr>
                <w:rFonts w:asciiTheme="minorHAnsi" w:hAnsiTheme="minorHAnsi" w:cstheme="minorHAnsi"/>
              </w:rPr>
            </w:pPr>
            <w:r>
              <w:rPr>
                <w:color w:val="000000"/>
                <w:szCs w:val="22"/>
              </w:rPr>
              <w:t>2,01%</w:t>
            </w:r>
          </w:p>
        </w:tc>
        <w:tc>
          <w:tcPr>
            <w:tcW w:w="1846" w:type="dxa"/>
            <w:vAlign w:val="bottom"/>
          </w:tcPr>
          <w:p w14:paraId="0A9EC4F7" w14:textId="42133824" w:rsidR="008605E4" w:rsidRPr="00C50091" w:rsidRDefault="008605E4" w:rsidP="008605E4">
            <w:pPr>
              <w:pStyle w:val="ConsPlusNormal"/>
              <w:rPr>
                <w:rFonts w:asciiTheme="minorHAnsi" w:hAnsiTheme="minorHAnsi" w:cstheme="minorHAnsi"/>
                <w:highlight w:val="red"/>
              </w:rPr>
            </w:pPr>
            <w:r>
              <w:rPr>
                <w:color w:val="000000"/>
                <w:szCs w:val="22"/>
              </w:rPr>
              <w:t>0,68%</w:t>
            </w:r>
          </w:p>
        </w:tc>
      </w:tr>
      <w:tr w:rsidR="008605E4" w:rsidRPr="00C50091" w14:paraId="2D189623" w14:textId="77777777" w:rsidTr="00636F44">
        <w:tc>
          <w:tcPr>
            <w:tcW w:w="4365" w:type="dxa"/>
            <w:vMerge/>
          </w:tcPr>
          <w:p w14:paraId="06D3E770" w14:textId="77777777" w:rsidR="008605E4" w:rsidRPr="003B455E" w:rsidRDefault="008605E4" w:rsidP="008605E4">
            <w:pPr>
              <w:rPr>
                <w:rFonts w:cstheme="minorHAnsi"/>
              </w:rPr>
            </w:pPr>
          </w:p>
        </w:tc>
        <w:tc>
          <w:tcPr>
            <w:tcW w:w="1380" w:type="dxa"/>
            <w:vAlign w:val="bottom"/>
          </w:tcPr>
          <w:p w14:paraId="0A625FAD" w14:textId="77777777" w:rsidR="008605E4" w:rsidRPr="003B455E" w:rsidRDefault="008605E4" w:rsidP="008605E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52FD463F" w:rsidR="008605E4" w:rsidRPr="003B455E" w:rsidRDefault="008605E4" w:rsidP="008605E4">
            <w:pPr>
              <w:pStyle w:val="ConsPlusNormal"/>
              <w:rPr>
                <w:rFonts w:asciiTheme="minorHAnsi" w:hAnsiTheme="minorHAnsi" w:cstheme="minorHAnsi"/>
              </w:rPr>
            </w:pPr>
            <w:r>
              <w:rPr>
                <w:color w:val="000000"/>
                <w:szCs w:val="22"/>
              </w:rPr>
              <w:t>-1,16%</w:t>
            </w:r>
          </w:p>
        </w:tc>
        <w:tc>
          <w:tcPr>
            <w:tcW w:w="1846" w:type="dxa"/>
            <w:vAlign w:val="bottom"/>
          </w:tcPr>
          <w:p w14:paraId="5A1631C8" w14:textId="7F9BC53B" w:rsidR="008605E4" w:rsidRPr="00C50091" w:rsidRDefault="008605E4" w:rsidP="008605E4">
            <w:pPr>
              <w:pStyle w:val="ConsPlusNormal"/>
              <w:rPr>
                <w:rFonts w:asciiTheme="minorHAnsi" w:hAnsiTheme="minorHAnsi" w:cstheme="minorHAnsi"/>
                <w:highlight w:val="red"/>
              </w:rPr>
            </w:pPr>
            <w:r>
              <w:rPr>
                <w:color w:val="000000"/>
                <w:szCs w:val="22"/>
              </w:rPr>
              <w:t>-12,56%</w:t>
            </w:r>
          </w:p>
        </w:tc>
      </w:tr>
      <w:tr w:rsidR="008605E4" w:rsidRPr="00C50091" w14:paraId="00022598" w14:textId="77777777" w:rsidTr="00636F44">
        <w:tc>
          <w:tcPr>
            <w:tcW w:w="4365" w:type="dxa"/>
            <w:vMerge/>
          </w:tcPr>
          <w:p w14:paraId="23447C1B" w14:textId="77777777" w:rsidR="008605E4" w:rsidRPr="003B455E" w:rsidRDefault="008605E4" w:rsidP="008605E4">
            <w:pPr>
              <w:rPr>
                <w:rFonts w:cstheme="minorHAnsi"/>
              </w:rPr>
            </w:pPr>
          </w:p>
        </w:tc>
        <w:tc>
          <w:tcPr>
            <w:tcW w:w="1380" w:type="dxa"/>
            <w:vAlign w:val="bottom"/>
          </w:tcPr>
          <w:p w14:paraId="1559E4EA" w14:textId="77777777" w:rsidR="008605E4" w:rsidRPr="003B455E" w:rsidRDefault="008605E4" w:rsidP="008605E4">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22DE3131" w:rsidR="008605E4" w:rsidRPr="003B455E" w:rsidRDefault="008605E4" w:rsidP="008605E4">
            <w:pPr>
              <w:pStyle w:val="ConsPlusNormal"/>
              <w:rPr>
                <w:rFonts w:asciiTheme="minorHAnsi" w:hAnsiTheme="minorHAnsi" w:cstheme="minorHAnsi"/>
              </w:rPr>
            </w:pPr>
            <w:r>
              <w:rPr>
                <w:color w:val="000000"/>
                <w:szCs w:val="22"/>
              </w:rPr>
              <w:t>1,73%</w:t>
            </w:r>
          </w:p>
        </w:tc>
        <w:tc>
          <w:tcPr>
            <w:tcW w:w="1846" w:type="dxa"/>
            <w:vAlign w:val="bottom"/>
          </w:tcPr>
          <w:p w14:paraId="4EF284CC" w14:textId="59C6291A" w:rsidR="008605E4" w:rsidRPr="00C50091" w:rsidRDefault="008605E4" w:rsidP="008605E4">
            <w:pPr>
              <w:pStyle w:val="ConsPlusNormal"/>
              <w:rPr>
                <w:rFonts w:asciiTheme="minorHAnsi" w:hAnsiTheme="minorHAnsi" w:cstheme="minorHAnsi"/>
                <w:highlight w:val="red"/>
              </w:rPr>
            </w:pPr>
            <w:r>
              <w:rPr>
                <w:color w:val="000000"/>
                <w:szCs w:val="22"/>
              </w:rPr>
              <w:t>-14,17%</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1571CC5"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15F7A449" w:rsidR="0005210C" w:rsidRPr="00B11A33" w:rsidRDefault="00B11A33" w:rsidP="00526694">
            <w:pPr>
              <w:pStyle w:val="ConsPlusNormal"/>
              <w:rPr>
                <w:rFonts w:asciiTheme="minorHAnsi" w:hAnsiTheme="minorHAnsi" w:cstheme="minorHAnsi"/>
              </w:rPr>
            </w:pPr>
            <w:r w:rsidRPr="00B11A33">
              <w:rPr>
                <w:rFonts w:asciiTheme="minorHAnsi" w:hAnsiTheme="minorHAnsi" w:cstheme="minorHAnsi"/>
              </w:rPr>
              <w:t>-</w:t>
            </w: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5210C" w:rsidRPr="00C50091" w:rsidRDefault="00B11A33" w:rsidP="00526694">
            <w:pPr>
              <w:pStyle w:val="ConsPlusNormal"/>
              <w:rPr>
                <w:rFonts w:asciiTheme="minorHAnsi" w:hAnsiTheme="minorHAnsi" w:cstheme="minorHAnsi"/>
              </w:rPr>
            </w:pPr>
            <w:r>
              <w:rPr>
                <w:rFonts w:asciiTheme="minorHAnsi" w:hAnsiTheme="minorHAnsi" w:cstheme="minorHAnsi"/>
              </w:rPr>
              <w:t>-</w:t>
            </w:r>
          </w:p>
        </w:tc>
      </w:tr>
    </w:tbl>
    <w:p w14:paraId="136D627F" w14:textId="734D3D8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2017, 2018, 2019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2B2C5FFA" w:rsidR="007A0DCF" w:rsidRPr="00C50091" w:rsidRDefault="007E4067" w:rsidP="008605E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605E4" w:rsidRPr="008605E4">
        <w:rPr>
          <w:rFonts w:cstheme="minorHAnsi"/>
        </w:rPr>
        <w:t>290</w:t>
      </w:r>
      <w:r w:rsidR="008605E4">
        <w:rPr>
          <w:rFonts w:cstheme="minorHAnsi"/>
        </w:rPr>
        <w:t xml:space="preserve"> </w:t>
      </w:r>
      <w:r w:rsidR="008605E4" w:rsidRPr="008605E4">
        <w:rPr>
          <w:rFonts w:cstheme="minorHAnsi"/>
        </w:rPr>
        <w:t>804,</w:t>
      </w:r>
      <w:proofErr w:type="gramStart"/>
      <w:r w:rsidR="008605E4" w:rsidRPr="008605E4">
        <w:rPr>
          <w:rFonts w:cstheme="minorHAnsi"/>
        </w:rPr>
        <w:t>83</w:t>
      </w:r>
      <w:r w:rsidR="007D12D9" w:rsidRPr="007D12D9">
        <w:rPr>
          <w:rFonts w:cstheme="minorHAnsi"/>
        </w:rPr>
        <w:t> </w:t>
      </w:r>
      <w:r w:rsidR="00966CBF" w:rsidRPr="00966CBF">
        <w:rPr>
          <w:rFonts w:cstheme="minorHAnsi"/>
        </w:rPr>
        <w:t xml:space="preserve"> </w:t>
      </w:r>
      <w:r w:rsidRPr="00C50091">
        <w:rPr>
          <w:rFonts w:cstheme="minorHAnsi"/>
        </w:rPr>
        <w:t>рублей</w:t>
      </w:r>
      <w:proofErr w:type="gramEnd"/>
      <w:r w:rsidRPr="00C50091">
        <w:rPr>
          <w:rFonts w:cstheme="minorHAnsi"/>
        </w:rPr>
        <w:t>.</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556A15D0" w:rsidR="007A0DCF" w:rsidRPr="00C50091" w:rsidRDefault="007A0DCF" w:rsidP="008605E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605E4" w:rsidRPr="008605E4">
        <w:rPr>
          <w:rFonts w:cstheme="minorHAnsi"/>
        </w:rPr>
        <w:t>981</w:t>
      </w:r>
      <w:r w:rsidR="008605E4">
        <w:rPr>
          <w:rFonts w:cstheme="minorHAnsi"/>
        </w:rPr>
        <w:t> </w:t>
      </w:r>
      <w:r w:rsidR="008605E4" w:rsidRPr="008605E4">
        <w:rPr>
          <w:rFonts w:cstheme="minorHAnsi"/>
        </w:rPr>
        <w:t>968</w:t>
      </w:r>
      <w:r w:rsidR="008605E4">
        <w:rPr>
          <w:rFonts w:cstheme="minorHAnsi"/>
        </w:rPr>
        <w:t xml:space="preserve"> </w:t>
      </w:r>
      <w:bookmarkStart w:id="0" w:name="_GoBack"/>
      <w:bookmarkEnd w:id="0"/>
      <w:r w:rsidR="008605E4" w:rsidRPr="008605E4">
        <w:rPr>
          <w:rFonts w:cstheme="minorHAnsi"/>
        </w:rPr>
        <w:t>442,36</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210C"/>
    <w:rsid w:val="00082A82"/>
    <w:rsid w:val="000C2A9D"/>
    <w:rsid w:val="00102B2B"/>
    <w:rsid w:val="00117B04"/>
    <w:rsid w:val="0016279C"/>
    <w:rsid w:val="00163DFC"/>
    <w:rsid w:val="001743E3"/>
    <w:rsid w:val="001858EA"/>
    <w:rsid w:val="001F3FB3"/>
    <w:rsid w:val="0021055B"/>
    <w:rsid w:val="00296B33"/>
    <w:rsid w:val="002B506A"/>
    <w:rsid w:val="002E02FF"/>
    <w:rsid w:val="002E4577"/>
    <w:rsid w:val="002F43CA"/>
    <w:rsid w:val="00317C9A"/>
    <w:rsid w:val="00374E3A"/>
    <w:rsid w:val="003B455E"/>
    <w:rsid w:val="003F6D2F"/>
    <w:rsid w:val="00453DDC"/>
    <w:rsid w:val="004C5035"/>
    <w:rsid w:val="004D02F5"/>
    <w:rsid w:val="004F6824"/>
    <w:rsid w:val="005953EA"/>
    <w:rsid w:val="005E2EAC"/>
    <w:rsid w:val="0060103A"/>
    <w:rsid w:val="006718E6"/>
    <w:rsid w:val="00701135"/>
    <w:rsid w:val="007A0DCF"/>
    <w:rsid w:val="007C5DCE"/>
    <w:rsid w:val="007D12D9"/>
    <w:rsid w:val="007E1692"/>
    <w:rsid w:val="007E4067"/>
    <w:rsid w:val="00812EE7"/>
    <w:rsid w:val="008605E4"/>
    <w:rsid w:val="00876ABD"/>
    <w:rsid w:val="008B00F7"/>
    <w:rsid w:val="00954832"/>
    <w:rsid w:val="00966CBF"/>
    <w:rsid w:val="00986649"/>
    <w:rsid w:val="0099110E"/>
    <w:rsid w:val="009D20F1"/>
    <w:rsid w:val="009D5F29"/>
    <w:rsid w:val="00A34267"/>
    <w:rsid w:val="00A5283D"/>
    <w:rsid w:val="00AA1555"/>
    <w:rsid w:val="00AD2AFD"/>
    <w:rsid w:val="00AE411C"/>
    <w:rsid w:val="00AF0868"/>
    <w:rsid w:val="00B11A33"/>
    <w:rsid w:val="00B54044"/>
    <w:rsid w:val="00B54BFD"/>
    <w:rsid w:val="00B55E7A"/>
    <w:rsid w:val="00B83893"/>
    <w:rsid w:val="00C44E59"/>
    <w:rsid w:val="00C45B63"/>
    <w:rsid w:val="00C50091"/>
    <w:rsid w:val="00C75DF9"/>
    <w:rsid w:val="00CC1A2E"/>
    <w:rsid w:val="00DA0098"/>
    <w:rsid w:val="00DD5572"/>
    <w:rsid w:val="00DF076D"/>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Таблицы!$K$14:$K$18</c:f>
              <c:numCache>
                <c:formatCode>0.00%</c:formatCode>
                <c:ptCount val="5"/>
                <c:pt idx="0">
                  <c:v>3.4138238209978453E-2</c:v>
                </c:pt>
                <c:pt idx="1">
                  <c:v>6.5215115976486977E-3</c:v>
                </c:pt>
                <c:pt idx="2">
                  <c:v>0</c:v>
                </c:pt>
                <c:pt idx="3">
                  <c:v>0</c:v>
                </c:pt>
                <c:pt idx="4">
                  <c:v>0</c:v>
                </c:pt>
              </c:numCache>
            </c:numRef>
          </c:val>
          <c:extLst>
            <c:ext xmlns:c16="http://schemas.microsoft.com/office/drawing/2014/chart" uri="{C3380CC4-5D6E-409C-BE32-E72D297353CC}">
              <c16:uniqueId val="{00000000-2EC6-49FF-84FC-D4BCE051A111}"/>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31</cp:revision>
  <cp:lastPrinted>2021-09-07T11:44:00Z</cp:lastPrinted>
  <dcterms:created xsi:type="dcterms:W3CDTF">2021-09-29T11:03:00Z</dcterms:created>
  <dcterms:modified xsi:type="dcterms:W3CDTF">2022-08-09T10:35:00Z</dcterms:modified>
</cp:coreProperties>
</file>