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8CA2CCD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92F58">
              <w:t>3</w:t>
            </w:r>
            <w:r w:rsidR="00E563F9">
              <w:t>1</w:t>
            </w:r>
            <w:r w:rsidR="00A25CC8" w:rsidRPr="00EA0305">
              <w:t>.</w:t>
            </w:r>
            <w:r w:rsidR="00E563F9">
              <w:t>10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>3. Вы можете погасить инвестиционные паи паевого инвестиционного фонда в любой раб</w:t>
            </w:r>
            <w:bookmarkStart w:id="1" w:name="_GoBack"/>
            <w:bookmarkEnd w:id="1"/>
            <w:r>
              <w:t xml:space="preserve">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2EAB44C6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</w:t>
            </w:r>
            <w:r w:rsidR="00DB54F1" w:rsidRPr="00202759">
              <w:t xml:space="preserve">инвестированы в </w:t>
            </w:r>
            <w:r w:rsidR="00CD0246" w:rsidRPr="00742DBA">
              <w:t>5</w:t>
            </w:r>
            <w:r w:rsidR="009B0260">
              <w:t>6</w:t>
            </w:r>
            <w:r w:rsidRPr="00742DBA">
              <w:t xml:space="preserve"> </w:t>
            </w:r>
            <w:r w:rsidR="001D11FC" w:rsidRPr="00742DBA">
              <w:t>о</w:t>
            </w:r>
            <w:r w:rsidR="001E495B" w:rsidRPr="00742DBA">
              <w:t>бъект</w:t>
            </w:r>
            <w:r w:rsidR="009B0260">
              <w:t>ов</w:t>
            </w:r>
            <w:r w:rsidR="001E495B" w:rsidRPr="00742DBA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 w:rsidRPr="004B7A66">
              <w:t>. Крупнейшие объекты инвестирования в активах</w:t>
            </w:r>
            <w:r w:rsidR="00BD34F8" w:rsidRPr="004B7A66">
              <w:t xml:space="preserve"> (на основании профессионального суждения)</w:t>
            </w:r>
            <w:r w:rsidRPr="004B7A66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4B7A66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38FBCB5" w:rsidR="004B7A66" w:rsidRPr="00BB3126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4B7A66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F2FAFFD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4B7A66" w:rsidRPr="003D4672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2A689AC" w:rsidR="004B7A66" w:rsidRPr="00E7730F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Mosaic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Company_ORD</w:t>
                  </w:r>
                  <w:proofErr w:type="spellEnd"/>
                  <w:r w:rsidRPr="00BE464B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415B6F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4B7A66" w:rsidRPr="003D4672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0312AE8E" w:rsidR="004B7A66" w:rsidRPr="00BB3126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Nutrien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0A6AA63A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65A45887" w:rsidR="004B7A66" w:rsidRPr="00E7730F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Transocean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Ltd</w:t>
                  </w:r>
                  <w:proofErr w:type="spellEnd"/>
                  <w:r w:rsidRPr="00BE464B">
                    <w:t>._ORD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2A8DC761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CH0048265513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4B7A66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0F1FB2E9" w:rsidR="004B7A66" w:rsidRPr="00BB3126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BE464B">
                    <w:t>Broadcom</w:t>
                  </w:r>
                  <w:proofErr w:type="spellEnd"/>
                  <w:r w:rsidRPr="00BE464B">
                    <w:t xml:space="preserve"> </w:t>
                  </w:r>
                  <w:proofErr w:type="spellStart"/>
                  <w:r w:rsidRPr="00BE464B">
                    <w:t>Inc</w:t>
                  </w:r>
                  <w:proofErr w:type="spellEnd"/>
                  <w:r w:rsidRPr="00BE464B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240FBD0D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E464B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4B7A66" w:rsidRPr="001E495B" w:rsidRDefault="004B7A66" w:rsidP="00E563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DE2602" w:rsidRDefault="00A25CC8" w:rsidP="005F627B">
            <w:pPr>
              <w:pStyle w:val="ConsPlusNormal"/>
              <w:ind w:left="82"/>
              <w:rPr>
                <w:sz w:val="20"/>
              </w:rPr>
            </w:pPr>
            <w:r w:rsidRPr="00DE2602">
              <w:rPr>
                <w:sz w:val="20"/>
              </w:rPr>
              <w:t>Доходность за календарный год,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  <w:r w:rsidR="00AC7E35" w:rsidRPr="00DE2602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DE2602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DE2602">
              <w:rPr>
                <w:sz w:val="20"/>
              </w:rPr>
              <w:t>Доходность за период, %</w:t>
            </w:r>
            <w:r w:rsidR="00FA63C9" w:rsidRPr="00DE2602">
              <w:rPr>
                <w:sz w:val="20"/>
              </w:rPr>
              <w:t xml:space="preserve"> </w:t>
            </w:r>
            <w:r w:rsidR="00FA63C9" w:rsidRPr="00DE2602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DE2602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ACEB2DC" w:rsidR="001A62F6" w:rsidRDefault="001A62F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DE2602">
              <w:rPr>
                <w:noProof/>
              </w:rPr>
              <w:drawing>
                <wp:inline distT="0" distB="0" distL="0" distR="0" wp14:anchorId="26B07DF0" wp14:editId="66FA6BE9">
                  <wp:extent cx="2133600" cy="17716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22588B">
              <w:t>Комиссии, оплачиваемые один</w:t>
            </w:r>
            <w:r w:rsidRPr="006F3A7E"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84285A">
              <w:t>Комиссии,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1A885159" w:rsidR="00977B32" w:rsidRDefault="00977B32" w:rsidP="00977B32">
            <w:pPr>
              <w:pStyle w:val="ConsPlusNormal"/>
              <w:jc w:val="center"/>
            </w:pPr>
            <w:r>
              <w:t>от 0</w:t>
            </w:r>
            <w:r w:rsidR="0022588B">
              <w:t>,5</w:t>
            </w:r>
            <w:r>
              <w:t>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t xml:space="preserve">1. Минимальная сумма денежных средств, которая может быть передана в оплату инвестиционных паев, составляет от 100 рублей. Подробные условия указаны в </w:t>
            </w:r>
            <w:r w:rsidRPr="00891A21">
              <w:rPr>
                <w:spacing w:val="-8"/>
              </w:rPr>
              <w:t>правилах доверительного</w:t>
            </w:r>
            <w:r w:rsidRPr="00891A21">
              <w:t xml:space="preserve"> управления паевым инвестиционным фондом.</w:t>
            </w:r>
          </w:p>
          <w:p w14:paraId="2B0A3C8C" w14:textId="1E73F9B8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20"/>
              </w:rPr>
              <w:t>2. Вы можете обменять</w:t>
            </w:r>
            <w:r w:rsidRPr="00891A21">
              <w:t xml:space="preserve"> инвестиционные паи фонда на инвестиционные паи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</w:t>
            </w:r>
            <w:r w:rsidRPr="00891A21">
              <w:rPr>
                <w:spacing w:val="-22"/>
              </w:rPr>
              <w:t>фонда рыночных финансовых</w:t>
            </w:r>
            <w:r w:rsidRPr="00891A21">
              <w:t xml:space="preserve"> инструментов «Альфа-Капитал Облигации Плюс»,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-20"/>
              </w:rPr>
              <w:t>инструментов «Альфа-Капитал</w:t>
            </w:r>
            <w:r w:rsidRPr="00891A21">
              <w:t xml:space="preserve"> Ресурсы»,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2"/>
              </w:rPr>
              <w:t>инструментов «Альфа-Капитал Технологии»,</w:t>
            </w:r>
            <w:r w:rsidRPr="00891A21">
              <w:t xml:space="preserve">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Баланс»,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Золото», Открытого паевого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инструментов «Альфа-</w:t>
            </w:r>
            <w:r w:rsidRPr="00891A21">
              <w:rPr>
                <w:spacing w:val="-8"/>
              </w:rPr>
              <w:t>Капитал Еврооблигации»,</w:t>
            </w:r>
            <w:r w:rsidRPr="00891A21">
              <w:t xml:space="preserve">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</w:t>
            </w:r>
            <w:r w:rsidRPr="00891A21">
              <w:rPr>
                <w:spacing w:val="8"/>
              </w:rPr>
              <w:t>инструментов «Альфа-Капитал</w:t>
            </w:r>
            <w:r w:rsidRPr="00891A21">
              <w:t xml:space="preserve"> </w:t>
            </w:r>
            <w:r w:rsidRPr="00891A21">
              <w:rPr>
                <w:spacing w:val="-8"/>
              </w:rPr>
              <w:t>Ликвидные акции»  под</w:t>
            </w:r>
            <w:r w:rsidRPr="00891A21">
              <w:t xml:space="preserve"> </w:t>
            </w:r>
            <w:r w:rsidRPr="00891A21">
              <w:rPr>
                <w:spacing w:val="-8"/>
              </w:rPr>
              <w:t xml:space="preserve">управлением </w:t>
            </w:r>
            <w:r w:rsidRPr="00891A21">
              <w:rPr>
                <w:spacing w:val="-12"/>
              </w:rPr>
              <w:t>ООО УК «Альфа-Капитал»".</w:t>
            </w:r>
            <w:r w:rsidRPr="00891A21">
              <w:t xml:space="preserve"> Подробные условия обмена указаны в правилах </w:t>
            </w:r>
            <w:r w:rsidRPr="00891A21">
              <w:rPr>
                <w:spacing w:val="-8"/>
              </w:rPr>
              <w:t>доверительного управления</w:t>
            </w:r>
            <w:r w:rsidRPr="00891A21">
              <w:t xml:space="preserve"> паевым инвестиционным фондом.</w:t>
            </w:r>
          </w:p>
          <w:p w14:paraId="42C18354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12"/>
              </w:rPr>
              <w:t>3.  Правила</w:t>
            </w:r>
            <w:r w:rsidRPr="00891A21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Pr="00891A21" w:rsidRDefault="00B553F3" w:rsidP="005440BD">
            <w:pPr>
              <w:pStyle w:val="ConsPlusNormal"/>
              <w:jc w:val="both"/>
            </w:pPr>
            <w:r w:rsidRPr="00891A21">
              <w:t>4.  Паевой инвестиционный фонд сформирован 19.11.2007 г.</w:t>
            </w:r>
          </w:p>
        </w:tc>
        <w:tc>
          <w:tcPr>
            <w:tcW w:w="144" w:type="dxa"/>
          </w:tcPr>
          <w:p w14:paraId="603A097A" w14:textId="192A1067" w:rsidR="00B553F3" w:rsidRPr="00891A21" w:rsidRDefault="00B553F3" w:rsidP="00977B32">
            <w:pPr>
              <w:pStyle w:val="ConsPlusNormal"/>
            </w:pPr>
          </w:p>
          <w:p w14:paraId="540DD658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Pr="00891A21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891A21" w:rsidRDefault="00B553F3" w:rsidP="0043234A">
            <w:pPr>
              <w:rPr>
                <w:lang w:eastAsia="ru-RU"/>
              </w:rPr>
            </w:pPr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Pr="00035BB3" w:rsidRDefault="00FA63C9" w:rsidP="00035BB3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5BB3">
        <w:rPr>
          <w:color w:val="FF0000"/>
          <w:sz w:val="20"/>
        </w:rPr>
        <w:t>*</w:t>
      </w:r>
      <w:r w:rsidRPr="00035BB3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035BB3" w:rsidRDefault="00AC7E35" w:rsidP="00035BB3">
      <w:pPr>
        <w:pStyle w:val="ConsPlusNormal"/>
        <w:spacing w:after="120"/>
        <w:jc w:val="both"/>
        <w:rPr>
          <w:sz w:val="20"/>
        </w:rPr>
      </w:pPr>
      <w:r w:rsidRPr="00035BB3">
        <w:rPr>
          <w:color w:val="FF0000"/>
          <w:sz w:val="20"/>
        </w:rPr>
        <w:t xml:space="preserve">** </w:t>
      </w:r>
      <w:r w:rsidRPr="00035BB3">
        <w:rPr>
          <w:sz w:val="20"/>
        </w:rPr>
        <w:t>Доходность за 2017 год отражает результат за неполный календарный год.</w:t>
      </w:r>
    </w:p>
    <w:p w14:paraId="61F6A9D2" w14:textId="77777777" w:rsidR="00AF2B7D" w:rsidRDefault="00E563F9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35BB3"/>
    <w:rsid w:val="00082F07"/>
    <w:rsid w:val="000841A4"/>
    <w:rsid w:val="00096D7A"/>
    <w:rsid w:val="00165A9F"/>
    <w:rsid w:val="00167A43"/>
    <w:rsid w:val="00192F58"/>
    <w:rsid w:val="0019585E"/>
    <w:rsid w:val="001A1128"/>
    <w:rsid w:val="001A5C7A"/>
    <w:rsid w:val="001A62F6"/>
    <w:rsid w:val="001D11FC"/>
    <w:rsid w:val="001E495B"/>
    <w:rsid w:val="002009AC"/>
    <w:rsid w:val="00202759"/>
    <w:rsid w:val="0022588B"/>
    <w:rsid w:val="002301BA"/>
    <w:rsid w:val="002455A2"/>
    <w:rsid w:val="002477BA"/>
    <w:rsid w:val="00270BBE"/>
    <w:rsid w:val="00283F81"/>
    <w:rsid w:val="002858BF"/>
    <w:rsid w:val="002972AC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4B7A66"/>
    <w:rsid w:val="00526F9E"/>
    <w:rsid w:val="005854DF"/>
    <w:rsid w:val="005C4EEF"/>
    <w:rsid w:val="005C588B"/>
    <w:rsid w:val="005F627B"/>
    <w:rsid w:val="00630F96"/>
    <w:rsid w:val="00657018"/>
    <w:rsid w:val="00686726"/>
    <w:rsid w:val="00691D9D"/>
    <w:rsid w:val="006C3148"/>
    <w:rsid w:val="006F2CEC"/>
    <w:rsid w:val="006F3A7E"/>
    <w:rsid w:val="00740A9B"/>
    <w:rsid w:val="00742DBA"/>
    <w:rsid w:val="00754E82"/>
    <w:rsid w:val="00790AAD"/>
    <w:rsid w:val="007D2B7A"/>
    <w:rsid w:val="00811CB7"/>
    <w:rsid w:val="0084285A"/>
    <w:rsid w:val="008703C1"/>
    <w:rsid w:val="00872372"/>
    <w:rsid w:val="00891A21"/>
    <w:rsid w:val="008A2A3F"/>
    <w:rsid w:val="008B1F47"/>
    <w:rsid w:val="008B7872"/>
    <w:rsid w:val="008D1A8A"/>
    <w:rsid w:val="008D2511"/>
    <w:rsid w:val="008F2530"/>
    <w:rsid w:val="00903113"/>
    <w:rsid w:val="00921D8E"/>
    <w:rsid w:val="00925B19"/>
    <w:rsid w:val="00977B32"/>
    <w:rsid w:val="00981477"/>
    <w:rsid w:val="00982D4E"/>
    <w:rsid w:val="009B0260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61E7E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853BC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DE2602"/>
    <w:rsid w:val="00E21F7E"/>
    <w:rsid w:val="00E37706"/>
    <w:rsid w:val="00E5337E"/>
    <w:rsid w:val="00E563F9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1-42E1-BA51-E4376E875E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7C89C-DE6F-40D3-AECF-175998A82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932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113</cp:revision>
  <dcterms:created xsi:type="dcterms:W3CDTF">2021-10-06T11:12:00Z</dcterms:created>
  <dcterms:modified xsi:type="dcterms:W3CDTF">2022-11-02T14:59:00Z</dcterms:modified>
</cp:coreProperties>
</file>