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7F7DEA6B" w14:textId="77777777" w:rsidR="00451A97" w:rsidRDefault="00451A97" w:rsidP="00451A97">
            <w:pPr>
              <w:pStyle w:val="af5"/>
              <w:jc w:val="left"/>
              <w:rPr>
                <w:b/>
                <w:bCs/>
                <w:color w:val="000000"/>
              </w:rPr>
            </w:pPr>
            <w:r w:rsidRPr="005D3E5F">
              <w:rPr>
                <w:bCs/>
                <w:color w:val="000000"/>
                <w:lang w:val="ru-RU"/>
              </w:rPr>
              <w:t>АО «Специализированный депозитарий «ИНФИНИТУМ»</w:t>
            </w:r>
          </w:p>
          <w:p w14:paraId="1C970F20" w14:textId="77777777" w:rsidR="00451A97" w:rsidRDefault="00451A97" w:rsidP="00451A97">
            <w:pPr>
              <w:pStyle w:val="af5"/>
              <w:jc w:val="left"/>
              <w:rPr>
                <w:b/>
                <w:bCs/>
                <w:color w:val="000000"/>
              </w:rPr>
            </w:pPr>
          </w:p>
          <w:p w14:paraId="6A2BEE34" w14:textId="77777777" w:rsidR="00451A97" w:rsidRPr="00A262C2" w:rsidRDefault="00451A97" w:rsidP="00451A97">
            <w:pPr>
              <w:pStyle w:val="af5"/>
              <w:jc w:val="left"/>
              <w:rPr>
                <w:b/>
                <w:bCs/>
                <w:color w:val="000000"/>
              </w:rPr>
            </w:pPr>
          </w:p>
          <w:p w14:paraId="325E27D8" w14:textId="77777777" w:rsidR="00451A97" w:rsidRPr="00A262C2" w:rsidRDefault="00451A97" w:rsidP="00451A97">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612B52F9" w:rsidR="008778C9" w:rsidRPr="0084209F" w:rsidRDefault="00451A97" w:rsidP="00451A97">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694B3C5D" w14:textId="77777777" w:rsidR="00FA09DB" w:rsidRDefault="00FA09DB" w:rsidP="00FA09DB">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bookmarkStart w:id="1" w:name="_GoBack"/>
            <w:bookmarkEnd w:id="1"/>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3B554C56" w14:textId="77777777" w:rsidR="00451A97" w:rsidRPr="003C5AF5" w:rsidRDefault="00451A97" w:rsidP="00451A97">
      <w:pPr>
        <w:jc w:val="center"/>
        <w:rPr>
          <w:b/>
          <w:snapToGrid w:val="0"/>
          <w:sz w:val="28"/>
          <w:szCs w:val="28"/>
        </w:rPr>
      </w:pPr>
      <w:r w:rsidRPr="003C5AF5">
        <w:rPr>
          <w:b/>
          <w:snapToGrid w:val="0"/>
          <w:sz w:val="28"/>
          <w:szCs w:val="28"/>
        </w:rPr>
        <w:t>Закрыт</w:t>
      </w:r>
      <w:r>
        <w:rPr>
          <w:b/>
          <w:snapToGrid w:val="0"/>
          <w:sz w:val="28"/>
          <w:szCs w:val="28"/>
        </w:rPr>
        <w:t>ого</w:t>
      </w:r>
      <w:r w:rsidRPr="003C5AF5">
        <w:rPr>
          <w:b/>
          <w:snapToGrid w:val="0"/>
          <w:sz w:val="28"/>
          <w:szCs w:val="28"/>
        </w:rPr>
        <w:t xml:space="preserve"> паев</w:t>
      </w:r>
      <w:r>
        <w:rPr>
          <w:b/>
          <w:snapToGrid w:val="0"/>
          <w:sz w:val="28"/>
          <w:szCs w:val="28"/>
        </w:rPr>
        <w:t>ого</w:t>
      </w:r>
      <w:r w:rsidRPr="003C5AF5">
        <w:rPr>
          <w:b/>
          <w:snapToGrid w:val="0"/>
          <w:sz w:val="28"/>
          <w:szCs w:val="28"/>
        </w:rPr>
        <w:t xml:space="preserve"> инвестиционн</w:t>
      </w:r>
      <w:r>
        <w:rPr>
          <w:b/>
          <w:snapToGrid w:val="0"/>
          <w:sz w:val="28"/>
          <w:szCs w:val="28"/>
        </w:rPr>
        <w:t>ого</w:t>
      </w:r>
      <w:r w:rsidRPr="003C5AF5">
        <w:rPr>
          <w:b/>
          <w:snapToGrid w:val="0"/>
          <w:sz w:val="28"/>
          <w:szCs w:val="28"/>
        </w:rPr>
        <w:t xml:space="preserve"> фонд</w:t>
      </w:r>
      <w:r>
        <w:rPr>
          <w:b/>
          <w:snapToGrid w:val="0"/>
          <w:sz w:val="28"/>
          <w:szCs w:val="28"/>
        </w:rPr>
        <w:t>а</w:t>
      </w:r>
      <w:r w:rsidRPr="003C5AF5">
        <w:rPr>
          <w:b/>
          <w:snapToGrid w:val="0"/>
          <w:sz w:val="28"/>
          <w:szCs w:val="28"/>
        </w:rPr>
        <w:t xml:space="preserve"> недвижимости</w:t>
      </w:r>
    </w:p>
    <w:p w14:paraId="6D443B29" w14:textId="525E5316" w:rsidR="00776E51" w:rsidRPr="00A53A5F" w:rsidRDefault="00451A97" w:rsidP="00451A97">
      <w:pPr>
        <w:jc w:val="center"/>
        <w:rPr>
          <w:b/>
          <w:snapToGrid w:val="0"/>
          <w:sz w:val="28"/>
          <w:szCs w:val="28"/>
        </w:rPr>
      </w:pPr>
      <w:r w:rsidRPr="003C5AF5">
        <w:rPr>
          <w:b/>
          <w:snapToGrid w:val="0"/>
          <w:sz w:val="28"/>
          <w:szCs w:val="28"/>
        </w:rPr>
        <w:t>«Альфа-Капитал Коммерческие метры»</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921721F" w14:textId="0F3D7559" w:rsidR="00213C78"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3401" w:history="1">
        <w:r w:rsidR="00213C78" w:rsidRPr="00D06512">
          <w:rPr>
            <w:rStyle w:val="ae"/>
            <w:b/>
            <w:noProof/>
          </w:rPr>
          <w:t>I.</w:t>
        </w:r>
        <w:r w:rsidR="00213C78">
          <w:rPr>
            <w:rFonts w:asciiTheme="minorHAnsi" w:eastAsiaTheme="minorEastAsia" w:hAnsiTheme="minorHAnsi" w:cstheme="minorBidi"/>
            <w:noProof/>
            <w:sz w:val="22"/>
            <w:szCs w:val="22"/>
            <w:lang w:eastAsia="ru-RU"/>
          </w:rPr>
          <w:tab/>
        </w:r>
        <w:r w:rsidR="00213C78" w:rsidRPr="00D06512">
          <w:rPr>
            <w:rStyle w:val="ae"/>
            <w:b/>
            <w:noProof/>
          </w:rPr>
          <w:t>Общие положения</w:t>
        </w:r>
        <w:r w:rsidR="00213C78">
          <w:rPr>
            <w:noProof/>
            <w:webHidden/>
          </w:rPr>
          <w:tab/>
        </w:r>
        <w:r w:rsidR="00213C78">
          <w:rPr>
            <w:noProof/>
            <w:webHidden/>
          </w:rPr>
          <w:fldChar w:fldCharType="begin"/>
        </w:r>
        <w:r w:rsidR="00213C78">
          <w:rPr>
            <w:noProof/>
            <w:webHidden/>
          </w:rPr>
          <w:instrText xml:space="preserve"> PAGEREF _Toc122563401 \h </w:instrText>
        </w:r>
        <w:r w:rsidR="00213C78">
          <w:rPr>
            <w:noProof/>
            <w:webHidden/>
          </w:rPr>
        </w:r>
        <w:r w:rsidR="00213C78">
          <w:rPr>
            <w:noProof/>
            <w:webHidden/>
          </w:rPr>
          <w:fldChar w:fldCharType="separate"/>
        </w:r>
        <w:r w:rsidR="00213C78">
          <w:rPr>
            <w:noProof/>
            <w:webHidden/>
          </w:rPr>
          <w:t>2</w:t>
        </w:r>
        <w:r w:rsidR="00213C78">
          <w:rPr>
            <w:noProof/>
            <w:webHidden/>
          </w:rPr>
          <w:fldChar w:fldCharType="end"/>
        </w:r>
      </w:hyperlink>
    </w:p>
    <w:p w14:paraId="5323E4FB" w14:textId="6ADC92B7" w:rsidR="00213C78" w:rsidRDefault="00FA09DB">
      <w:pPr>
        <w:pStyle w:val="13"/>
        <w:rPr>
          <w:rFonts w:asciiTheme="minorHAnsi" w:eastAsiaTheme="minorEastAsia" w:hAnsiTheme="minorHAnsi" w:cstheme="minorBidi"/>
          <w:noProof/>
          <w:sz w:val="22"/>
          <w:szCs w:val="22"/>
          <w:lang w:eastAsia="ru-RU"/>
        </w:rPr>
      </w:pPr>
      <w:hyperlink w:anchor="_Toc122563402" w:history="1">
        <w:r w:rsidR="00213C78" w:rsidRPr="00D06512">
          <w:rPr>
            <w:rStyle w:val="ae"/>
            <w:b/>
            <w:noProof/>
          </w:rPr>
          <w:t>II.</w:t>
        </w:r>
        <w:r w:rsidR="00213C78">
          <w:rPr>
            <w:rFonts w:asciiTheme="minorHAnsi" w:eastAsiaTheme="minorEastAsia" w:hAnsiTheme="minorHAnsi" w:cstheme="minorBidi"/>
            <w:noProof/>
            <w:sz w:val="22"/>
            <w:szCs w:val="22"/>
            <w:lang w:eastAsia="ru-RU"/>
          </w:rPr>
          <w:tab/>
        </w:r>
        <w:r w:rsidR="00213C78" w:rsidRPr="00D06512">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213C78">
          <w:rPr>
            <w:noProof/>
            <w:webHidden/>
          </w:rPr>
          <w:tab/>
        </w:r>
        <w:r w:rsidR="00213C78">
          <w:rPr>
            <w:noProof/>
            <w:webHidden/>
          </w:rPr>
          <w:fldChar w:fldCharType="begin"/>
        </w:r>
        <w:r w:rsidR="00213C78">
          <w:rPr>
            <w:noProof/>
            <w:webHidden/>
          </w:rPr>
          <w:instrText xml:space="preserve"> PAGEREF _Toc122563402 \h </w:instrText>
        </w:r>
        <w:r w:rsidR="00213C78">
          <w:rPr>
            <w:noProof/>
            <w:webHidden/>
          </w:rPr>
        </w:r>
        <w:r w:rsidR="00213C78">
          <w:rPr>
            <w:noProof/>
            <w:webHidden/>
          </w:rPr>
          <w:fldChar w:fldCharType="separate"/>
        </w:r>
        <w:r w:rsidR="00213C78">
          <w:rPr>
            <w:noProof/>
            <w:webHidden/>
          </w:rPr>
          <w:t>3</w:t>
        </w:r>
        <w:r w:rsidR="00213C78">
          <w:rPr>
            <w:noProof/>
            <w:webHidden/>
          </w:rPr>
          <w:fldChar w:fldCharType="end"/>
        </w:r>
      </w:hyperlink>
    </w:p>
    <w:p w14:paraId="2314433B" w14:textId="0CD48A92" w:rsidR="00213C78" w:rsidRDefault="00FA09DB">
      <w:pPr>
        <w:pStyle w:val="13"/>
        <w:rPr>
          <w:rFonts w:asciiTheme="minorHAnsi" w:eastAsiaTheme="minorEastAsia" w:hAnsiTheme="minorHAnsi" w:cstheme="minorBidi"/>
          <w:noProof/>
          <w:sz w:val="22"/>
          <w:szCs w:val="22"/>
          <w:lang w:eastAsia="ru-RU"/>
        </w:rPr>
      </w:pPr>
      <w:hyperlink w:anchor="_Toc122563403" w:history="1">
        <w:r w:rsidR="00213C78" w:rsidRPr="00D06512">
          <w:rPr>
            <w:rStyle w:val="ae"/>
            <w:b/>
            <w:noProof/>
          </w:rPr>
          <w:t>III.</w:t>
        </w:r>
        <w:r w:rsidR="00213C78">
          <w:rPr>
            <w:rFonts w:asciiTheme="minorHAnsi" w:eastAsiaTheme="minorEastAsia" w:hAnsiTheme="minorHAnsi" w:cstheme="minorBidi"/>
            <w:noProof/>
            <w:sz w:val="22"/>
            <w:szCs w:val="22"/>
            <w:lang w:eastAsia="ru-RU"/>
          </w:rPr>
          <w:tab/>
        </w:r>
        <w:r w:rsidR="00213C78" w:rsidRPr="00D06512">
          <w:rPr>
            <w:rStyle w:val="ae"/>
            <w:b/>
            <w:noProof/>
          </w:rPr>
          <w:t>Критерии признания, прекращения признания и методы определения стоимости активов и обязательств</w:t>
        </w:r>
        <w:r w:rsidR="00213C78">
          <w:rPr>
            <w:noProof/>
            <w:webHidden/>
          </w:rPr>
          <w:tab/>
        </w:r>
        <w:r w:rsidR="00213C78">
          <w:rPr>
            <w:noProof/>
            <w:webHidden/>
          </w:rPr>
          <w:fldChar w:fldCharType="begin"/>
        </w:r>
        <w:r w:rsidR="00213C78">
          <w:rPr>
            <w:noProof/>
            <w:webHidden/>
          </w:rPr>
          <w:instrText xml:space="preserve"> PAGEREF _Toc122563403 \h </w:instrText>
        </w:r>
        <w:r w:rsidR="00213C78">
          <w:rPr>
            <w:noProof/>
            <w:webHidden/>
          </w:rPr>
        </w:r>
        <w:r w:rsidR="00213C78">
          <w:rPr>
            <w:noProof/>
            <w:webHidden/>
          </w:rPr>
          <w:fldChar w:fldCharType="separate"/>
        </w:r>
        <w:r w:rsidR="00213C78">
          <w:rPr>
            <w:noProof/>
            <w:webHidden/>
          </w:rPr>
          <w:t>4</w:t>
        </w:r>
        <w:r w:rsidR="00213C78">
          <w:rPr>
            <w:noProof/>
            <w:webHidden/>
          </w:rPr>
          <w:fldChar w:fldCharType="end"/>
        </w:r>
      </w:hyperlink>
    </w:p>
    <w:p w14:paraId="5B64044D" w14:textId="332E1B5A" w:rsidR="00213C78" w:rsidRDefault="00FA09DB">
      <w:pPr>
        <w:pStyle w:val="23"/>
        <w:rPr>
          <w:rFonts w:asciiTheme="minorHAnsi" w:eastAsiaTheme="minorEastAsia" w:hAnsiTheme="minorHAnsi" w:cstheme="minorBidi"/>
          <w:noProof/>
          <w:sz w:val="22"/>
          <w:szCs w:val="22"/>
          <w:lang w:eastAsia="ru-RU"/>
        </w:rPr>
      </w:pPr>
      <w:hyperlink w:anchor="_Toc122563404" w:history="1">
        <w:r w:rsidR="00213C78" w:rsidRPr="00D06512">
          <w:rPr>
            <w:rStyle w:val="ae"/>
            <w:b/>
            <w:noProof/>
          </w:rPr>
          <w:t>1.</w:t>
        </w:r>
        <w:r w:rsidR="00213C78">
          <w:rPr>
            <w:rFonts w:asciiTheme="minorHAnsi" w:eastAsiaTheme="minorEastAsia" w:hAnsiTheme="minorHAnsi" w:cstheme="minorBidi"/>
            <w:noProof/>
            <w:sz w:val="22"/>
            <w:szCs w:val="22"/>
            <w:lang w:eastAsia="ru-RU"/>
          </w:rPr>
          <w:tab/>
        </w:r>
        <w:r w:rsidR="00213C78" w:rsidRPr="00D06512">
          <w:rPr>
            <w:rStyle w:val="ae"/>
            <w:b/>
            <w:noProof/>
          </w:rPr>
          <w:t>Общие положения</w:t>
        </w:r>
        <w:r w:rsidR="00213C78">
          <w:rPr>
            <w:noProof/>
            <w:webHidden/>
          </w:rPr>
          <w:tab/>
        </w:r>
        <w:r w:rsidR="00213C78">
          <w:rPr>
            <w:noProof/>
            <w:webHidden/>
          </w:rPr>
          <w:fldChar w:fldCharType="begin"/>
        </w:r>
        <w:r w:rsidR="00213C78">
          <w:rPr>
            <w:noProof/>
            <w:webHidden/>
          </w:rPr>
          <w:instrText xml:space="preserve"> PAGEREF _Toc122563404 \h </w:instrText>
        </w:r>
        <w:r w:rsidR="00213C78">
          <w:rPr>
            <w:noProof/>
            <w:webHidden/>
          </w:rPr>
        </w:r>
        <w:r w:rsidR="00213C78">
          <w:rPr>
            <w:noProof/>
            <w:webHidden/>
          </w:rPr>
          <w:fldChar w:fldCharType="separate"/>
        </w:r>
        <w:r w:rsidR="00213C78">
          <w:rPr>
            <w:noProof/>
            <w:webHidden/>
          </w:rPr>
          <w:t>4</w:t>
        </w:r>
        <w:r w:rsidR="00213C78">
          <w:rPr>
            <w:noProof/>
            <w:webHidden/>
          </w:rPr>
          <w:fldChar w:fldCharType="end"/>
        </w:r>
      </w:hyperlink>
    </w:p>
    <w:p w14:paraId="2705DDF5" w14:textId="6989F1E4" w:rsidR="00213C78" w:rsidRDefault="00FA09DB">
      <w:pPr>
        <w:pStyle w:val="23"/>
        <w:rPr>
          <w:rFonts w:asciiTheme="minorHAnsi" w:eastAsiaTheme="minorEastAsia" w:hAnsiTheme="minorHAnsi" w:cstheme="minorBidi"/>
          <w:noProof/>
          <w:sz w:val="22"/>
          <w:szCs w:val="22"/>
          <w:lang w:eastAsia="ru-RU"/>
        </w:rPr>
      </w:pPr>
      <w:hyperlink w:anchor="_Toc122563405" w:history="1">
        <w:r w:rsidR="00213C78" w:rsidRPr="00D06512">
          <w:rPr>
            <w:rStyle w:val="ae"/>
            <w:b/>
            <w:noProof/>
          </w:rPr>
          <w:t>2.</w:t>
        </w:r>
        <w:r w:rsidR="00213C78">
          <w:rPr>
            <w:rFonts w:asciiTheme="minorHAnsi" w:eastAsiaTheme="minorEastAsia" w:hAnsiTheme="minorHAnsi" w:cstheme="minorBidi"/>
            <w:noProof/>
            <w:sz w:val="22"/>
            <w:szCs w:val="22"/>
            <w:lang w:eastAsia="ru-RU"/>
          </w:rPr>
          <w:tab/>
        </w:r>
        <w:r w:rsidR="00213C78" w:rsidRPr="00D06512">
          <w:rPr>
            <w:rStyle w:val="ae"/>
            <w:b/>
            <w:noProof/>
          </w:rPr>
          <w:t>Порядок корректировки стоимости активов, составляющих имущество ПИФ</w:t>
        </w:r>
        <w:r w:rsidR="00213C78">
          <w:rPr>
            <w:noProof/>
            <w:webHidden/>
          </w:rPr>
          <w:tab/>
        </w:r>
        <w:r w:rsidR="00213C78">
          <w:rPr>
            <w:noProof/>
            <w:webHidden/>
          </w:rPr>
          <w:fldChar w:fldCharType="begin"/>
        </w:r>
        <w:r w:rsidR="00213C78">
          <w:rPr>
            <w:noProof/>
            <w:webHidden/>
          </w:rPr>
          <w:instrText xml:space="preserve"> PAGEREF _Toc122563405 \h </w:instrText>
        </w:r>
        <w:r w:rsidR="00213C78">
          <w:rPr>
            <w:noProof/>
            <w:webHidden/>
          </w:rPr>
        </w:r>
        <w:r w:rsidR="00213C78">
          <w:rPr>
            <w:noProof/>
            <w:webHidden/>
          </w:rPr>
          <w:fldChar w:fldCharType="separate"/>
        </w:r>
        <w:r w:rsidR="00213C78">
          <w:rPr>
            <w:noProof/>
            <w:webHidden/>
          </w:rPr>
          <w:t>5</w:t>
        </w:r>
        <w:r w:rsidR="00213C78">
          <w:rPr>
            <w:noProof/>
            <w:webHidden/>
          </w:rPr>
          <w:fldChar w:fldCharType="end"/>
        </w:r>
      </w:hyperlink>
    </w:p>
    <w:p w14:paraId="2720CDA2" w14:textId="3195D55F" w:rsidR="00213C78" w:rsidRDefault="00FA09DB">
      <w:pPr>
        <w:pStyle w:val="23"/>
        <w:rPr>
          <w:rFonts w:asciiTheme="minorHAnsi" w:eastAsiaTheme="minorEastAsia" w:hAnsiTheme="minorHAnsi" w:cstheme="minorBidi"/>
          <w:noProof/>
          <w:sz w:val="22"/>
          <w:szCs w:val="22"/>
          <w:lang w:eastAsia="ru-RU"/>
        </w:rPr>
      </w:pPr>
      <w:hyperlink w:anchor="_Toc122563406" w:history="1">
        <w:r w:rsidR="00213C78" w:rsidRPr="00D06512">
          <w:rPr>
            <w:rStyle w:val="ae"/>
            <w:b/>
            <w:noProof/>
          </w:rPr>
          <w:t>3.</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денежных средств</w:t>
        </w:r>
        <w:r w:rsidR="00213C78">
          <w:rPr>
            <w:noProof/>
            <w:webHidden/>
          </w:rPr>
          <w:tab/>
        </w:r>
        <w:r w:rsidR="00213C78">
          <w:rPr>
            <w:noProof/>
            <w:webHidden/>
          </w:rPr>
          <w:fldChar w:fldCharType="begin"/>
        </w:r>
        <w:r w:rsidR="00213C78">
          <w:rPr>
            <w:noProof/>
            <w:webHidden/>
          </w:rPr>
          <w:instrText xml:space="preserve"> PAGEREF _Toc122563406 \h </w:instrText>
        </w:r>
        <w:r w:rsidR="00213C78">
          <w:rPr>
            <w:noProof/>
            <w:webHidden/>
          </w:rPr>
        </w:r>
        <w:r w:rsidR="00213C78">
          <w:rPr>
            <w:noProof/>
            <w:webHidden/>
          </w:rPr>
          <w:fldChar w:fldCharType="separate"/>
        </w:r>
        <w:r w:rsidR="00213C78">
          <w:rPr>
            <w:noProof/>
            <w:webHidden/>
          </w:rPr>
          <w:t>8</w:t>
        </w:r>
        <w:r w:rsidR="00213C78">
          <w:rPr>
            <w:noProof/>
            <w:webHidden/>
          </w:rPr>
          <w:fldChar w:fldCharType="end"/>
        </w:r>
      </w:hyperlink>
    </w:p>
    <w:p w14:paraId="307D7A39" w14:textId="02AAD48E" w:rsidR="00213C78" w:rsidRDefault="00FA09DB">
      <w:pPr>
        <w:pStyle w:val="23"/>
        <w:rPr>
          <w:rFonts w:asciiTheme="minorHAnsi" w:eastAsiaTheme="minorEastAsia" w:hAnsiTheme="minorHAnsi" w:cstheme="minorBidi"/>
          <w:noProof/>
          <w:sz w:val="22"/>
          <w:szCs w:val="22"/>
          <w:lang w:eastAsia="ru-RU"/>
        </w:rPr>
      </w:pPr>
      <w:hyperlink w:anchor="_Toc122563407" w:history="1">
        <w:r w:rsidR="00213C78" w:rsidRPr="00D06512">
          <w:rPr>
            <w:rStyle w:val="ae"/>
            <w:b/>
            <w:noProof/>
          </w:rPr>
          <w:t>4.</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депозитов</w:t>
        </w:r>
        <w:r w:rsidR="00213C78">
          <w:rPr>
            <w:noProof/>
            <w:webHidden/>
          </w:rPr>
          <w:tab/>
        </w:r>
        <w:r w:rsidR="00213C78">
          <w:rPr>
            <w:noProof/>
            <w:webHidden/>
          </w:rPr>
          <w:fldChar w:fldCharType="begin"/>
        </w:r>
        <w:r w:rsidR="00213C78">
          <w:rPr>
            <w:noProof/>
            <w:webHidden/>
          </w:rPr>
          <w:instrText xml:space="preserve"> PAGEREF _Toc122563407 \h </w:instrText>
        </w:r>
        <w:r w:rsidR="00213C78">
          <w:rPr>
            <w:noProof/>
            <w:webHidden/>
          </w:rPr>
        </w:r>
        <w:r w:rsidR="00213C78">
          <w:rPr>
            <w:noProof/>
            <w:webHidden/>
          </w:rPr>
          <w:fldChar w:fldCharType="separate"/>
        </w:r>
        <w:r w:rsidR="00213C78">
          <w:rPr>
            <w:noProof/>
            <w:webHidden/>
          </w:rPr>
          <w:t>9</w:t>
        </w:r>
        <w:r w:rsidR="00213C78">
          <w:rPr>
            <w:noProof/>
            <w:webHidden/>
          </w:rPr>
          <w:fldChar w:fldCharType="end"/>
        </w:r>
      </w:hyperlink>
    </w:p>
    <w:p w14:paraId="58C6A34A" w14:textId="597E3CEF" w:rsidR="00213C78" w:rsidRDefault="00FA09DB">
      <w:pPr>
        <w:pStyle w:val="23"/>
        <w:rPr>
          <w:rFonts w:asciiTheme="minorHAnsi" w:eastAsiaTheme="minorEastAsia" w:hAnsiTheme="minorHAnsi" w:cstheme="minorBidi"/>
          <w:noProof/>
          <w:sz w:val="22"/>
          <w:szCs w:val="22"/>
          <w:lang w:eastAsia="ru-RU"/>
        </w:rPr>
      </w:pPr>
      <w:hyperlink w:anchor="_Toc122563408" w:history="1">
        <w:r w:rsidR="00213C78" w:rsidRPr="00D06512">
          <w:rPr>
            <w:rStyle w:val="ae"/>
            <w:b/>
            <w:noProof/>
          </w:rPr>
          <w:t>5.</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ценных бумаг, в т.ч. депозитных сертификатов</w:t>
        </w:r>
        <w:r w:rsidR="00213C78">
          <w:rPr>
            <w:noProof/>
            <w:webHidden/>
          </w:rPr>
          <w:tab/>
        </w:r>
        <w:r w:rsidR="00213C78">
          <w:rPr>
            <w:noProof/>
            <w:webHidden/>
          </w:rPr>
          <w:fldChar w:fldCharType="begin"/>
        </w:r>
        <w:r w:rsidR="00213C78">
          <w:rPr>
            <w:noProof/>
            <w:webHidden/>
          </w:rPr>
          <w:instrText xml:space="preserve"> PAGEREF _Toc122563408 \h </w:instrText>
        </w:r>
        <w:r w:rsidR="00213C78">
          <w:rPr>
            <w:noProof/>
            <w:webHidden/>
          </w:rPr>
        </w:r>
        <w:r w:rsidR="00213C78">
          <w:rPr>
            <w:noProof/>
            <w:webHidden/>
          </w:rPr>
          <w:fldChar w:fldCharType="separate"/>
        </w:r>
        <w:r w:rsidR="00213C78">
          <w:rPr>
            <w:noProof/>
            <w:webHidden/>
          </w:rPr>
          <w:t>11</w:t>
        </w:r>
        <w:r w:rsidR="00213C78">
          <w:rPr>
            <w:noProof/>
            <w:webHidden/>
          </w:rPr>
          <w:fldChar w:fldCharType="end"/>
        </w:r>
      </w:hyperlink>
    </w:p>
    <w:p w14:paraId="57732BC4" w14:textId="4F5AAF39" w:rsidR="00213C78" w:rsidRDefault="00FA09DB">
      <w:pPr>
        <w:pStyle w:val="23"/>
        <w:rPr>
          <w:rFonts w:asciiTheme="minorHAnsi" w:eastAsiaTheme="minorEastAsia" w:hAnsiTheme="minorHAnsi" w:cstheme="minorBidi"/>
          <w:noProof/>
          <w:sz w:val="22"/>
          <w:szCs w:val="22"/>
          <w:lang w:eastAsia="ru-RU"/>
        </w:rPr>
      </w:pPr>
      <w:hyperlink w:anchor="_Toc122563409" w:history="1">
        <w:r w:rsidR="00213C78" w:rsidRPr="00D06512">
          <w:rPr>
            <w:rStyle w:val="ae"/>
            <w:b/>
            <w:noProof/>
          </w:rPr>
          <w:t>6.</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биржевых производных финансовых инструментов</w:t>
        </w:r>
        <w:r w:rsidR="00213C78">
          <w:rPr>
            <w:noProof/>
            <w:webHidden/>
          </w:rPr>
          <w:tab/>
        </w:r>
        <w:r w:rsidR="00213C78">
          <w:rPr>
            <w:noProof/>
            <w:webHidden/>
          </w:rPr>
          <w:fldChar w:fldCharType="begin"/>
        </w:r>
        <w:r w:rsidR="00213C78">
          <w:rPr>
            <w:noProof/>
            <w:webHidden/>
          </w:rPr>
          <w:instrText xml:space="preserve"> PAGEREF _Toc122563409 \h </w:instrText>
        </w:r>
        <w:r w:rsidR="00213C78">
          <w:rPr>
            <w:noProof/>
            <w:webHidden/>
          </w:rPr>
        </w:r>
        <w:r w:rsidR="00213C78">
          <w:rPr>
            <w:noProof/>
            <w:webHidden/>
          </w:rPr>
          <w:fldChar w:fldCharType="separate"/>
        </w:r>
        <w:r w:rsidR="00213C78">
          <w:rPr>
            <w:noProof/>
            <w:webHidden/>
          </w:rPr>
          <w:t>19</w:t>
        </w:r>
        <w:r w:rsidR="00213C78">
          <w:rPr>
            <w:noProof/>
            <w:webHidden/>
          </w:rPr>
          <w:fldChar w:fldCharType="end"/>
        </w:r>
      </w:hyperlink>
    </w:p>
    <w:p w14:paraId="7862EEE4" w14:textId="46E7A80D" w:rsidR="00213C78" w:rsidRDefault="00FA09DB">
      <w:pPr>
        <w:pStyle w:val="23"/>
        <w:rPr>
          <w:rFonts w:asciiTheme="minorHAnsi" w:eastAsiaTheme="minorEastAsia" w:hAnsiTheme="minorHAnsi" w:cstheme="minorBidi"/>
          <w:noProof/>
          <w:sz w:val="22"/>
          <w:szCs w:val="22"/>
          <w:lang w:eastAsia="ru-RU"/>
        </w:rPr>
      </w:pPr>
      <w:hyperlink w:anchor="_Toc122563410" w:history="1">
        <w:r w:rsidR="00213C78" w:rsidRPr="00D06512">
          <w:rPr>
            <w:rStyle w:val="ae"/>
            <w:b/>
            <w:noProof/>
          </w:rPr>
          <w:t>7.</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дебиторской задолженности и предоплат</w:t>
        </w:r>
        <w:r w:rsidR="00213C78">
          <w:rPr>
            <w:noProof/>
            <w:webHidden/>
          </w:rPr>
          <w:tab/>
        </w:r>
        <w:r w:rsidR="00213C78">
          <w:rPr>
            <w:noProof/>
            <w:webHidden/>
          </w:rPr>
          <w:fldChar w:fldCharType="begin"/>
        </w:r>
        <w:r w:rsidR="00213C78">
          <w:rPr>
            <w:noProof/>
            <w:webHidden/>
          </w:rPr>
          <w:instrText xml:space="preserve"> PAGEREF _Toc122563410 \h </w:instrText>
        </w:r>
        <w:r w:rsidR="00213C78">
          <w:rPr>
            <w:noProof/>
            <w:webHidden/>
          </w:rPr>
        </w:r>
        <w:r w:rsidR="00213C78">
          <w:rPr>
            <w:noProof/>
            <w:webHidden/>
          </w:rPr>
          <w:fldChar w:fldCharType="separate"/>
        </w:r>
        <w:r w:rsidR="00213C78">
          <w:rPr>
            <w:noProof/>
            <w:webHidden/>
          </w:rPr>
          <w:t>20</w:t>
        </w:r>
        <w:r w:rsidR="00213C78">
          <w:rPr>
            <w:noProof/>
            <w:webHidden/>
          </w:rPr>
          <w:fldChar w:fldCharType="end"/>
        </w:r>
      </w:hyperlink>
    </w:p>
    <w:p w14:paraId="0673A83A" w14:textId="59273559" w:rsidR="00213C78" w:rsidRDefault="00FA09DB">
      <w:pPr>
        <w:pStyle w:val="23"/>
        <w:rPr>
          <w:rFonts w:asciiTheme="minorHAnsi" w:eastAsiaTheme="minorEastAsia" w:hAnsiTheme="minorHAnsi" w:cstheme="minorBidi"/>
          <w:noProof/>
          <w:sz w:val="22"/>
          <w:szCs w:val="22"/>
          <w:lang w:eastAsia="ru-RU"/>
        </w:rPr>
      </w:pPr>
      <w:hyperlink w:anchor="_Toc122563411" w:history="1">
        <w:r w:rsidR="00213C78" w:rsidRPr="00D06512">
          <w:rPr>
            <w:rStyle w:val="ae"/>
            <w:b/>
            <w:noProof/>
          </w:rPr>
          <w:t>8.</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договоров строительства и приобретения объектов недвижимого имущества</w:t>
        </w:r>
        <w:r w:rsidR="00213C78">
          <w:rPr>
            <w:noProof/>
            <w:webHidden/>
          </w:rPr>
          <w:tab/>
        </w:r>
        <w:r w:rsidR="00213C78">
          <w:rPr>
            <w:noProof/>
            <w:webHidden/>
          </w:rPr>
          <w:fldChar w:fldCharType="begin"/>
        </w:r>
        <w:r w:rsidR="00213C78">
          <w:rPr>
            <w:noProof/>
            <w:webHidden/>
          </w:rPr>
          <w:instrText xml:space="preserve"> PAGEREF _Toc122563411 \h </w:instrText>
        </w:r>
        <w:r w:rsidR="00213C78">
          <w:rPr>
            <w:noProof/>
            <w:webHidden/>
          </w:rPr>
        </w:r>
        <w:r w:rsidR="00213C78">
          <w:rPr>
            <w:noProof/>
            <w:webHidden/>
          </w:rPr>
          <w:fldChar w:fldCharType="separate"/>
        </w:r>
        <w:r w:rsidR="00213C78">
          <w:rPr>
            <w:noProof/>
            <w:webHidden/>
          </w:rPr>
          <w:t>24</w:t>
        </w:r>
        <w:r w:rsidR="00213C78">
          <w:rPr>
            <w:noProof/>
            <w:webHidden/>
          </w:rPr>
          <w:fldChar w:fldCharType="end"/>
        </w:r>
      </w:hyperlink>
    </w:p>
    <w:p w14:paraId="1E09753D" w14:textId="0245FEAD" w:rsidR="00213C78" w:rsidRDefault="00FA09DB">
      <w:pPr>
        <w:pStyle w:val="23"/>
        <w:rPr>
          <w:rFonts w:asciiTheme="minorHAnsi" w:eastAsiaTheme="minorEastAsia" w:hAnsiTheme="minorHAnsi" w:cstheme="minorBidi"/>
          <w:noProof/>
          <w:sz w:val="22"/>
          <w:szCs w:val="22"/>
          <w:lang w:eastAsia="ru-RU"/>
        </w:rPr>
      </w:pPr>
      <w:hyperlink w:anchor="_Toc122563412" w:history="1">
        <w:r w:rsidR="00213C78" w:rsidRPr="00D06512">
          <w:rPr>
            <w:rStyle w:val="ae"/>
            <w:b/>
            <w:noProof/>
          </w:rPr>
          <w:t>9.</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недвижимого имущества</w:t>
        </w:r>
        <w:r w:rsidR="00213C78">
          <w:rPr>
            <w:noProof/>
            <w:webHidden/>
          </w:rPr>
          <w:tab/>
        </w:r>
        <w:r w:rsidR="00213C78">
          <w:rPr>
            <w:noProof/>
            <w:webHidden/>
          </w:rPr>
          <w:fldChar w:fldCharType="begin"/>
        </w:r>
        <w:r w:rsidR="00213C78">
          <w:rPr>
            <w:noProof/>
            <w:webHidden/>
          </w:rPr>
          <w:instrText xml:space="preserve"> PAGEREF _Toc122563412 \h </w:instrText>
        </w:r>
        <w:r w:rsidR="00213C78">
          <w:rPr>
            <w:noProof/>
            <w:webHidden/>
          </w:rPr>
        </w:r>
        <w:r w:rsidR="00213C78">
          <w:rPr>
            <w:noProof/>
            <w:webHidden/>
          </w:rPr>
          <w:fldChar w:fldCharType="separate"/>
        </w:r>
        <w:r w:rsidR="00213C78">
          <w:rPr>
            <w:noProof/>
            <w:webHidden/>
          </w:rPr>
          <w:t>24</w:t>
        </w:r>
        <w:r w:rsidR="00213C78">
          <w:rPr>
            <w:noProof/>
            <w:webHidden/>
          </w:rPr>
          <w:fldChar w:fldCharType="end"/>
        </w:r>
      </w:hyperlink>
    </w:p>
    <w:p w14:paraId="6BE37987" w14:textId="06EAACB2" w:rsidR="00213C78" w:rsidRDefault="00FA09DB">
      <w:pPr>
        <w:pStyle w:val="23"/>
        <w:rPr>
          <w:rFonts w:asciiTheme="minorHAnsi" w:eastAsiaTheme="minorEastAsia" w:hAnsiTheme="minorHAnsi" w:cstheme="minorBidi"/>
          <w:noProof/>
          <w:sz w:val="22"/>
          <w:szCs w:val="22"/>
          <w:lang w:eastAsia="ru-RU"/>
        </w:rPr>
      </w:pPr>
      <w:hyperlink w:anchor="_Toc122563413" w:history="1">
        <w:r w:rsidR="00213C78" w:rsidRPr="00D06512">
          <w:rPr>
            <w:rStyle w:val="ae"/>
            <w:b/>
            <w:noProof/>
          </w:rPr>
          <w:t>10.</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213C78">
          <w:rPr>
            <w:noProof/>
            <w:webHidden/>
          </w:rPr>
          <w:tab/>
        </w:r>
        <w:r w:rsidR="00213C78">
          <w:rPr>
            <w:noProof/>
            <w:webHidden/>
          </w:rPr>
          <w:fldChar w:fldCharType="begin"/>
        </w:r>
        <w:r w:rsidR="00213C78">
          <w:rPr>
            <w:noProof/>
            <w:webHidden/>
          </w:rPr>
          <w:instrText xml:space="preserve"> PAGEREF _Toc122563413 \h </w:instrText>
        </w:r>
        <w:r w:rsidR="00213C78">
          <w:rPr>
            <w:noProof/>
            <w:webHidden/>
          </w:rPr>
        </w:r>
        <w:r w:rsidR="00213C78">
          <w:rPr>
            <w:noProof/>
            <w:webHidden/>
          </w:rPr>
          <w:fldChar w:fldCharType="separate"/>
        </w:r>
        <w:r w:rsidR="00213C78">
          <w:rPr>
            <w:noProof/>
            <w:webHidden/>
          </w:rPr>
          <w:t>25</w:t>
        </w:r>
        <w:r w:rsidR="00213C78">
          <w:rPr>
            <w:noProof/>
            <w:webHidden/>
          </w:rPr>
          <w:fldChar w:fldCharType="end"/>
        </w:r>
      </w:hyperlink>
    </w:p>
    <w:p w14:paraId="10BA1E1E" w14:textId="67A133DE" w:rsidR="00213C78" w:rsidRDefault="00FA09DB">
      <w:pPr>
        <w:pStyle w:val="23"/>
        <w:rPr>
          <w:rFonts w:asciiTheme="minorHAnsi" w:eastAsiaTheme="minorEastAsia" w:hAnsiTheme="minorHAnsi" w:cstheme="minorBidi"/>
          <w:noProof/>
          <w:sz w:val="22"/>
          <w:szCs w:val="22"/>
          <w:lang w:eastAsia="ru-RU"/>
        </w:rPr>
      </w:pPr>
      <w:hyperlink w:anchor="_Toc122563414" w:history="1">
        <w:r w:rsidR="00213C78" w:rsidRPr="00D06512">
          <w:rPr>
            <w:rStyle w:val="ae"/>
            <w:b/>
            <w:noProof/>
          </w:rPr>
          <w:t>11.</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займов полученных</w:t>
        </w:r>
        <w:r w:rsidR="00213C78">
          <w:rPr>
            <w:noProof/>
            <w:webHidden/>
          </w:rPr>
          <w:tab/>
        </w:r>
        <w:r w:rsidR="00213C78">
          <w:rPr>
            <w:noProof/>
            <w:webHidden/>
          </w:rPr>
          <w:fldChar w:fldCharType="begin"/>
        </w:r>
        <w:r w:rsidR="00213C78">
          <w:rPr>
            <w:noProof/>
            <w:webHidden/>
          </w:rPr>
          <w:instrText xml:space="preserve"> PAGEREF _Toc122563414 \h </w:instrText>
        </w:r>
        <w:r w:rsidR="00213C78">
          <w:rPr>
            <w:noProof/>
            <w:webHidden/>
          </w:rPr>
        </w:r>
        <w:r w:rsidR="00213C78">
          <w:rPr>
            <w:noProof/>
            <w:webHidden/>
          </w:rPr>
          <w:fldChar w:fldCharType="separate"/>
        </w:r>
        <w:r w:rsidR="00213C78">
          <w:rPr>
            <w:noProof/>
            <w:webHidden/>
          </w:rPr>
          <w:t>26</w:t>
        </w:r>
        <w:r w:rsidR="00213C78">
          <w:rPr>
            <w:noProof/>
            <w:webHidden/>
          </w:rPr>
          <w:fldChar w:fldCharType="end"/>
        </w:r>
      </w:hyperlink>
    </w:p>
    <w:p w14:paraId="4F2211EE" w14:textId="11245556" w:rsidR="00213C78" w:rsidRDefault="00FA09DB">
      <w:pPr>
        <w:pStyle w:val="23"/>
        <w:rPr>
          <w:rFonts w:asciiTheme="minorHAnsi" w:eastAsiaTheme="minorEastAsia" w:hAnsiTheme="minorHAnsi" w:cstheme="minorBidi"/>
          <w:noProof/>
          <w:sz w:val="22"/>
          <w:szCs w:val="22"/>
          <w:lang w:eastAsia="ru-RU"/>
        </w:rPr>
      </w:pPr>
      <w:hyperlink w:anchor="_Toc122563415" w:history="1">
        <w:r w:rsidR="00213C78" w:rsidRPr="00D06512">
          <w:rPr>
            <w:rStyle w:val="ae"/>
            <w:b/>
            <w:noProof/>
          </w:rPr>
          <w:t>12.</w:t>
        </w:r>
        <w:r w:rsidR="00213C78">
          <w:rPr>
            <w:rFonts w:asciiTheme="minorHAnsi" w:eastAsiaTheme="minorEastAsia" w:hAnsiTheme="minorHAnsi" w:cstheme="minorBidi"/>
            <w:noProof/>
            <w:sz w:val="22"/>
            <w:szCs w:val="22"/>
            <w:lang w:eastAsia="ru-RU"/>
          </w:rPr>
          <w:tab/>
        </w:r>
        <w:r w:rsidR="00213C78" w:rsidRPr="00D06512">
          <w:rPr>
            <w:rStyle w:val="ae"/>
            <w:b/>
            <w:noProof/>
          </w:rPr>
          <w:t>Признание и оценка кредиторской задолженности</w:t>
        </w:r>
        <w:r w:rsidR="00213C78">
          <w:rPr>
            <w:noProof/>
            <w:webHidden/>
          </w:rPr>
          <w:tab/>
        </w:r>
        <w:r w:rsidR="00213C78">
          <w:rPr>
            <w:noProof/>
            <w:webHidden/>
          </w:rPr>
          <w:fldChar w:fldCharType="begin"/>
        </w:r>
        <w:r w:rsidR="00213C78">
          <w:rPr>
            <w:noProof/>
            <w:webHidden/>
          </w:rPr>
          <w:instrText xml:space="preserve"> PAGEREF _Toc122563415 \h </w:instrText>
        </w:r>
        <w:r w:rsidR="00213C78">
          <w:rPr>
            <w:noProof/>
            <w:webHidden/>
          </w:rPr>
        </w:r>
        <w:r w:rsidR="00213C78">
          <w:rPr>
            <w:noProof/>
            <w:webHidden/>
          </w:rPr>
          <w:fldChar w:fldCharType="separate"/>
        </w:r>
        <w:r w:rsidR="00213C78">
          <w:rPr>
            <w:noProof/>
            <w:webHidden/>
          </w:rPr>
          <w:t>27</w:t>
        </w:r>
        <w:r w:rsidR="00213C78">
          <w:rPr>
            <w:noProof/>
            <w:webHidden/>
          </w:rPr>
          <w:fldChar w:fldCharType="end"/>
        </w:r>
      </w:hyperlink>
    </w:p>
    <w:p w14:paraId="6916B7AB" w14:textId="1F65285C" w:rsidR="00213C78" w:rsidRDefault="00FA09DB">
      <w:pPr>
        <w:pStyle w:val="13"/>
        <w:rPr>
          <w:rFonts w:asciiTheme="minorHAnsi" w:eastAsiaTheme="minorEastAsia" w:hAnsiTheme="minorHAnsi" w:cstheme="minorBidi"/>
          <w:noProof/>
          <w:sz w:val="22"/>
          <w:szCs w:val="22"/>
          <w:lang w:eastAsia="ru-RU"/>
        </w:rPr>
      </w:pPr>
      <w:hyperlink w:anchor="_Toc122563416" w:history="1">
        <w:r w:rsidR="00213C78" w:rsidRPr="00D06512">
          <w:rPr>
            <w:rStyle w:val="ae"/>
            <w:b/>
            <w:noProof/>
          </w:rPr>
          <w:t>IV.</w:t>
        </w:r>
        <w:r w:rsidR="00213C78">
          <w:rPr>
            <w:rFonts w:asciiTheme="minorHAnsi" w:eastAsiaTheme="minorEastAsia" w:hAnsiTheme="minorHAnsi" w:cstheme="minorBidi"/>
            <w:noProof/>
            <w:sz w:val="22"/>
            <w:szCs w:val="22"/>
            <w:lang w:eastAsia="ru-RU"/>
          </w:rPr>
          <w:tab/>
        </w:r>
        <w:r w:rsidR="00213C78" w:rsidRPr="00D06512">
          <w:rPr>
            <w:rStyle w:val="ae"/>
            <w:b/>
            <w:noProof/>
          </w:rPr>
          <w:t>Определение рублевого эквивалента справедливой стоимости, определенной в валюте.</w:t>
        </w:r>
        <w:r w:rsidR="00213C78">
          <w:rPr>
            <w:noProof/>
            <w:webHidden/>
          </w:rPr>
          <w:tab/>
        </w:r>
        <w:r w:rsidR="00213C78">
          <w:rPr>
            <w:noProof/>
            <w:webHidden/>
          </w:rPr>
          <w:fldChar w:fldCharType="begin"/>
        </w:r>
        <w:r w:rsidR="00213C78">
          <w:rPr>
            <w:noProof/>
            <w:webHidden/>
          </w:rPr>
          <w:instrText xml:space="preserve"> PAGEREF _Toc122563416 \h </w:instrText>
        </w:r>
        <w:r w:rsidR="00213C78">
          <w:rPr>
            <w:noProof/>
            <w:webHidden/>
          </w:rPr>
        </w:r>
        <w:r w:rsidR="00213C78">
          <w:rPr>
            <w:noProof/>
            <w:webHidden/>
          </w:rPr>
          <w:fldChar w:fldCharType="separate"/>
        </w:r>
        <w:r w:rsidR="00213C78">
          <w:rPr>
            <w:noProof/>
            <w:webHidden/>
          </w:rPr>
          <w:t>31</w:t>
        </w:r>
        <w:r w:rsidR="00213C78">
          <w:rPr>
            <w:noProof/>
            <w:webHidden/>
          </w:rPr>
          <w:fldChar w:fldCharType="end"/>
        </w:r>
      </w:hyperlink>
    </w:p>
    <w:p w14:paraId="2790FDA7" w14:textId="6B35CC41" w:rsidR="00213C78" w:rsidRDefault="00FA09DB">
      <w:pPr>
        <w:pStyle w:val="13"/>
        <w:rPr>
          <w:rFonts w:asciiTheme="minorHAnsi" w:eastAsiaTheme="minorEastAsia" w:hAnsiTheme="minorHAnsi" w:cstheme="minorBidi"/>
          <w:noProof/>
          <w:sz w:val="22"/>
          <w:szCs w:val="22"/>
          <w:lang w:eastAsia="ru-RU"/>
        </w:rPr>
      </w:pPr>
      <w:hyperlink w:anchor="_Toc122563417" w:history="1">
        <w:r w:rsidR="00213C78" w:rsidRPr="00D06512">
          <w:rPr>
            <w:rStyle w:val="ae"/>
            <w:b/>
            <w:noProof/>
          </w:rPr>
          <w:t>V.</w:t>
        </w:r>
        <w:r w:rsidR="00213C78">
          <w:rPr>
            <w:rFonts w:asciiTheme="minorHAnsi" w:eastAsiaTheme="minorEastAsia" w:hAnsiTheme="minorHAnsi" w:cstheme="minorBidi"/>
            <w:noProof/>
            <w:sz w:val="22"/>
            <w:szCs w:val="22"/>
            <w:lang w:eastAsia="ru-RU"/>
          </w:rPr>
          <w:tab/>
        </w:r>
        <w:r w:rsidR="00213C78" w:rsidRPr="00D06512">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213C78">
          <w:rPr>
            <w:noProof/>
            <w:webHidden/>
          </w:rPr>
          <w:tab/>
        </w:r>
        <w:r w:rsidR="00213C78">
          <w:rPr>
            <w:noProof/>
            <w:webHidden/>
          </w:rPr>
          <w:fldChar w:fldCharType="begin"/>
        </w:r>
        <w:r w:rsidR="00213C78">
          <w:rPr>
            <w:noProof/>
            <w:webHidden/>
          </w:rPr>
          <w:instrText xml:space="preserve"> PAGEREF _Toc122563417 \h </w:instrText>
        </w:r>
        <w:r w:rsidR="00213C78">
          <w:rPr>
            <w:noProof/>
            <w:webHidden/>
          </w:rPr>
        </w:r>
        <w:r w:rsidR="00213C78">
          <w:rPr>
            <w:noProof/>
            <w:webHidden/>
          </w:rPr>
          <w:fldChar w:fldCharType="separate"/>
        </w:r>
        <w:r w:rsidR="00213C78">
          <w:rPr>
            <w:noProof/>
            <w:webHidden/>
          </w:rPr>
          <w:t>31</w:t>
        </w:r>
        <w:r w:rsidR="00213C78">
          <w:rPr>
            <w:noProof/>
            <w:webHidden/>
          </w:rPr>
          <w:fldChar w:fldCharType="end"/>
        </w:r>
      </w:hyperlink>
    </w:p>
    <w:p w14:paraId="005FC40B" w14:textId="32E67E21" w:rsidR="00213C78" w:rsidRDefault="00FA09DB">
      <w:pPr>
        <w:pStyle w:val="13"/>
        <w:rPr>
          <w:rFonts w:asciiTheme="minorHAnsi" w:eastAsiaTheme="minorEastAsia" w:hAnsiTheme="minorHAnsi" w:cstheme="minorBidi"/>
          <w:noProof/>
          <w:sz w:val="22"/>
          <w:szCs w:val="22"/>
          <w:lang w:eastAsia="ru-RU"/>
        </w:rPr>
      </w:pPr>
      <w:hyperlink w:anchor="_Toc122563418" w:history="1">
        <w:r w:rsidR="00213C78" w:rsidRPr="00D06512">
          <w:rPr>
            <w:rStyle w:val="ae"/>
            <w:b/>
            <w:noProof/>
          </w:rPr>
          <w:t>VI.</w:t>
        </w:r>
        <w:r w:rsidR="00213C78">
          <w:rPr>
            <w:rFonts w:asciiTheme="minorHAnsi" w:eastAsiaTheme="minorEastAsia" w:hAnsiTheme="minorHAnsi" w:cstheme="minorBidi"/>
            <w:noProof/>
            <w:sz w:val="22"/>
            <w:szCs w:val="22"/>
            <w:lang w:eastAsia="ru-RU"/>
          </w:rPr>
          <w:tab/>
        </w:r>
        <w:r w:rsidR="00213C78" w:rsidRPr="00D06512">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213C78">
          <w:rPr>
            <w:noProof/>
            <w:webHidden/>
          </w:rPr>
          <w:tab/>
        </w:r>
        <w:r w:rsidR="00213C78">
          <w:rPr>
            <w:noProof/>
            <w:webHidden/>
          </w:rPr>
          <w:fldChar w:fldCharType="begin"/>
        </w:r>
        <w:r w:rsidR="00213C78">
          <w:rPr>
            <w:noProof/>
            <w:webHidden/>
          </w:rPr>
          <w:instrText xml:space="preserve"> PAGEREF _Toc122563418 \h </w:instrText>
        </w:r>
        <w:r w:rsidR="00213C78">
          <w:rPr>
            <w:noProof/>
            <w:webHidden/>
          </w:rPr>
        </w:r>
        <w:r w:rsidR="00213C78">
          <w:rPr>
            <w:noProof/>
            <w:webHidden/>
          </w:rPr>
          <w:fldChar w:fldCharType="separate"/>
        </w:r>
        <w:r w:rsidR="00213C78">
          <w:rPr>
            <w:noProof/>
            <w:webHidden/>
          </w:rPr>
          <w:t>33</w:t>
        </w:r>
        <w:r w:rsidR="00213C78">
          <w:rPr>
            <w:noProof/>
            <w:webHidden/>
          </w:rPr>
          <w:fldChar w:fldCharType="end"/>
        </w:r>
      </w:hyperlink>
    </w:p>
    <w:p w14:paraId="74F07B56" w14:textId="2E6711F9" w:rsidR="00213C78" w:rsidRDefault="00FA09DB">
      <w:pPr>
        <w:pStyle w:val="13"/>
        <w:rPr>
          <w:rFonts w:asciiTheme="minorHAnsi" w:eastAsiaTheme="minorEastAsia" w:hAnsiTheme="minorHAnsi" w:cstheme="minorBidi"/>
          <w:noProof/>
          <w:sz w:val="22"/>
          <w:szCs w:val="22"/>
          <w:lang w:eastAsia="ru-RU"/>
        </w:rPr>
      </w:pPr>
      <w:hyperlink w:anchor="_Toc122563419" w:history="1">
        <w:r w:rsidR="00213C78" w:rsidRPr="00D06512">
          <w:rPr>
            <w:rStyle w:val="ae"/>
            <w:b/>
            <w:noProof/>
          </w:rPr>
          <w:t>Приложение 1. Используемая терминология</w:t>
        </w:r>
        <w:r w:rsidR="00213C78">
          <w:rPr>
            <w:noProof/>
            <w:webHidden/>
          </w:rPr>
          <w:tab/>
        </w:r>
        <w:r w:rsidR="00213C78">
          <w:rPr>
            <w:noProof/>
            <w:webHidden/>
          </w:rPr>
          <w:fldChar w:fldCharType="begin"/>
        </w:r>
        <w:r w:rsidR="00213C78">
          <w:rPr>
            <w:noProof/>
            <w:webHidden/>
          </w:rPr>
          <w:instrText xml:space="preserve"> PAGEREF _Toc122563419 \h </w:instrText>
        </w:r>
        <w:r w:rsidR="00213C78">
          <w:rPr>
            <w:noProof/>
            <w:webHidden/>
          </w:rPr>
        </w:r>
        <w:r w:rsidR="00213C78">
          <w:rPr>
            <w:noProof/>
            <w:webHidden/>
          </w:rPr>
          <w:fldChar w:fldCharType="separate"/>
        </w:r>
        <w:r w:rsidR="00213C78">
          <w:rPr>
            <w:noProof/>
            <w:webHidden/>
          </w:rPr>
          <w:t>35</w:t>
        </w:r>
        <w:r w:rsidR="00213C78">
          <w:rPr>
            <w:noProof/>
            <w:webHidden/>
          </w:rPr>
          <w:fldChar w:fldCharType="end"/>
        </w:r>
      </w:hyperlink>
    </w:p>
    <w:p w14:paraId="48B88BED" w14:textId="067BC20C" w:rsidR="00213C78" w:rsidRDefault="00FA09DB">
      <w:pPr>
        <w:pStyle w:val="13"/>
        <w:rPr>
          <w:rFonts w:asciiTheme="minorHAnsi" w:eastAsiaTheme="minorEastAsia" w:hAnsiTheme="minorHAnsi" w:cstheme="minorBidi"/>
          <w:noProof/>
          <w:sz w:val="22"/>
          <w:szCs w:val="22"/>
          <w:lang w:eastAsia="ru-RU"/>
        </w:rPr>
      </w:pPr>
      <w:hyperlink w:anchor="_Toc122563420" w:history="1">
        <w:r w:rsidR="00213C78" w:rsidRPr="00D06512">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213C78">
          <w:rPr>
            <w:noProof/>
            <w:webHidden/>
          </w:rPr>
          <w:tab/>
        </w:r>
        <w:r w:rsidR="00213C78">
          <w:rPr>
            <w:noProof/>
            <w:webHidden/>
          </w:rPr>
          <w:fldChar w:fldCharType="begin"/>
        </w:r>
        <w:r w:rsidR="00213C78">
          <w:rPr>
            <w:noProof/>
            <w:webHidden/>
          </w:rPr>
          <w:instrText xml:space="preserve"> PAGEREF _Toc122563420 \h </w:instrText>
        </w:r>
        <w:r w:rsidR="00213C78">
          <w:rPr>
            <w:noProof/>
            <w:webHidden/>
          </w:rPr>
        </w:r>
        <w:r w:rsidR="00213C78">
          <w:rPr>
            <w:noProof/>
            <w:webHidden/>
          </w:rPr>
          <w:fldChar w:fldCharType="separate"/>
        </w:r>
        <w:r w:rsidR="00213C78">
          <w:rPr>
            <w:noProof/>
            <w:webHidden/>
          </w:rPr>
          <w:t>41</w:t>
        </w:r>
        <w:r w:rsidR="00213C78">
          <w:rPr>
            <w:noProof/>
            <w:webHidden/>
          </w:rPr>
          <w:fldChar w:fldCharType="end"/>
        </w:r>
      </w:hyperlink>
    </w:p>
    <w:p w14:paraId="6ADCEAB9" w14:textId="1A80EB27" w:rsidR="00213C78" w:rsidRDefault="00FA09DB">
      <w:pPr>
        <w:pStyle w:val="13"/>
        <w:rPr>
          <w:rFonts w:asciiTheme="minorHAnsi" w:eastAsiaTheme="minorEastAsia" w:hAnsiTheme="minorHAnsi" w:cstheme="minorBidi"/>
          <w:noProof/>
          <w:sz w:val="22"/>
          <w:szCs w:val="22"/>
          <w:lang w:eastAsia="ru-RU"/>
        </w:rPr>
      </w:pPr>
      <w:hyperlink w:anchor="_Toc122563421" w:history="1">
        <w:r w:rsidR="00213C78" w:rsidRPr="00D06512">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213C78">
          <w:rPr>
            <w:noProof/>
            <w:webHidden/>
          </w:rPr>
          <w:tab/>
        </w:r>
        <w:r w:rsidR="00213C78">
          <w:rPr>
            <w:noProof/>
            <w:webHidden/>
          </w:rPr>
          <w:fldChar w:fldCharType="begin"/>
        </w:r>
        <w:r w:rsidR="00213C78">
          <w:rPr>
            <w:noProof/>
            <w:webHidden/>
          </w:rPr>
          <w:instrText xml:space="preserve"> PAGEREF _Toc122563421 \h </w:instrText>
        </w:r>
        <w:r w:rsidR="00213C78">
          <w:rPr>
            <w:noProof/>
            <w:webHidden/>
          </w:rPr>
        </w:r>
        <w:r w:rsidR="00213C78">
          <w:rPr>
            <w:noProof/>
            <w:webHidden/>
          </w:rPr>
          <w:fldChar w:fldCharType="separate"/>
        </w:r>
        <w:r w:rsidR="00213C78">
          <w:rPr>
            <w:noProof/>
            <w:webHidden/>
          </w:rPr>
          <w:t>46</w:t>
        </w:r>
        <w:r w:rsidR="00213C78">
          <w:rPr>
            <w:noProof/>
            <w:webHidden/>
          </w:rPr>
          <w:fldChar w:fldCharType="end"/>
        </w:r>
      </w:hyperlink>
    </w:p>
    <w:p w14:paraId="38259D10" w14:textId="4FF2DB47" w:rsidR="00213C78" w:rsidRDefault="00FA09DB">
      <w:pPr>
        <w:pStyle w:val="13"/>
        <w:rPr>
          <w:rFonts w:asciiTheme="minorHAnsi" w:eastAsiaTheme="minorEastAsia" w:hAnsiTheme="minorHAnsi" w:cstheme="minorBidi"/>
          <w:noProof/>
          <w:sz w:val="22"/>
          <w:szCs w:val="22"/>
          <w:lang w:eastAsia="ru-RU"/>
        </w:rPr>
      </w:pPr>
      <w:hyperlink w:anchor="_Toc122563422" w:history="1">
        <w:r w:rsidR="00213C78" w:rsidRPr="00D06512">
          <w:rPr>
            <w:rStyle w:val="ae"/>
            <w:b/>
            <w:noProof/>
          </w:rPr>
          <w:t>Приложение 3. Рынки, информация которых используется для определения наиболее выгодного рынка для ценной бумаги</w:t>
        </w:r>
        <w:r w:rsidR="00213C78">
          <w:rPr>
            <w:noProof/>
            <w:webHidden/>
          </w:rPr>
          <w:tab/>
        </w:r>
        <w:r w:rsidR="00213C78">
          <w:rPr>
            <w:noProof/>
            <w:webHidden/>
          </w:rPr>
          <w:fldChar w:fldCharType="begin"/>
        </w:r>
        <w:r w:rsidR="00213C78">
          <w:rPr>
            <w:noProof/>
            <w:webHidden/>
          </w:rPr>
          <w:instrText xml:space="preserve"> PAGEREF _Toc122563422 \h </w:instrText>
        </w:r>
        <w:r w:rsidR="00213C78">
          <w:rPr>
            <w:noProof/>
            <w:webHidden/>
          </w:rPr>
        </w:r>
        <w:r w:rsidR="00213C78">
          <w:rPr>
            <w:noProof/>
            <w:webHidden/>
          </w:rPr>
          <w:fldChar w:fldCharType="separate"/>
        </w:r>
        <w:r w:rsidR="00213C78">
          <w:rPr>
            <w:noProof/>
            <w:webHidden/>
          </w:rPr>
          <w:t>52</w:t>
        </w:r>
        <w:r w:rsidR="00213C78">
          <w:rPr>
            <w:noProof/>
            <w:webHidden/>
          </w:rPr>
          <w:fldChar w:fldCharType="end"/>
        </w:r>
      </w:hyperlink>
    </w:p>
    <w:p w14:paraId="16075159" w14:textId="3C4D5C07" w:rsidR="00213C78" w:rsidRDefault="00FA09DB">
      <w:pPr>
        <w:pStyle w:val="13"/>
        <w:rPr>
          <w:rFonts w:asciiTheme="minorHAnsi" w:eastAsiaTheme="minorEastAsia" w:hAnsiTheme="minorHAnsi" w:cstheme="minorBidi"/>
          <w:noProof/>
          <w:sz w:val="22"/>
          <w:szCs w:val="22"/>
          <w:lang w:eastAsia="ru-RU"/>
        </w:rPr>
      </w:pPr>
      <w:hyperlink w:anchor="_Toc122563423" w:history="1">
        <w:r w:rsidR="00213C78" w:rsidRPr="00D06512">
          <w:rPr>
            <w:rStyle w:val="ae"/>
            <w:b/>
            <w:noProof/>
          </w:rPr>
          <w:t>Приложение 4. Методика оценки кредитного риска контрагента</w:t>
        </w:r>
        <w:r w:rsidR="00213C78">
          <w:rPr>
            <w:noProof/>
            <w:webHidden/>
          </w:rPr>
          <w:tab/>
        </w:r>
        <w:r w:rsidR="00213C78">
          <w:rPr>
            <w:noProof/>
            <w:webHidden/>
          </w:rPr>
          <w:fldChar w:fldCharType="begin"/>
        </w:r>
        <w:r w:rsidR="00213C78">
          <w:rPr>
            <w:noProof/>
            <w:webHidden/>
          </w:rPr>
          <w:instrText xml:space="preserve"> PAGEREF _Toc122563423 \h </w:instrText>
        </w:r>
        <w:r w:rsidR="00213C78">
          <w:rPr>
            <w:noProof/>
            <w:webHidden/>
          </w:rPr>
        </w:r>
        <w:r w:rsidR="00213C78">
          <w:rPr>
            <w:noProof/>
            <w:webHidden/>
          </w:rPr>
          <w:fldChar w:fldCharType="separate"/>
        </w:r>
        <w:r w:rsidR="00213C78">
          <w:rPr>
            <w:noProof/>
            <w:webHidden/>
          </w:rPr>
          <w:t>53</w:t>
        </w:r>
        <w:r w:rsidR="00213C78">
          <w:rPr>
            <w:noProof/>
            <w:webHidden/>
          </w:rPr>
          <w:fldChar w:fldCharType="end"/>
        </w:r>
      </w:hyperlink>
    </w:p>
    <w:p w14:paraId="31C87157" w14:textId="26FED6BA" w:rsidR="00213C78" w:rsidRDefault="00FA09DB">
      <w:pPr>
        <w:pStyle w:val="13"/>
        <w:rPr>
          <w:rFonts w:asciiTheme="minorHAnsi" w:eastAsiaTheme="minorEastAsia" w:hAnsiTheme="minorHAnsi" w:cstheme="minorBidi"/>
          <w:noProof/>
          <w:sz w:val="22"/>
          <w:szCs w:val="22"/>
          <w:lang w:eastAsia="ru-RU"/>
        </w:rPr>
      </w:pPr>
      <w:hyperlink w:anchor="_Toc122563424" w:history="1">
        <w:r w:rsidR="00213C78" w:rsidRPr="00D06512">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213C78">
          <w:rPr>
            <w:noProof/>
            <w:webHidden/>
          </w:rPr>
          <w:tab/>
        </w:r>
        <w:r w:rsidR="00213C78">
          <w:rPr>
            <w:noProof/>
            <w:webHidden/>
          </w:rPr>
          <w:fldChar w:fldCharType="begin"/>
        </w:r>
        <w:r w:rsidR="00213C78">
          <w:rPr>
            <w:noProof/>
            <w:webHidden/>
          </w:rPr>
          <w:instrText xml:space="preserve"> PAGEREF _Toc122563424 \h </w:instrText>
        </w:r>
        <w:r w:rsidR="00213C78">
          <w:rPr>
            <w:noProof/>
            <w:webHidden/>
          </w:rPr>
        </w:r>
        <w:r w:rsidR="00213C78">
          <w:rPr>
            <w:noProof/>
            <w:webHidden/>
          </w:rPr>
          <w:fldChar w:fldCharType="separate"/>
        </w:r>
        <w:r w:rsidR="00213C78">
          <w:rPr>
            <w:noProof/>
            <w:webHidden/>
          </w:rPr>
          <w:t>65</w:t>
        </w:r>
        <w:r w:rsidR="00213C78">
          <w:rPr>
            <w:noProof/>
            <w:webHidden/>
          </w:rPr>
          <w:fldChar w:fldCharType="end"/>
        </w:r>
      </w:hyperlink>
    </w:p>
    <w:p w14:paraId="71B0DE4F" w14:textId="3062FD09" w:rsidR="00213C78" w:rsidRDefault="00FA09DB">
      <w:pPr>
        <w:pStyle w:val="13"/>
        <w:rPr>
          <w:rFonts w:asciiTheme="minorHAnsi" w:eastAsiaTheme="minorEastAsia" w:hAnsiTheme="minorHAnsi" w:cstheme="minorBidi"/>
          <w:noProof/>
          <w:sz w:val="22"/>
          <w:szCs w:val="22"/>
          <w:lang w:eastAsia="ru-RU"/>
        </w:rPr>
      </w:pPr>
      <w:hyperlink w:anchor="_Toc122563425" w:history="1">
        <w:r w:rsidR="00213C78" w:rsidRPr="00D06512">
          <w:rPr>
            <w:rStyle w:val="ae"/>
            <w:b/>
            <w:noProof/>
          </w:rPr>
          <w:t>Приложение 6. Перечень активов, оцениваемых по отчету оценщика</w:t>
        </w:r>
        <w:r w:rsidR="00213C78">
          <w:rPr>
            <w:noProof/>
            <w:webHidden/>
          </w:rPr>
          <w:tab/>
        </w:r>
        <w:r w:rsidR="00213C78">
          <w:rPr>
            <w:noProof/>
            <w:webHidden/>
          </w:rPr>
          <w:fldChar w:fldCharType="begin"/>
        </w:r>
        <w:r w:rsidR="00213C78">
          <w:rPr>
            <w:noProof/>
            <w:webHidden/>
          </w:rPr>
          <w:instrText xml:space="preserve"> PAGEREF _Toc122563425 \h </w:instrText>
        </w:r>
        <w:r w:rsidR="00213C78">
          <w:rPr>
            <w:noProof/>
            <w:webHidden/>
          </w:rPr>
        </w:r>
        <w:r w:rsidR="00213C78">
          <w:rPr>
            <w:noProof/>
            <w:webHidden/>
          </w:rPr>
          <w:fldChar w:fldCharType="separate"/>
        </w:r>
        <w:r w:rsidR="00213C78">
          <w:rPr>
            <w:noProof/>
            <w:webHidden/>
          </w:rPr>
          <w:t>67</w:t>
        </w:r>
        <w:r w:rsidR="00213C78">
          <w:rPr>
            <w:noProof/>
            <w:webHidden/>
          </w:rPr>
          <w:fldChar w:fldCharType="end"/>
        </w:r>
      </w:hyperlink>
    </w:p>
    <w:p w14:paraId="294D7662" w14:textId="0ABBEA07" w:rsidR="00213C78" w:rsidRDefault="00FA09DB">
      <w:pPr>
        <w:pStyle w:val="13"/>
        <w:rPr>
          <w:rFonts w:asciiTheme="minorHAnsi" w:eastAsiaTheme="minorEastAsia" w:hAnsiTheme="minorHAnsi" w:cstheme="minorBidi"/>
          <w:noProof/>
          <w:sz w:val="22"/>
          <w:szCs w:val="22"/>
          <w:lang w:eastAsia="ru-RU"/>
        </w:rPr>
      </w:pPr>
      <w:hyperlink w:anchor="_Toc122563426" w:history="1">
        <w:r w:rsidR="00213C78" w:rsidRPr="00D06512">
          <w:rPr>
            <w:rStyle w:val="ae"/>
            <w:b/>
            <w:noProof/>
          </w:rPr>
          <w:t>Приложение 7. Перечень индексов, используемых в целях определения справедливой стоимости ценных бумаг.</w:t>
        </w:r>
        <w:r w:rsidR="00213C78">
          <w:rPr>
            <w:noProof/>
            <w:webHidden/>
          </w:rPr>
          <w:tab/>
        </w:r>
        <w:r w:rsidR="00213C78">
          <w:rPr>
            <w:noProof/>
            <w:webHidden/>
          </w:rPr>
          <w:fldChar w:fldCharType="begin"/>
        </w:r>
        <w:r w:rsidR="00213C78">
          <w:rPr>
            <w:noProof/>
            <w:webHidden/>
          </w:rPr>
          <w:instrText xml:space="preserve"> PAGEREF _Toc122563426 \h </w:instrText>
        </w:r>
        <w:r w:rsidR="00213C78">
          <w:rPr>
            <w:noProof/>
            <w:webHidden/>
          </w:rPr>
        </w:r>
        <w:r w:rsidR="00213C78">
          <w:rPr>
            <w:noProof/>
            <w:webHidden/>
          </w:rPr>
          <w:fldChar w:fldCharType="separate"/>
        </w:r>
        <w:r w:rsidR="00213C78">
          <w:rPr>
            <w:noProof/>
            <w:webHidden/>
          </w:rPr>
          <w:t>68</w:t>
        </w:r>
        <w:r w:rsidR="00213C78">
          <w:rPr>
            <w:noProof/>
            <w:webHidden/>
          </w:rPr>
          <w:fldChar w:fldCharType="end"/>
        </w:r>
      </w:hyperlink>
    </w:p>
    <w:p w14:paraId="1BC366D8" w14:textId="3AE7F2F1" w:rsidR="00213C78" w:rsidRDefault="00FA09DB">
      <w:pPr>
        <w:pStyle w:val="13"/>
        <w:rPr>
          <w:rStyle w:val="ae"/>
          <w:noProof/>
        </w:rPr>
      </w:pPr>
      <w:hyperlink w:anchor="_Toc122563427" w:history="1">
        <w:r w:rsidR="00213C78" w:rsidRPr="00D06512">
          <w:rPr>
            <w:rStyle w:val="ae"/>
            <w:b/>
            <w:noProof/>
          </w:rPr>
          <w:t>Приложение 8. Условия оценки справедливой стоимости в период сложившейся кризисной ситуации на финансовом рынке</w:t>
        </w:r>
        <w:r w:rsidR="00213C78">
          <w:rPr>
            <w:noProof/>
            <w:webHidden/>
          </w:rPr>
          <w:tab/>
        </w:r>
        <w:r w:rsidR="00213C78">
          <w:rPr>
            <w:noProof/>
            <w:webHidden/>
          </w:rPr>
          <w:fldChar w:fldCharType="begin"/>
        </w:r>
        <w:r w:rsidR="00213C78">
          <w:rPr>
            <w:noProof/>
            <w:webHidden/>
          </w:rPr>
          <w:instrText xml:space="preserve"> PAGEREF _Toc122563427 \h </w:instrText>
        </w:r>
        <w:r w:rsidR="00213C78">
          <w:rPr>
            <w:noProof/>
            <w:webHidden/>
          </w:rPr>
        </w:r>
        <w:r w:rsidR="00213C78">
          <w:rPr>
            <w:noProof/>
            <w:webHidden/>
          </w:rPr>
          <w:fldChar w:fldCharType="separate"/>
        </w:r>
        <w:r w:rsidR="00213C78">
          <w:rPr>
            <w:noProof/>
            <w:webHidden/>
          </w:rPr>
          <w:t>69</w:t>
        </w:r>
        <w:r w:rsidR="00213C78">
          <w:rPr>
            <w:noProof/>
            <w:webHidden/>
          </w:rPr>
          <w:fldChar w:fldCharType="end"/>
        </w:r>
      </w:hyperlink>
    </w:p>
    <w:p w14:paraId="6F5FD819" w14:textId="77777777" w:rsidR="00213C78" w:rsidRDefault="00213C78">
      <w:pPr>
        <w:jc w:val="left"/>
        <w:rPr>
          <w:rStyle w:val="ae"/>
          <w:noProof/>
        </w:rPr>
      </w:pPr>
      <w:r>
        <w:rPr>
          <w:rStyle w:val="ae"/>
          <w:noProof/>
        </w:rPr>
        <w:br w:type="page"/>
      </w:r>
    </w:p>
    <w:p w14:paraId="58A2884C" w14:textId="2B4CB751"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3401"/>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2B87F937" w:rsidR="008778C9" w:rsidRPr="004376E4" w:rsidRDefault="008778C9" w:rsidP="00451A97">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451A97">
        <w:t>Закрытого паевого инвестиционного фонда недвижимости «Альфа-Капитал Коммерческие метры»</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2230373A" w14:textId="77777777" w:rsidR="00213C78" w:rsidRPr="004376E4" w:rsidRDefault="00213C78" w:rsidP="00213C78">
      <w:pPr>
        <w:widowControl w:val="0"/>
        <w:ind w:firstLine="709"/>
      </w:pPr>
      <w:r w:rsidRPr="004376E4">
        <w:t xml:space="preserve">Правила подлежат применению с </w:t>
      </w:r>
      <w:r w:rsidRPr="00A24150">
        <w:t>наиболее поздней из двух дат: с даты, следующей за датой завершения формирования фонда, с «01» января 2023 года</w:t>
      </w:r>
      <w:r w:rsidRPr="00776E51">
        <w:t>.</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3402"/>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7AB77EB3" w14:textId="77777777" w:rsidR="00213C78" w:rsidRPr="006527B0" w:rsidRDefault="00213C78" w:rsidP="00213C7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C848D77" w14:textId="77777777" w:rsidR="00213C78" w:rsidRPr="006527B0" w:rsidRDefault="00213C78" w:rsidP="00213C78">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 xml:space="preserve">на последний рабочий день срока приема заявок на </w:t>
      </w:r>
      <w:r>
        <w:rPr>
          <w:rFonts w:eastAsia="Calibri"/>
          <w:sz w:val="20"/>
          <w:szCs w:val="20"/>
          <w:lang w:eastAsia="en-US"/>
        </w:rPr>
        <w:t>погашение</w:t>
      </w:r>
      <w:r w:rsidRPr="006527B0">
        <w:rPr>
          <w:rFonts w:eastAsia="Calibri"/>
          <w:sz w:val="20"/>
          <w:szCs w:val="20"/>
          <w:lang w:eastAsia="en-US"/>
        </w:rPr>
        <w:t xml:space="preserve"> инвестиционных паев;</w:t>
      </w:r>
    </w:p>
    <w:p w14:paraId="3433F28F" w14:textId="77777777" w:rsidR="00213C78" w:rsidRDefault="00213C78" w:rsidP="00213C78">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47ED3A2E" w14:textId="77777777" w:rsidR="00213C78" w:rsidRPr="00C34FA3" w:rsidRDefault="00213C78" w:rsidP="00213C78">
      <w:pPr>
        <w:pStyle w:val="a4"/>
        <w:widowControl w:val="0"/>
        <w:numPr>
          <w:ilvl w:val="1"/>
          <w:numId w:val="6"/>
        </w:numPr>
        <w:autoSpaceDE w:val="0"/>
        <w:autoSpaceDN w:val="0"/>
        <w:adjustRightInd w:val="0"/>
        <w:rPr>
          <w:lang w:eastAsia="en-US"/>
        </w:rPr>
      </w:pPr>
      <w:r w:rsidRPr="006527B0">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Pr="006527B0" w:rsidDel="006F568D">
        <w:t xml:space="preserve"> </w:t>
      </w:r>
    </w:p>
    <w:p w14:paraId="72DDD591" w14:textId="77777777" w:rsidR="00213C78" w:rsidRPr="006527B0" w:rsidRDefault="00213C78" w:rsidP="00213C7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3403"/>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3404"/>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 xml:space="preserve">етоды определения стоимости активов и </w:t>
      </w:r>
      <w:r w:rsidRPr="006527B0">
        <w:lastRenderedPageBreak/>
        <w:t>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3405"/>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w:t>
      </w:r>
      <w:r w:rsidR="00D77760" w:rsidRPr="006527B0">
        <w:rPr>
          <w:rFonts w:cs="Arial"/>
        </w:rPr>
        <w:lastRenderedPageBreak/>
        <w:t>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 xml:space="preserve">нарушения срока исполнения обязательств контрагентом по оплате переменной части арендных платежей (таких как возмещение коммунальных </w:t>
      </w:r>
      <w:r w:rsidR="00D77760" w:rsidRPr="006527B0">
        <w:rPr>
          <w:rFonts w:cs="Arial"/>
          <w:lang w:val="ru-RU"/>
        </w:rPr>
        <w:lastRenderedPageBreak/>
        <w:t>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w:t>
      </w:r>
      <w:r w:rsidRPr="006527B0">
        <w:lastRenderedPageBreak/>
        <w:t>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3406"/>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lastRenderedPageBreak/>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3407"/>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FA09DB"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w:t>
      </w:r>
      <w:r w:rsidR="00EA72AB" w:rsidRPr="006527B0">
        <w:lastRenderedPageBreak/>
        <w:t>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FA09DB"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FA09DB"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FA09DB"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FA09DB"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FA09DB"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lastRenderedPageBreak/>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3408"/>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 xml:space="preserve">по </w:t>
      </w:r>
      <w:r w:rsidR="00F433EA" w:rsidRPr="006527B0">
        <w:lastRenderedPageBreak/>
        <w:t>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6AC569F9" w14:textId="77777777" w:rsidR="00EE57CC" w:rsidRPr="006527B0" w:rsidRDefault="00EE57CC" w:rsidP="008F385E">
      <w:pPr>
        <w:widowControl w:val="0"/>
        <w:ind w:firstLine="709"/>
        <w:rPr>
          <w:b/>
          <w:bCs/>
          <w:iCs/>
        </w:rPr>
      </w:pPr>
      <w:r w:rsidRPr="006527B0">
        <w:rPr>
          <w:b/>
          <w:bCs/>
          <w:iCs/>
        </w:rPr>
        <w:t>Договор РЕПО.</w:t>
      </w:r>
    </w:p>
    <w:p w14:paraId="327F6CF8"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5D843524" w14:textId="77777777" w:rsidR="00EE57CC" w:rsidRPr="006527B0" w:rsidRDefault="00EE57CC" w:rsidP="00426AC8">
      <w:pPr>
        <w:widowControl w:val="0"/>
        <w:numPr>
          <w:ilvl w:val="0"/>
          <w:numId w:val="37"/>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33F7981F" w14:textId="77777777" w:rsidR="00EE57CC" w:rsidRPr="006527B0" w:rsidRDefault="00EE57CC" w:rsidP="00426AC8">
      <w:pPr>
        <w:widowControl w:val="0"/>
        <w:numPr>
          <w:ilvl w:val="0"/>
          <w:numId w:val="37"/>
        </w:numPr>
        <w:ind w:left="0" w:firstLine="709"/>
        <w:rPr>
          <w:bCs/>
          <w:iCs/>
        </w:rPr>
      </w:pPr>
      <w:r w:rsidRPr="006527B0">
        <w:rPr>
          <w:bCs/>
          <w:iCs/>
        </w:rPr>
        <w:t>Ценные бумаги, переданные Фондом по первой части договора прямого РЕПО.</w:t>
      </w:r>
    </w:p>
    <w:p w14:paraId="3C93A245" w14:textId="77777777" w:rsidR="00EE57CC" w:rsidRPr="006527B0" w:rsidRDefault="00EE57CC" w:rsidP="008F385E">
      <w:pPr>
        <w:widowControl w:val="0"/>
        <w:ind w:firstLine="709"/>
        <w:rPr>
          <w:bCs/>
          <w:iCs/>
        </w:rPr>
      </w:pPr>
      <w:r w:rsidRPr="006527B0">
        <w:rPr>
          <w:bCs/>
          <w:iCs/>
        </w:rPr>
        <w:t xml:space="preserve"> </w:t>
      </w:r>
    </w:p>
    <w:p w14:paraId="06C51613"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51EC84AF" w14:textId="77777777" w:rsidR="00EE57CC" w:rsidRPr="006527B0" w:rsidRDefault="00EE57CC" w:rsidP="00426AC8">
      <w:pPr>
        <w:widowControl w:val="0"/>
        <w:numPr>
          <w:ilvl w:val="0"/>
          <w:numId w:val="38"/>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79AB06BC" w14:textId="77777777" w:rsidR="00EE57CC" w:rsidRPr="006527B0" w:rsidRDefault="00EE57CC" w:rsidP="00426AC8">
      <w:pPr>
        <w:widowControl w:val="0"/>
        <w:numPr>
          <w:ilvl w:val="0"/>
          <w:numId w:val="38"/>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312E6058" w14:textId="77777777" w:rsidR="00EE57CC" w:rsidRPr="006527B0" w:rsidRDefault="00EE57CC" w:rsidP="008F385E">
      <w:pPr>
        <w:widowControl w:val="0"/>
        <w:ind w:firstLine="709"/>
        <w:rPr>
          <w:bCs/>
          <w:iCs/>
        </w:rPr>
      </w:pPr>
    </w:p>
    <w:p w14:paraId="5B32E828"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4B013EB7" w14:textId="77777777"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09CFD9CF"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05E3A030"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0884F794" w14:textId="77777777" w:rsidR="00EE57CC" w:rsidRPr="006527B0" w:rsidRDefault="00EE57CC" w:rsidP="00426AC8">
      <w:pPr>
        <w:widowControl w:val="0"/>
        <w:numPr>
          <w:ilvl w:val="0"/>
          <w:numId w:val="35"/>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701AADB2" w14:textId="77777777" w:rsidR="00EE57CC" w:rsidRPr="006527B0" w:rsidRDefault="00EE57CC" w:rsidP="008F385E">
      <w:pPr>
        <w:widowControl w:val="0"/>
        <w:ind w:firstLine="709"/>
        <w:rPr>
          <w:bCs/>
          <w:iCs/>
        </w:rPr>
      </w:pPr>
    </w:p>
    <w:p w14:paraId="4A868A10" w14:textId="77777777"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266B6028" w14:textId="77777777" w:rsidR="00EE57CC" w:rsidRPr="006527B0" w:rsidRDefault="00EE57CC" w:rsidP="00426AC8">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005497EE" w14:textId="77777777" w:rsidR="00EE57CC" w:rsidRPr="006527B0" w:rsidRDefault="00EE57CC" w:rsidP="00426AC8">
      <w:pPr>
        <w:widowControl w:val="0"/>
        <w:numPr>
          <w:ilvl w:val="0"/>
          <w:numId w:val="36"/>
        </w:numPr>
        <w:ind w:left="0" w:firstLine="709"/>
        <w:rPr>
          <w:bCs/>
          <w:iCs/>
        </w:rPr>
      </w:pPr>
      <w:r w:rsidRPr="006527B0">
        <w:rPr>
          <w:bCs/>
          <w:iCs/>
        </w:rPr>
        <w:t>признание ценных бумаг, полученных по первой части договора РЕПО, не происходит;</w:t>
      </w:r>
    </w:p>
    <w:p w14:paraId="48553E2E" w14:textId="77777777" w:rsidR="00EE57CC" w:rsidRPr="006527B0" w:rsidRDefault="00EE57CC" w:rsidP="00426AC8">
      <w:pPr>
        <w:widowControl w:val="0"/>
        <w:numPr>
          <w:ilvl w:val="0"/>
          <w:numId w:val="36"/>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093F57D0" w14:textId="77777777" w:rsidR="00EE57CC" w:rsidRPr="006527B0" w:rsidRDefault="00EE57CC" w:rsidP="00426AC8">
      <w:pPr>
        <w:widowControl w:val="0"/>
        <w:numPr>
          <w:ilvl w:val="0"/>
          <w:numId w:val="36"/>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5E18740B" w14:textId="77777777" w:rsidR="00EE57CC" w:rsidRPr="006527B0" w:rsidRDefault="00EE57CC" w:rsidP="008F385E">
      <w:pPr>
        <w:widowControl w:val="0"/>
        <w:ind w:firstLine="709"/>
        <w:rPr>
          <w:bCs/>
          <w:iCs/>
        </w:rPr>
      </w:pPr>
    </w:p>
    <w:p w14:paraId="6B28ADA6" w14:textId="77777777" w:rsidR="00EE57CC" w:rsidRPr="006527B0" w:rsidRDefault="00EE57CC" w:rsidP="008F385E">
      <w:pPr>
        <w:ind w:firstLine="709"/>
        <w:rPr>
          <w:bCs/>
          <w:iCs/>
          <w:u w:val="single"/>
        </w:rPr>
      </w:pPr>
      <w:r w:rsidRPr="006527B0">
        <w:rPr>
          <w:bCs/>
          <w:iCs/>
          <w:u w:val="single"/>
        </w:rPr>
        <w:lastRenderedPageBreak/>
        <w:t>Справедливая стоимость</w:t>
      </w:r>
      <w:r w:rsidR="005848EE" w:rsidRPr="006527B0">
        <w:rPr>
          <w:bCs/>
          <w:iCs/>
          <w:u w:val="single"/>
        </w:rPr>
        <w:t>:</w:t>
      </w:r>
    </w:p>
    <w:p w14:paraId="129AA97A"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52645DA6" w14:textId="77777777" w:rsidR="00EE57CC" w:rsidRPr="006527B0" w:rsidRDefault="00EE57CC" w:rsidP="008F385E">
      <w:pPr>
        <w:widowControl w:val="0"/>
        <w:ind w:firstLine="709"/>
        <w:rPr>
          <w:bCs/>
          <w:iCs/>
        </w:rPr>
      </w:pPr>
      <w:r w:rsidRPr="006527B0">
        <w:rPr>
          <w:bCs/>
          <w:iCs/>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6F698936" w14:textId="77777777" w:rsidR="00EE57CC" w:rsidRPr="006527B0" w:rsidRDefault="00EE57CC" w:rsidP="008F385E">
      <w:pPr>
        <w:widowControl w:val="0"/>
        <w:ind w:firstLine="709"/>
        <w:rPr>
          <w:bCs/>
          <w:iCs/>
        </w:rPr>
      </w:pPr>
      <w:r w:rsidRPr="006527B0">
        <w:rPr>
          <w:bCs/>
          <w:iCs/>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3EC1C9A3" w14:textId="77777777" w:rsidR="00EE57CC" w:rsidRPr="006527B0" w:rsidRDefault="00EE57CC" w:rsidP="008F385E">
      <w:pPr>
        <w:widowControl w:val="0"/>
        <w:ind w:firstLine="709"/>
        <w:rPr>
          <w:bCs/>
          <w:iCs/>
        </w:rPr>
      </w:pPr>
    </w:p>
    <w:p w14:paraId="2B615725"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5058F39E" w14:textId="77777777" w:rsidR="00EE57CC" w:rsidRPr="006527B0" w:rsidRDefault="00EE57CC" w:rsidP="008F385E">
      <w:pPr>
        <w:widowControl w:val="0"/>
        <w:ind w:firstLine="709"/>
        <w:rPr>
          <w:b/>
          <w:bCs/>
          <w:iCs/>
        </w:rPr>
      </w:pPr>
    </w:p>
    <w:p w14:paraId="7F86D1AE" w14:textId="77777777"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722705E1" w14:textId="77777777" w:rsidR="00823719" w:rsidRPr="006527B0" w:rsidRDefault="00823719"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lastRenderedPageBreak/>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lastRenderedPageBreak/>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77777777" w:rsidR="008A54E3" w:rsidRPr="006527B0" w:rsidRDefault="008A54E3" w:rsidP="00A730F0">
            <w:r w:rsidRPr="006527B0">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 xml:space="preserve">отсутствуют цены основного рынка, для определения справедливой стоимости ценной бумаги применяются </w:t>
            </w:r>
            <w:r w:rsidRPr="006527B0">
              <w:lastRenderedPageBreak/>
              <w:t>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77777777" w:rsidR="008A54E3" w:rsidRPr="006527B0" w:rsidRDefault="008A54E3" w:rsidP="00A730F0">
            <w:r w:rsidRPr="006527B0">
              <w:lastRenderedPageBreak/>
              <w:t>Ценная бумага иностранного эмитента (в том числе депозитарная расписка)</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213C78">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213C78">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213C78">
        <w:tc>
          <w:tcPr>
            <w:tcW w:w="2304" w:type="dxa"/>
            <w:shd w:val="clear" w:color="auto" w:fill="auto"/>
          </w:tcPr>
          <w:p w14:paraId="0F9D2B02" w14:textId="77777777" w:rsidR="00A730F0" w:rsidRPr="006527B0" w:rsidRDefault="00033F51" w:rsidP="00E55857">
            <w:r w:rsidRPr="006527B0">
              <w:t>Российские</w:t>
            </w:r>
          </w:p>
          <w:p w14:paraId="1B87AB45" w14:textId="77777777" w:rsidR="00A730F0" w:rsidRPr="006527B0" w:rsidRDefault="00A730F0" w:rsidP="00E55857"/>
          <w:p w14:paraId="3EC22ABE" w14:textId="77777777" w:rsidR="00A730F0" w:rsidRPr="006527B0" w:rsidRDefault="00A730F0" w:rsidP="00FD5E30">
            <w:r w:rsidRPr="006527B0">
              <w:t xml:space="preserve">(за исключением инвестиционных паев российских паевых инвестиционных </w:t>
            </w:r>
            <w:r w:rsidRPr="006527B0">
              <w:lastRenderedPageBreak/>
              <w:t>фондов, ипотечных сертификатов участия, депозитарных расписок)</w:t>
            </w:r>
            <w:r w:rsidR="00033F51" w:rsidRPr="006527B0">
              <w:t xml:space="preserve"> и иностранные ц</w:t>
            </w:r>
            <w:r w:rsidR="00DE25C7" w:rsidRPr="006527B0">
              <w:t>е</w:t>
            </w:r>
            <w:r w:rsidR="00033F51"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lastRenderedPageBreak/>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 xml:space="preserve">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w:t>
            </w:r>
            <w:r w:rsidRPr="0010618E">
              <w:rPr>
                <w:bCs/>
              </w:rPr>
              <w:lastRenderedPageBreak/>
              <w:t>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 xml:space="preserve">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w:t>
            </w:r>
            <w:r>
              <w:lastRenderedPageBreak/>
              <w:t>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213C78">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616F1758" w:rsidR="00A730F0" w:rsidRPr="006527B0" w:rsidRDefault="00A730F0" w:rsidP="00E55857"/>
        </w:tc>
        <w:tc>
          <w:tcPr>
            <w:tcW w:w="6343" w:type="dxa"/>
            <w:shd w:val="clear" w:color="auto" w:fill="auto"/>
          </w:tcPr>
          <w:p w14:paraId="5D4ED47B" w14:textId="77777777" w:rsidR="00E80678" w:rsidRDefault="00E80678" w:rsidP="00E80678">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213C78">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lastRenderedPageBreak/>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4D78991F"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398A9806"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4"/>
      <w:bookmarkStart w:id="24" w:name="_Toc122563409"/>
      <w:r w:rsidRPr="006527B0">
        <w:rPr>
          <w:rFonts w:ascii="Times New Roman" w:hAnsi="Times New Roman"/>
          <w:b/>
          <w:color w:val="auto"/>
          <w:sz w:val="24"/>
          <w:szCs w:val="24"/>
        </w:rPr>
        <w:t>Признание и оценка биржевых производных финансовых инструментов</w:t>
      </w:r>
      <w:bookmarkEnd w:id="23"/>
      <w:bookmarkEnd w:id="24"/>
    </w:p>
    <w:p w14:paraId="14F701B0"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630878CE"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 xml:space="preserve">в дату отражения брокером </w:t>
      </w:r>
      <w:r w:rsidR="00D9269C" w:rsidRPr="006527B0">
        <w:lastRenderedPageBreak/>
        <w:t>приобретения/реализации соответствующего срочного контракта на бирже.</w:t>
      </w:r>
      <w:r w:rsidRPr="006527B0">
        <w:t xml:space="preserve"> </w:t>
      </w:r>
    </w:p>
    <w:p w14:paraId="570F55B2"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025765DC"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6DEB5461"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7810F490"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3D833BAA" w14:textId="77777777" w:rsidR="00954DD9" w:rsidRPr="006527B0" w:rsidRDefault="00954DD9" w:rsidP="001545CE">
      <w:pPr>
        <w:pStyle w:val="2"/>
        <w:keepNext w:val="0"/>
        <w:widowControl w:val="0"/>
        <w:numPr>
          <w:ilvl w:val="0"/>
          <w:numId w:val="0"/>
        </w:numPr>
        <w:spacing w:before="0"/>
        <w:ind w:left="709"/>
      </w:pPr>
    </w:p>
    <w:p w14:paraId="6E94AC44"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58A19FCB" w14:textId="77777777" w:rsidR="008778C9" w:rsidRPr="006527B0" w:rsidRDefault="008778C9" w:rsidP="001545CE">
      <w:pPr>
        <w:widowControl w:val="0"/>
        <w:ind w:firstLine="709"/>
      </w:pPr>
      <w:r w:rsidRPr="006527B0">
        <w:t>Основным рынком производного финансового инструмента является биржа, на которой Фондом был заключен соответствующий контракт.</w:t>
      </w:r>
    </w:p>
    <w:p w14:paraId="4B7C0896"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70623429" w14:textId="77777777" w:rsidR="00ED6E39" w:rsidRPr="006527B0" w:rsidRDefault="008778C9" w:rsidP="001545CE">
      <w:pPr>
        <w:widowControl w:val="0"/>
        <w:ind w:firstLine="709"/>
      </w:pPr>
      <w:r w:rsidRPr="006527B0">
        <w:t>В случае, если контракт является маржируемым и Фондом на дату оценки отражены все расчеты по вариационной марже, справедливая стоимость производного финансового инструмента равна нулю.</w:t>
      </w:r>
    </w:p>
    <w:p w14:paraId="027808A7"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5" w:name="_Toc1731785"/>
      <w:bookmarkStart w:id="26" w:name="_Toc122563410"/>
      <w:r w:rsidRPr="006527B0">
        <w:rPr>
          <w:rFonts w:ascii="Times New Roman" w:hAnsi="Times New Roman"/>
          <w:b/>
          <w:color w:val="auto"/>
          <w:sz w:val="24"/>
          <w:szCs w:val="24"/>
        </w:rPr>
        <w:t>Признание и оценка дебиторской задолженности и предоплат</w:t>
      </w:r>
      <w:bookmarkEnd w:id="25"/>
      <w:bookmarkEnd w:id="26"/>
    </w:p>
    <w:p w14:paraId="15CE8B09" w14:textId="77777777" w:rsidR="008778C9" w:rsidRPr="006527B0" w:rsidRDefault="006F3C14" w:rsidP="009A6B27">
      <w:pPr>
        <w:pStyle w:val="2"/>
        <w:keepNext w:val="0"/>
        <w:widowControl w:val="0"/>
        <w:numPr>
          <w:ilvl w:val="0"/>
          <w:numId w:val="0"/>
        </w:numPr>
        <w:spacing w:before="0"/>
        <w:ind w:firstLine="851"/>
      </w:pPr>
      <w:bookmarkStart w:id="27"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 xml:space="preserve">истечения 7 (Семь) рабочих дней с даты наступления срока исполнения обязательства российским эмитентом, 10 (Десять) рабочих дней с даты наступления срока </w:t>
      </w:r>
      <w:r w:rsidRPr="006527B0">
        <w:lastRenderedPageBreak/>
        <w:t>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 xml:space="preserve">(в том числе денежные </w:t>
      </w:r>
      <w:r w:rsidR="001B2293" w:rsidRPr="001B2293">
        <w:rPr>
          <w:lang w:val="ru-RU"/>
        </w:rPr>
        <w:lastRenderedPageBreak/>
        <w:t>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xml:space="preserve">) в иных случаях с момента признания до наступления срока </w:t>
      </w:r>
      <w:r w:rsidRPr="006527B0">
        <w:lastRenderedPageBreak/>
        <w:t>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8" w:name="_Ref435789817"/>
      <w:bookmarkEnd w:id="27"/>
      <w:r w:rsidRPr="006527B0">
        <w:rPr>
          <w:b w:val="0"/>
          <w:u w:val="single"/>
        </w:rPr>
        <w:t>Операционная аренда</w:t>
      </w:r>
      <w:bookmarkEnd w:id="28"/>
      <w:r w:rsidR="00DE0A5B" w:rsidRPr="006527B0">
        <w:rPr>
          <w:b w:val="0"/>
          <w:u w:val="single"/>
        </w:rPr>
        <w:t>.</w:t>
      </w:r>
    </w:p>
    <w:p w14:paraId="31FD5547" w14:textId="77777777" w:rsidR="00913C67" w:rsidRPr="006527B0" w:rsidRDefault="008778C9" w:rsidP="009A6B27">
      <w:pPr>
        <w:widowControl w:val="0"/>
        <w:ind w:firstLine="709"/>
      </w:pPr>
      <w:r w:rsidRPr="006527B0">
        <w:t xml:space="preserve">По договорам операционной аренды, в которых Фонд выступает арендодателем, дебиторская </w:t>
      </w:r>
      <w:r w:rsidRPr="006527B0">
        <w:lastRenderedPageBreak/>
        <w:t>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FA09D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FA09D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9" w:name="_Toc536630669"/>
      <w:bookmarkStart w:id="30" w:name="_Toc5358930"/>
      <w:bookmarkStart w:id="31" w:name="_Toc536630671"/>
      <w:bookmarkStart w:id="32" w:name="_Toc5358932"/>
      <w:bookmarkStart w:id="33" w:name="_Toc536630672"/>
      <w:bookmarkStart w:id="34" w:name="_Toc5358933"/>
      <w:bookmarkStart w:id="35" w:name="_Toc536630673"/>
      <w:bookmarkStart w:id="36" w:name="_Toc5358934"/>
      <w:bookmarkStart w:id="37" w:name="_Toc536630676"/>
      <w:bookmarkStart w:id="38" w:name="_Toc5358937"/>
      <w:bookmarkStart w:id="39" w:name="_Toc536630677"/>
      <w:bookmarkStart w:id="40" w:name="_Toc5358938"/>
      <w:bookmarkStart w:id="41" w:name="_Toc536630678"/>
      <w:bookmarkStart w:id="42" w:name="_Toc5358939"/>
      <w:bookmarkStart w:id="43" w:name="_Toc536630686"/>
      <w:bookmarkStart w:id="44" w:name="_Toc5358947"/>
      <w:bookmarkStart w:id="45" w:name="_Toc536630689"/>
      <w:bookmarkStart w:id="46" w:name="_Toc535895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7" w:name="_Toc536630695"/>
      <w:bookmarkStart w:id="48" w:name="_Toc5358956"/>
      <w:bookmarkStart w:id="49" w:name="_Toc536630696"/>
      <w:bookmarkStart w:id="50" w:name="_Toc5358957"/>
      <w:bookmarkStart w:id="51" w:name="_Toc536630700"/>
      <w:bookmarkStart w:id="52" w:name="_Toc5358961"/>
      <w:bookmarkStart w:id="53" w:name="_Toc536630701"/>
      <w:bookmarkStart w:id="54" w:name="_Toc5358962"/>
      <w:bookmarkStart w:id="55" w:name="_Toc536630705"/>
      <w:bookmarkStart w:id="56" w:name="_Toc5358966"/>
      <w:bookmarkStart w:id="57" w:name="_Toc536630706"/>
      <w:bookmarkStart w:id="58" w:name="_Toc5358967"/>
      <w:bookmarkStart w:id="59" w:name="_Toc536630708"/>
      <w:bookmarkStart w:id="60" w:name="_Toc5358969"/>
      <w:bookmarkStart w:id="61" w:name="_Ref435783911"/>
      <w:bookmarkStart w:id="62" w:name="_Toc1731787"/>
      <w:bookmarkStart w:id="63" w:name="_Toc122563411"/>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1"/>
      <w:bookmarkEnd w:id="62"/>
      <w:bookmarkEnd w:id="63"/>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4" w:name="_Toc1731788"/>
      <w:bookmarkStart w:id="65" w:name="_Toc122563412"/>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4"/>
      <w:r w:rsidRPr="006527B0">
        <w:rPr>
          <w:rFonts w:ascii="Times New Roman" w:hAnsi="Times New Roman"/>
          <w:b/>
          <w:color w:val="auto"/>
          <w:sz w:val="24"/>
          <w:szCs w:val="24"/>
        </w:rPr>
        <w:t>а</w:t>
      </w:r>
      <w:bookmarkEnd w:id="65"/>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lastRenderedPageBreak/>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731792"/>
      <w:r w:rsidRPr="006527B0">
        <w:rPr>
          <w:rFonts w:ascii="Times New Roman" w:hAnsi="Times New Roman"/>
          <w:b/>
          <w:color w:val="auto"/>
          <w:sz w:val="24"/>
          <w:szCs w:val="24"/>
          <w:lang w:val="ru-RU"/>
        </w:rPr>
        <w:t xml:space="preserve"> </w:t>
      </w:r>
      <w:bookmarkStart w:id="67" w:name="_Toc122563413"/>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7"/>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lastRenderedPageBreak/>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4DAFD17A" w14:textId="77777777" w:rsidR="003356C4" w:rsidRPr="006527B0" w:rsidRDefault="003356C4" w:rsidP="00E97E0D">
      <w:pPr>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8" w:name="_Toc122563414"/>
      <w:r w:rsidRPr="006527B0">
        <w:rPr>
          <w:rFonts w:ascii="Times New Roman" w:hAnsi="Times New Roman"/>
          <w:b/>
          <w:color w:val="auto"/>
          <w:sz w:val="24"/>
          <w:szCs w:val="24"/>
          <w:lang w:val="ru-RU"/>
        </w:rPr>
        <w:t>Признание и оценка займов полученных</w:t>
      </w:r>
      <w:bookmarkEnd w:id="68"/>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FA09DB"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FA09DB"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w:t>
      </w:r>
      <w:r w:rsidR="001B0379" w:rsidRPr="006527B0">
        <w:lastRenderedPageBreak/>
        <w:t>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FA09D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FA09DB"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FA09DB"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FA09D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FA09DB"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9" w:name="_Toc122563415"/>
      <w:r w:rsidRPr="006527B0">
        <w:rPr>
          <w:rFonts w:ascii="Times New Roman" w:hAnsi="Times New Roman"/>
          <w:b/>
          <w:color w:val="auto"/>
          <w:sz w:val="24"/>
          <w:szCs w:val="24"/>
        </w:rPr>
        <w:t>Признание и оценка кредиторской задолженности</w:t>
      </w:r>
      <w:bookmarkEnd w:id="66"/>
      <w:bookmarkEnd w:id="69"/>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 xml:space="preserve">обязательства </w:t>
      </w:r>
      <w:r w:rsidRPr="006527B0">
        <w:lastRenderedPageBreak/>
        <w:t>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w:lastRenderedPageBreak/>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FA09D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FA09D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FA09DB"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FA09DB"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FA09DB"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70" w:name="_Ref435789713"/>
      <w:r w:rsidRPr="006527B0">
        <w:rPr>
          <w:b w:val="0"/>
          <w:u w:val="single"/>
        </w:rPr>
        <w:t>Оценка иных видов кредиторской задолженности</w:t>
      </w:r>
      <w:bookmarkEnd w:id="70"/>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xml:space="preserve">,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w:t>
      </w:r>
      <w:r w:rsidR="00406A81" w:rsidRPr="006527B0">
        <w:lastRenderedPageBreak/>
        <w:t>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FA09DB"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FA09DB"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FA09D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FA09DB"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FA09DB"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FA09D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FA09DB"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3"/>
      <w:bookmarkStart w:id="72" w:name="_Toc122563416"/>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71"/>
      <w:bookmarkEnd w:id="72"/>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3" w:name="_Toc1731794"/>
      <w:bookmarkStart w:id="74" w:name="_Toc122563417"/>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3"/>
      <w:bookmarkEnd w:id="74"/>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w:t>
      </w:r>
      <w:r w:rsidRPr="006527B0">
        <w:rPr>
          <w:bCs/>
        </w:rPr>
        <w:lastRenderedPageBreak/>
        <w:t>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w:t>
      </w:r>
      <w:r w:rsidR="00084E2D" w:rsidRPr="006527B0">
        <w:rPr>
          <w:bCs/>
        </w:rPr>
        <w:lastRenderedPageBreak/>
        <w:t xml:space="preserve">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5" w:name="_Toc513731088"/>
      <w:bookmarkStart w:id="76" w:name="_Toc513731128"/>
      <w:bookmarkStart w:id="77" w:name="_Toc513731174"/>
      <w:bookmarkStart w:id="78" w:name="_Toc1731795"/>
      <w:bookmarkStart w:id="79" w:name="_Toc122563418"/>
      <w:bookmarkEnd w:id="75"/>
      <w:bookmarkEnd w:id="76"/>
      <w:bookmarkEnd w:id="77"/>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8"/>
      <w:bookmarkEnd w:id="79"/>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lastRenderedPageBreak/>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57343C13" w:rsidR="00213C78" w:rsidRDefault="00E15534" w:rsidP="00E15534">
      <w:pPr>
        <w:widowControl w:val="0"/>
        <w:ind w:firstLine="709"/>
        <w:rPr>
          <w:bCs/>
        </w:rPr>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09F17D9F" w14:textId="77777777" w:rsidR="00213C78" w:rsidRDefault="00213C78">
      <w:pPr>
        <w:jc w:val="left"/>
        <w:rPr>
          <w:bCs/>
        </w:rPr>
      </w:pPr>
      <w:r>
        <w:rPr>
          <w:bCs/>
        </w:rP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80" w:name="_Toc1731796"/>
      <w:bookmarkStart w:id="81" w:name="_Toc122563419"/>
      <w:r w:rsidRPr="006527B0">
        <w:rPr>
          <w:rFonts w:ascii="Times New Roman" w:hAnsi="Times New Roman"/>
          <w:b/>
          <w:color w:val="auto"/>
          <w:sz w:val="24"/>
          <w:szCs w:val="24"/>
        </w:rPr>
        <w:lastRenderedPageBreak/>
        <w:t>Приложение 1. Используемая терминология</w:t>
      </w:r>
      <w:bookmarkEnd w:id="80"/>
      <w:bookmarkEnd w:id="81"/>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6DF2335D"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5DCC76F2"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07FC1D06"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lastRenderedPageBreak/>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FA09D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FA09D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FA09D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562ECB4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FA09DB"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w:t>
      </w:r>
      <w:r w:rsidR="00E24B21" w:rsidRPr="006527B0">
        <w:rPr>
          <w:rFonts w:eastAsia="Times New Roman"/>
        </w:rPr>
        <w:lastRenderedPageBreak/>
        <w:t>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FA09D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FA09D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FA09D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3792C621"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FA09DB"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FA09DB"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FA09D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FA09D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lastRenderedPageBreak/>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FA09DB"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2" w:name="_Toc1731797"/>
      <w:bookmarkStart w:id="83" w:name="_Toc122563420"/>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2"/>
      <w:bookmarkEnd w:id="83"/>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FA09D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FA09D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FA09D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FA09DB"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FA09DB"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FA09DB"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FA09DB"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FA09DB"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FA09DB"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4"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5" w:name="_Toc122563421"/>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5"/>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FA09DB"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FA09DB"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FA09DB"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FA09D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FA09D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FA09D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FA09D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FA09DB"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FA09D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FA09D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FA09D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FA09D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FA09D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FA09D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FA09D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FA09D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FA09D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4.25pt" o:ole="">
            <v:imagedata r:id="rId29" o:title=""/>
          </v:shape>
          <o:OLEObject Type="Embed" ProgID="Equation.3" ShapeID="_x0000_i1025" DrawAspect="Content" ObjectID="_1733228889"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FA09DB"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FA09D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FA09D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FA09DB"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FA09DB"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FA09D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FA09DB"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FA09D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FA09D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FA09D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FA09D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FA09D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6" w:name="_Toc122563422"/>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4"/>
      <w:bookmarkEnd w:id="86"/>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7" w:name="_Toc1731799"/>
      <w:bookmarkStart w:id="88" w:name="_Toc122563423"/>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7"/>
      <w:bookmarkEnd w:id="88"/>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FA09DB"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FA09D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FA09D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FA09D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FA09D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FA09D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FA09D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FA09D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FA09DB"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FA09D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FA09D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FA09D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FA09D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9" w:name="_Toc122563424"/>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9"/>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90" w:name="_Toc122563425"/>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90"/>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91" w:name="_Toc122563426"/>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91"/>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451A97"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FA09DB"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451A97"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2" w:name="_Toc122563427"/>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2"/>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2B47BF09" w:rsidR="002052AC" w:rsidRDefault="002052AC">
    <w:pPr>
      <w:pStyle w:val="af9"/>
      <w:jc w:val="right"/>
    </w:pPr>
    <w:r>
      <w:fldChar w:fldCharType="begin"/>
    </w:r>
    <w:r>
      <w:instrText>PAGE   \* MERGEFORMAT</w:instrText>
    </w:r>
    <w:r>
      <w:fldChar w:fldCharType="separate"/>
    </w:r>
    <w:r w:rsidR="00FA09DB">
      <w:rPr>
        <w:noProof/>
      </w:rPr>
      <w:t>2</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sidRPr="005F443B">
        <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2052AC" w:rsidRPr="00087332" w:rsidRDefault="002052AC"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2052AC" w:rsidRPr="00087332" w:rsidRDefault="00FA09DB" w:rsidP="006527B0">
      <w:pPr>
        <w:pStyle w:val="af2"/>
        <w:rPr>
          <w:rFonts w:cs="Arial"/>
          <w:sz w:val="16"/>
          <w:szCs w:val="16"/>
          <w:lang w:val="en-US"/>
        </w:rPr>
      </w:pPr>
      <w:hyperlink r:id="rId6" w:history="1">
        <w:r w:rsidR="002052AC" w:rsidRPr="00087332">
          <w:rPr>
            <w:rStyle w:val="ae"/>
            <w:rFonts w:cs="Arial"/>
            <w:sz w:val="16"/>
            <w:szCs w:val="16"/>
            <w:lang w:val="en-US"/>
          </w:rPr>
          <w:t>https</w:t>
        </w:r>
        <w:r w:rsidR="002052AC" w:rsidRPr="00087332">
          <w:rPr>
            <w:rStyle w:val="ae"/>
            <w:rFonts w:cs="Arial"/>
            <w:sz w:val="16"/>
            <w:szCs w:val="16"/>
          </w:rPr>
          <w:t>://</w:t>
        </w:r>
        <w:r w:rsidR="002052AC" w:rsidRPr="00087332">
          <w:rPr>
            <w:rStyle w:val="ae"/>
            <w:rFonts w:cs="Arial"/>
            <w:sz w:val="16"/>
            <w:szCs w:val="16"/>
            <w:lang w:val="en-US"/>
          </w:rPr>
          <w:t>www</w:t>
        </w:r>
        <w:r w:rsidR="002052AC" w:rsidRPr="00087332">
          <w:rPr>
            <w:rStyle w:val="ae"/>
            <w:rFonts w:cs="Arial"/>
            <w:sz w:val="16"/>
            <w:szCs w:val="16"/>
          </w:rPr>
          <w:t>.</w:t>
        </w:r>
        <w:r w:rsidR="002052AC" w:rsidRPr="00087332">
          <w:rPr>
            <w:rStyle w:val="ae"/>
            <w:rFonts w:cs="Arial"/>
            <w:sz w:val="16"/>
            <w:szCs w:val="16"/>
            <w:lang w:val="en-US"/>
          </w:rPr>
          <w:t>moodys</w:t>
        </w:r>
        <w:r w:rsidR="002052AC" w:rsidRPr="00087332">
          <w:rPr>
            <w:rStyle w:val="ae"/>
            <w:rFonts w:cs="Arial"/>
            <w:sz w:val="16"/>
            <w:szCs w:val="16"/>
          </w:rPr>
          <w:t>.</w:t>
        </w:r>
        <w:r w:rsidR="002052AC" w:rsidRPr="00087332">
          <w:rPr>
            <w:rStyle w:val="ae"/>
            <w:rFonts w:cs="Arial"/>
            <w:sz w:val="16"/>
            <w:szCs w:val="16"/>
            <w:lang w:val="en-US"/>
          </w:rPr>
          <w:t>com</w:t>
        </w:r>
        <w:r w:rsidR="002052AC" w:rsidRPr="00087332">
          <w:rPr>
            <w:rStyle w:val="ae"/>
            <w:rFonts w:cs="Arial"/>
            <w:sz w:val="16"/>
            <w:szCs w:val="16"/>
          </w:rPr>
          <w:t>/</w:t>
        </w:r>
        <w:r w:rsidR="002052AC" w:rsidRPr="00087332">
          <w:rPr>
            <w:rStyle w:val="ae"/>
            <w:rFonts w:cs="Arial"/>
            <w:sz w:val="16"/>
            <w:szCs w:val="16"/>
            <w:lang w:val="en-US"/>
          </w:rPr>
          <w:t>researchdocumentcontentpage</w:t>
        </w:r>
        <w:r w:rsidR="002052AC" w:rsidRPr="00087332">
          <w:rPr>
            <w:rStyle w:val="ae"/>
            <w:rFonts w:cs="Arial"/>
            <w:sz w:val="16"/>
            <w:szCs w:val="16"/>
          </w:rPr>
          <w:t>.</w:t>
        </w:r>
        <w:r w:rsidR="002052AC" w:rsidRPr="00087332">
          <w:rPr>
            <w:rStyle w:val="ae"/>
            <w:rFonts w:cs="Arial"/>
            <w:sz w:val="16"/>
            <w:szCs w:val="16"/>
            <w:lang w:val="en-US"/>
          </w:rPr>
          <w:t>aspx</w:t>
        </w:r>
        <w:r w:rsidR="002052AC" w:rsidRPr="00087332">
          <w:rPr>
            <w:rStyle w:val="ae"/>
            <w:rFonts w:cs="Arial"/>
            <w:sz w:val="16"/>
            <w:szCs w:val="16"/>
          </w:rPr>
          <w:t>?</w:t>
        </w:r>
        <w:r w:rsidR="002052AC" w:rsidRPr="00087332">
          <w:rPr>
            <w:rStyle w:val="ae"/>
            <w:rFonts w:cs="Arial"/>
            <w:sz w:val="16"/>
            <w:szCs w:val="16"/>
            <w:lang w:val="en-US"/>
          </w:rPr>
          <w:t>docid</w:t>
        </w:r>
        <w:r w:rsidR="002052AC" w:rsidRPr="00087332">
          <w:rPr>
            <w:rStyle w:val="ae"/>
            <w:rFonts w:cs="Arial"/>
            <w:sz w:val="16"/>
            <w:szCs w:val="16"/>
          </w:rPr>
          <w:t>=</w:t>
        </w:r>
        <w:r w:rsidR="002052AC" w:rsidRPr="00087332">
          <w:rPr>
            <w:rStyle w:val="ae"/>
            <w:rFonts w:cs="Arial"/>
            <w:sz w:val="16"/>
            <w:szCs w:val="16"/>
            <w:lang w:val="en-US"/>
          </w:rPr>
          <w:t>PBC</w:t>
        </w:r>
        <w:r w:rsidR="002052AC" w:rsidRPr="00087332">
          <w:rPr>
            <w:rStyle w:val="ae"/>
            <w:rFonts w:cs="Arial"/>
            <w:sz w:val="16"/>
            <w:szCs w:val="16"/>
          </w:rPr>
          <w:t>_1316376</w:t>
        </w:r>
      </w:hyperlink>
    </w:p>
    <w:p w14:paraId="0B9DCCA4"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2052AC" w:rsidRPr="00087332" w:rsidRDefault="002052AC"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2052AC" w:rsidRPr="00087332" w:rsidRDefault="002052AC"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2052AC" w:rsidRPr="00087332" w:rsidRDefault="002052AC"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2052AC" w:rsidRPr="00087332" w:rsidRDefault="002052AC"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2052AC" w:rsidRPr="00087332" w:rsidRDefault="002052AC"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13C78"/>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97"/>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09DB"/>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19228404">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A206-370C-4DD1-AE9B-0668B90B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33654</Words>
  <Characters>191830</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225034</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9</cp:revision>
  <cp:lastPrinted>2020-01-13T09:40:00Z</cp:lastPrinted>
  <dcterms:created xsi:type="dcterms:W3CDTF">2022-12-21T09:06:00Z</dcterms:created>
  <dcterms:modified xsi:type="dcterms:W3CDTF">2022-12-22T12:42:00Z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