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2"/>
        <w:gridCol w:w="188"/>
        <w:gridCol w:w="982"/>
        <w:gridCol w:w="154"/>
        <w:gridCol w:w="1701"/>
        <w:gridCol w:w="69"/>
        <w:gridCol w:w="1490"/>
        <w:gridCol w:w="441"/>
        <w:gridCol w:w="977"/>
        <w:gridCol w:w="1559"/>
      </w:tblGrid>
      <w:tr w:rsidR="00A25CC8" w14:paraId="5BBE3ABE" w14:textId="77777777" w:rsidTr="006E0C83">
        <w:tc>
          <w:tcPr>
            <w:tcW w:w="10343" w:type="dxa"/>
            <w:gridSpan w:val="10"/>
          </w:tcPr>
          <w:p w14:paraId="488970EE" w14:textId="7104A07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6E0C83">
        <w:tc>
          <w:tcPr>
            <w:tcW w:w="10343" w:type="dxa"/>
            <w:gridSpan w:val="10"/>
          </w:tcPr>
          <w:p w14:paraId="2BE07486" w14:textId="77777777" w:rsidR="00A25CC8" w:rsidRPr="00515180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6E0C83">
        <w:tc>
          <w:tcPr>
            <w:tcW w:w="10343" w:type="dxa"/>
            <w:gridSpan w:val="10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6E0C83">
        <w:tc>
          <w:tcPr>
            <w:tcW w:w="10343" w:type="dxa"/>
            <w:gridSpan w:val="10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064EC7CA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864F7E" w:rsidRPr="00864F7E">
              <w:t>31.01.2023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6E0C83">
        <w:tc>
          <w:tcPr>
            <w:tcW w:w="10343" w:type="dxa"/>
            <w:gridSpan w:val="10"/>
          </w:tcPr>
          <w:p w14:paraId="12F14729" w14:textId="352E6AC8" w:rsidR="00A25CC8" w:rsidRDefault="00A06100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6E0C83">
        <w:tc>
          <w:tcPr>
            <w:tcW w:w="10343" w:type="dxa"/>
            <w:gridSpan w:val="10"/>
          </w:tcPr>
          <w:p w14:paraId="3A8E1AC4" w14:textId="33F5F41D" w:rsidR="00A25CC8" w:rsidRPr="00D65DAE" w:rsidRDefault="00DB54F1" w:rsidP="007C3D19">
            <w:pPr>
              <w:pStyle w:val="ConsPlusNormal"/>
              <w:jc w:val="both"/>
            </w:pPr>
            <w:r w:rsidRPr="00D65DAE"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A06100">
              <w:t xml:space="preserve">Управляемые </w:t>
            </w:r>
            <w:r w:rsidR="006727B2">
              <w:t>Р</w:t>
            </w:r>
            <w:r w:rsidR="007C3D19">
              <w:t>оссийские Акции</w:t>
            </w:r>
            <w:r w:rsidRPr="00D65DAE">
              <w:t>”</w:t>
            </w:r>
          </w:p>
        </w:tc>
      </w:tr>
      <w:tr w:rsidR="00A25CC8" w14:paraId="6CBBD949" w14:textId="77777777" w:rsidTr="006E0C83">
        <w:tc>
          <w:tcPr>
            <w:tcW w:w="10343" w:type="dxa"/>
            <w:gridSpan w:val="10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6E0C83">
        <w:tc>
          <w:tcPr>
            <w:tcW w:w="10343" w:type="dxa"/>
            <w:gridSpan w:val="10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6E0C83">
        <w:tc>
          <w:tcPr>
            <w:tcW w:w="3952" w:type="dxa"/>
            <w:gridSpan w:val="3"/>
          </w:tcPr>
          <w:p w14:paraId="228233CC" w14:textId="77777777" w:rsidR="00A25CC8" w:rsidRDefault="00A25CC8" w:rsidP="00DA4FA7">
            <w:pPr>
              <w:pStyle w:val="ConsPlusNormal"/>
              <w:spacing w:after="120"/>
              <w:ind w:left="82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5E2E4B32" w:rsidR="00A25CC8" w:rsidRDefault="00A25CC8" w:rsidP="00DA4FA7">
            <w:pPr>
              <w:pStyle w:val="ConsPlusNormal"/>
              <w:ind w:left="82"/>
              <w:jc w:val="both"/>
            </w:pPr>
            <w:r>
              <w:t xml:space="preserve">2. Результаты инвестирования в прошлом не определяют доходы в </w:t>
            </w:r>
            <w:r w:rsidRPr="00C513A4">
              <w:rPr>
                <w:spacing w:val="-8"/>
              </w:rPr>
              <w:t>будущем.</w:t>
            </w:r>
            <w:r w:rsidR="00C513A4" w:rsidRPr="00C513A4">
              <w:rPr>
                <w:spacing w:val="-8"/>
              </w:rPr>
              <w:t xml:space="preserve"> </w:t>
            </w:r>
            <w:r w:rsidRPr="00C513A4">
              <w:rPr>
                <w:spacing w:val="-8"/>
              </w:rPr>
              <w:t>Стоимость</w:t>
            </w:r>
            <w:r>
              <w:t xml:space="preserve"> инвестиционных паев может увеличиваться и уменьшаться.</w:t>
            </w:r>
          </w:p>
        </w:tc>
        <w:tc>
          <w:tcPr>
            <w:tcW w:w="15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237" w:type="dxa"/>
            <w:gridSpan w:val="6"/>
          </w:tcPr>
          <w:p w14:paraId="608B8841" w14:textId="77777777" w:rsidR="00DD6913" w:rsidRDefault="005D5112" w:rsidP="00DD6913">
            <w:pPr>
              <w:pStyle w:val="ConsPlusNormal"/>
              <w:spacing w:after="120"/>
              <w:jc w:val="both"/>
            </w:pPr>
            <w:r w:rsidRPr="00D65DAE">
              <w:t>3</w:t>
            </w:r>
            <w:r w:rsidR="0034418A">
              <w:t xml:space="preserve">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 </w:t>
            </w:r>
          </w:p>
          <w:p w14:paraId="637AECCC" w14:textId="77880B38" w:rsidR="00A25CC8" w:rsidRPr="006727B2" w:rsidRDefault="00DD6913" w:rsidP="00E20F55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E20F55" w:rsidRPr="00623168">
                <w:rPr>
                  <w:rStyle w:val="aa"/>
                </w:rPr>
                <w:t>https://www.alfacapital.ru/disclosure/pifs/bpif_akmrs/pif-rules</w:t>
              </w:r>
            </w:hyperlink>
            <w:r w:rsidR="00E20F55" w:rsidRPr="00E20F55">
              <w:t xml:space="preserve"> </w:t>
            </w:r>
            <w:r w:rsidR="00FB383C" w:rsidRPr="00FB383C">
              <w:rPr>
                <w:color w:val="0000FF"/>
              </w:rPr>
              <w:t xml:space="preserve"> .</w:t>
            </w:r>
          </w:p>
        </w:tc>
      </w:tr>
      <w:tr w:rsidR="00A25CC8" w14:paraId="5B39245A" w14:textId="77777777" w:rsidTr="006E0C83">
        <w:tc>
          <w:tcPr>
            <w:tcW w:w="10343" w:type="dxa"/>
            <w:gridSpan w:val="10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6E0C83">
        <w:tc>
          <w:tcPr>
            <w:tcW w:w="3952" w:type="dxa"/>
            <w:gridSpan w:val="3"/>
          </w:tcPr>
          <w:p w14:paraId="5E5CF421" w14:textId="288D9E53" w:rsidR="007C3D19" w:rsidRPr="007D0993" w:rsidRDefault="007C3D19" w:rsidP="005214DA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7D0993">
              <w:rPr>
                <w:spacing w:val="-8"/>
              </w:rPr>
              <w:t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индикатора «Индекс Альфа-Капитал Российские Акции», рассчитываемого Московской биржей.</w:t>
            </w:r>
            <w:r w:rsidR="002B13A2" w:rsidRPr="007D0993">
              <w:rPr>
                <w:spacing w:val="-8"/>
              </w:rPr>
              <w:t xml:space="preserve"> Фонд инвестирует в обращающиеся на российских биржах акции российских эмитентов, а также акции и депозитарные расписки на акции иностранных эмитентов, ведущих свою деятельность преимущественно на территории Российской Федерации.</w:t>
            </w:r>
            <w:r w:rsidR="00542AD8" w:rsidRPr="007D0993">
              <w:rPr>
                <w:spacing w:val="-8"/>
              </w:rPr>
              <w:t xml:space="preserve"> </w:t>
            </w:r>
            <w:r w:rsidR="00506B2F" w:rsidRPr="007D0993">
              <w:rPr>
                <w:spacing w:val="-8"/>
              </w:rPr>
              <w:t xml:space="preserve">Портфель фонда </w:t>
            </w:r>
            <w:r w:rsidR="00E164E9" w:rsidRPr="007D0993">
              <w:rPr>
                <w:spacing w:val="-8"/>
              </w:rPr>
              <w:t xml:space="preserve">преимущественно составляют </w:t>
            </w:r>
            <w:r w:rsidR="00506B2F" w:rsidRPr="007D0993">
              <w:rPr>
                <w:spacing w:val="-8"/>
              </w:rPr>
              <w:t>акции российских компаний</w:t>
            </w:r>
            <w:r w:rsidR="00506B2F" w:rsidRPr="007D0993">
              <w:t>.</w:t>
            </w:r>
          </w:p>
          <w:p w14:paraId="067AB0CD" w14:textId="08173EDB" w:rsidR="00E75BE8" w:rsidRPr="007D0993" w:rsidRDefault="005D67C7" w:rsidP="00FB684F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7D0993">
              <w:t>Пассивное</w:t>
            </w:r>
            <w:r w:rsidR="006727B2" w:rsidRPr="007D0993">
              <w:t xml:space="preserve"> </w:t>
            </w:r>
            <w:r w:rsidR="00C20F33" w:rsidRPr="007D0993">
              <w:t>управление</w:t>
            </w:r>
            <w:r w:rsidR="00C513A4" w:rsidRPr="007D0993">
              <w:t>.</w:t>
            </w:r>
          </w:p>
          <w:p w14:paraId="08F32F6B" w14:textId="06118AC4" w:rsidR="00A25CC8" w:rsidRPr="007D0993" w:rsidRDefault="00A25CC8" w:rsidP="00C831C0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7D0993">
              <w:t>Активы паевого инвестиц</w:t>
            </w:r>
            <w:r w:rsidR="00DB54F1" w:rsidRPr="007D0993">
              <w:t xml:space="preserve">ионного фонда инвестированы </w:t>
            </w:r>
            <w:r w:rsidR="00DB54F1" w:rsidRPr="00AC50C9">
              <w:t xml:space="preserve">в </w:t>
            </w:r>
            <w:r w:rsidR="00FD1E29">
              <w:t>3</w:t>
            </w:r>
            <w:r w:rsidR="00C831C0">
              <w:t>3</w:t>
            </w:r>
            <w:r w:rsidRPr="00977FAC">
              <w:t xml:space="preserve"> </w:t>
            </w:r>
            <w:r w:rsidR="001D11FC" w:rsidRPr="00977FAC">
              <w:t>о</w:t>
            </w:r>
            <w:r w:rsidR="001E495B" w:rsidRPr="00977FAC">
              <w:t>бъект</w:t>
            </w:r>
            <w:r w:rsidR="000D4A3F">
              <w:t>а</w:t>
            </w:r>
            <w:r w:rsidR="001E495B" w:rsidRPr="00977FAC">
              <w:t>.</w:t>
            </w:r>
          </w:p>
        </w:tc>
        <w:tc>
          <w:tcPr>
            <w:tcW w:w="154" w:type="dxa"/>
          </w:tcPr>
          <w:p w14:paraId="746ECF45" w14:textId="77777777" w:rsidR="00A25CC8" w:rsidRPr="007D0993" w:rsidRDefault="00A25CC8" w:rsidP="00E75BE8">
            <w:pPr>
              <w:pStyle w:val="ConsPlusNormal"/>
            </w:pPr>
          </w:p>
        </w:tc>
        <w:tc>
          <w:tcPr>
            <w:tcW w:w="6237" w:type="dxa"/>
            <w:gridSpan w:val="6"/>
          </w:tcPr>
          <w:p w14:paraId="5A127B22" w14:textId="398FCA85" w:rsidR="00A25CC8" w:rsidRDefault="0000299D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977FAC">
              <w:t>Крупнейшие объекты инвестирования в активах</w:t>
            </w:r>
            <w:r w:rsidRPr="00977FAC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1701"/>
              <w:gridCol w:w="1247"/>
            </w:tblGrid>
            <w:tr w:rsidR="009129A2" w:rsidRPr="001E495B" w14:paraId="43E6AF27" w14:textId="77777777" w:rsidTr="00C20E52">
              <w:trPr>
                <w:trHeight w:val="333"/>
              </w:trPr>
              <w:tc>
                <w:tcPr>
                  <w:tcW w:w="30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F61CC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F61CC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F61CC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C831C0" w:rsidRPr="001E495B" w14:paraId="4C3A047E" w14:textId="77777777" w:rsidTr="000C01F2">
              <w:trPr>
                <w:trHeight w:val="333"/>
              </w:trPr>
              <w:tc>
                <w:tcPr>
                  <w:tcW w:w="30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95BB1EF" w14:textId="6AF1E5A0" w:rsidR="00C831C0" w:rsidRDefault="00C831C0" w:rsidP="00F61CC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Сбербанк, гос.рег.№10301481B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DC5FDBC" w14:textId="5B12A4BF" w:rsidR="00C831C0" w:rsidRDefault="00C831C0" w:rsidP="00F61CC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RU0009029540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FA3DBF3" w14:textId="45A1AFE7" w:rsidR="00C831C0" w:rsidRDefault="00C831C0" w:rsidP="00F61CC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8,98</w:t>
                  </w:r>
                </w:p>
              </w:tc>
            </w:tr>
            <w:tr w:rsidR="00C831C0" w:rsidRPr="001E495B" w14:paraId="79E95E21" w14:textId="77777777" w:rsidTr="000C01F2">
              <w:trPr>
                <w:trHeight w:val="114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DA3CB2" w14:textId="1FC4E258" w:rsidR="00C831C0" w:rsidRPr="000D4A3F" w:rsidRDefault="00C831C0" w:rsidP="00F61CC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eastAsia="Times New Roman" w:cstheme="minorHAnsi"/>
                      <w:color w:val="000000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"ЛУКОЙЛ", гос.рег.№1-01-00077-A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37FCB530" w:rsidR="00C831C0" w:rsidRPr="000D4A3F" w:rsidRDefault="00C831C0" w:rsidP="00F61CC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eastAsia="Times New Roman" w:cstheme="minorHAnsi"/>
                      <w:color w:val="000000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RU0009024277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7B016900" w:rsidR="00C831C0" w:rsidRPr="000D4A3F" w:rsidRDefault="00C831C0" w:rsidP="00F61CC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8,76</w:t>
                  </w:r>
                </w:p>
              </w:tc>
            </w:tr>
            <w:tr w:rsidR="00C831C0" w:rsidRPr="001E495B" w14:paraId="4D577A1B" w14:textId="77777777" w:rsidTr="000C01F2">
              <w:trPr>
                <w:trHeight w:val="114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8CD1160" w14:textId="4FC7AC28" w:rsidR="00C831C0" w:rsidRPr="00C831C0" w:rsidRDefault="00C831C0" w:rsidP="00F61CC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eastAsia="Times New Roman" w:cstheme="minorHAnsi"/>
                      <w:color w:val="000000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"Газпром", гос.рег.№1-02-00028-A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E204D3E" w14:textId="21C51E0B" w:rsidR="00C831C0" w:rsidRPr="000D4A3F" w:rsidRDefault="00C831C0" w:rsidP="00F61CC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eastAsia="Times New Roman" w:cstheme="minorHAnsi"/>
                      <w:color w:val="000000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RU0007661625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7E812A99" w:rsidR="00C831C0" w:rsidRPr="000D4A3F" w:rsidRDefault="00C831C0" w:rsidP="00F61CC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8,69</w:t>
                  </w:r>
                </w:p>
              </w:tc>
            </w:tr>
            <w:tr w:rsidR="00C831C0" w:rsidRPr="001E495B" w14:paraId="4851EC0E" w14:textId="77777777" w:rsidTr="000C01F2">
              <w:trPr>
                <w:trHeight w:val="114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1DB3BC2" w14:textId="51CF23F8" w:rsidR="00C831C0" w:rsidRPr="009A3FB2" w:rsidRDefault="00C831C0" w:rsidP="00F61CC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"Полюс", гос.рег.№1-01-55192-E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2905638" w14:textId="30EAB61B" w:rsidR="00C831C0" w:rsidRPr="006403BF" w:rsidRDefault="00C831C0" w:rsidP="00F61CC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RU000A0JNAA8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6488CE5" w14:textId="6B7539EA" w:rsidR="00C831C0" w:rsidRDefault="00C831C0" w:rsidP="00F61CC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6,69</w:t>
                  </w:r>
                </w:p>
              </w:tc>
            </w:tr>
            <w:tr w:rsidR="00C831C0" w:rsidRPr="001E495B" w14:paraId="44334865" w14:textId="77777777" w:rsidTr="000C01F2">
              <w:trPr>
                <w:trHeight w:val="114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C13A943" w14:textId="0F88F36F" w:rsidR="00C831C0" w:rsidRPr="006403BF" w:rsidRDefault="00C831C0" w:rsidP="00F61CC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ПАО "МТС", гос.рег.№1-01-04715-A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95126A3" w14:textId="6A7ED4B8" w:rsidR="00C831C0" w:rsidRPr="000D4A3F" w:rsidRDefault="00C831C0" w:rsidP="00F61CC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RU0007775219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9441700" w14:textId="6999E5D5" w:rsidR="00C831C0" w:rsidRPr="000D4A3F" w:rsidRDefault="00C831C0" w:rsidP="00F61CC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6,16</w:t>
                  </w:r>
                </w:p>
              </w:tc>
            </w:tr>
          </w:tbl>
          <w:p w14:paraId="7275475A" w14:textId="77777777" w:rsidR="00B82E82" w:rsidRDefault="00B82E82" w:rsidP="00E75BE8">
            <w:pPr>
              <w:pStyle w:val="ConsPlusNormal"/>
            </w:pPr>
          </w:p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2C4EF4">
        <w:tc>
          <w:tcPr>
            <w:tcW w:w="10343" w:type="dxa"/>
            <w:gridSpan w:val="10"/>
            <w:tcBorders>
              <w:bottom w:val="single" w:sz="4" w:space="0" w:color="auto"/>
            </w:tcBorders>
          </w:tcPr>
          <w:p w14:paraId="00CB8111" w14:textId="77777777" w:rsidR="001E175F" w:rsidRDefault="001E175F" w:rsidP="00E75BE8">
            <w:pPr>
              <w:pStyle w:val="ConsPlusNormal"/>
              <w:jc w:val="both"/>
              <w:outlineLvl w:val="1"/>
            </w:pPr>
          </w:p>
          <w:p w14:paraId="7FC09C58" w14:textId="3F6E2D45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283811">
              <w:t>Основные инвестиционные риски</w:t>
            </w:r>
          </w:p>
        </w:tc>
      </w:tr>
      <w:tr w:rsidR="007D20AE" w14:paraId="1362A277" w14:textId="77777777" w:rsidTr="002C4EF4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7D20AE" w14:paraId="0F6C401B" w14:textId="77777777" w:rsidTr="002C4EF4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3C99F2DD" w:rsidR="00A25CC8" w:rsidRDefault="007C3D19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7906ED83" w:rsidR="00A25CC8" w:rsidRDefault="007C3D19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7D20AE" w14:paraId="71B463B6" w14:textId="77777777" w:rsidTr="002C4EF4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19D2A3A4" w:rsidR="00A25CC8" w:rsidRDefault="007C3D19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40DC9788" w:rsidR="00A25CC8" w:rsidRDefault="007C3D19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2C4EF4">
        <w:tc>
          <w:tcPr>
            <w:tcW w:w="10343" w:type="dxa"/>
            <w:gridSpan w:val="10"/>
            <w:tcBorders>
              <w:top w:val="single" w:sz="4" w:space="0" w:color="auto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337ECB">
        <w:tc>
          <w:tcPr>
            <w:tcW w:w="3952" w:type="dxa"/>
            <w:gridSpan w:val="3"/>
          </w:tcPr>
          <w:p w14:paraId="64F8F1C0" w14:textId="6A7D4B9D" w:rsidR="00A25CC8" w:rsidRDefault="00A25CC8" w:rsidP="00E75BE8">
            <w:pPr>
              <w:pStyle w:val="ConsPlusNormal"/>
              <w:ind w:left="283"/>
            </w:pPr>
            <w:r w:rsidRPr="005F2D1E">
              <w:t>Доходность за календарный год,</w:t>
            </w:r>
            <w:r w:rsidRPr="00CD3132">
              <w:t xml:space="preserve"> %</w:t>
            </w:r>
            <w:r w:rsidR="00A64FB6">
              <w:t xml:space="preserve"> </w:t>
            </w:r>
            <w:r w:rsidR="00A64FB6" w:rsidRPr="00A64FB6">
              <w:rPr>
                <w:color w:val="FF0000"/>
              </w:rPr>
              <w:t>*</w:t>
            </w:r>
          </w:p>
        </w:tc>
        <w:tc>
          <w:tcPr>
            <w:tcW w:w="6391" w:type="dxa"/>
            <w:gridSpan w:val="7"/>
            <w:tcBorders>
              <w:bottom w:val="single" w:sz="4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094E5E">
              <w:t>Доходность за период,</w:t>
            </w:r>
            <w:r w:rsidRPr="00EB0DF9">
              <w:t xml:space="preserve"> %</w:t>
            </w:r>
          </w:p>
        </w:tc>
      </w:tr>
      <w:tr w:rsidR="00292CA0" w14:paraId="62A8DE2E" w14:textId="77777777" w:rsidTr="00F427A3">
        <w:tblPrEx>
          <w:tblCellMar>
            <w:left w:w="108" w:type="dxa"/>
            <w:right w:w="108" w:type="dxa"/>
          </w:tblCellMar>
        </w:tblPrEx>
        <w:tc>
          <w:tcPr>
            <w:tcW w:w="395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5EC42E8E" w:rsidR="00292CA0" w:rsidRDefault="00F427A3" w:rsidP="007C3D19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6A2CDE9A" wp14:editId="450994C1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8E019C">
              <w:rPr>
                <w:noProof/>
              </w:rPr>
              <w:t xml:space="preserve"> 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292CA0" w:rsidRDefault="00292CA0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292CA0" w:rsidRDefault="00292CA0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3D9A63B9" w:rsidR="00292CA0" w:rsidRDefault="00292CA0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5D6D9B" w14:paraId="68A98360" w14:textId="77777777" w:rsidTr="00337ECB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292CA0" w:rsidRDefault="00292CA0" w:rsidP="00E75BE8"/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292CA0" w:rsidRDefault="00292CA0" w:rsidP="00E75BE8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292CA0" w:rsidRDefault="00292CA0" w:rsidP="00E75BE8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0E575D27" w:rsidR="00292CA0" w:rsidRDefault="00F61CC8" w:rsidP="00E75BE8">
            <w:pPr>
              <w:pStyle w:val="ConsPlusNormal"/>
              <w:jc w:val="center"/>
            </w:pPr>
            <w:r>
              <w:t>инфляции</w:t>
            </w:r>
            <w:r w:rsidRPr="00F61CC8">
              <w:rPr>
                <w:color w:val="FF0000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6A82CB68" w:rsidR="00292CA0" w:rsidRDefault="00E37D68" w:rsidP="00E37D68">
            <w:pPr>
              <w:jc w:val="center"/>
            </w:pPr>
            <w:r w:rsidRPr="00CE089E">
              <w:t>и</w:t>
            </w:r>
            <w:r w:rsidR="00292CA0" w:rsidRPr="00CE089E">
              <w:t xml:space="preserve">ндекса </w:t>
            </w:r>
            <w:r w:rsidR="00292CA0" w:rsidRPr="00CE089E">
              <w:rPr>
                <w:lang w:val="en-US"/>
              </w:rPr>
              <w:t>&lt;1&gt;</w:t>
            </w:r>
          </w:p>
        </w:tc>
      </w:tr>
      <w:tr w:rsidR="00F61CC8" w14:paraId="3817651D" w14:textId="77777777" w:rsidTr="00F01AE5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F61CC8" w:rsidRDefault="00F61CC8" w:rsidP="00F61CC8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F61CC8" w:rsidRDefault="00F61CC8" w:rsidP="00F61CC8">
            <w:pPr>
              <w:pStyle w:val="ConsPlusNormal"/>
              <w:spacing w:after="120"/>
              <w:ind w:left="283"/>
            </w:pPr>
            <w:r>
              <w:t>1 месяц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3388AE17" w:rsidR="00F61CC8" w:rsidRDefault="00F61CC8" w:rsidP="00F61CC8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3,7%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0CA1233E" w:rsidR="00F61CC8" w:rsidRPr="0036780B" w:rsidRDefault="00F61CC8" w:rsidP="00F61CC8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3,0%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3707D0EB" w:rsidR="00F61CC8" w:rsidRPr="00EB0DF9" w:rsidRDefault="00F61CC8" w:rsidP="00F61CC8">
            <w:pPr>
              <w:spacing w:after="120" w:line="240" w:lineRule="auto"/>
              <w:jc w:val="center"/>
              <w:rPr>
                <w:color w:val="000000" w:themeColor="text1"/>
                <w:highlight w:val="red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0,8%</w:t>
            </w:r>
          </w:p>
        </w:tc>
      </w:tr>
      <w:tr w:rsidR="00F61CC8" w14:paraId="793AD32B" w14:textId="77777777" w:rsidTr="00F01AE5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F61CC8" w:rsidRDefault="00F61CC8" w:rsidP="00F61CC8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F61CC8" w:rsidRDefault="00F61CC8" w:rsidP="00F61CC8">
            <w:pPr>
              <w:pStyle w:val="ConsPlusNormal"/>
              <w:spacing w:after="120"/>
              <w:ind w:left="283"/>
            </w:pPr>
            <w:r>
              <w:t>3 месяца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477B8986" w:rsidR="00F61CC8" w:rsidRDefault="00F61CC8" w:rsidP="00F61CC8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8,2%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62AEBC95" w:rsidR="00F61CC8" w:rsidRPr="0036780B" w:rsidRDefault="00F61CC8" w:rsidP="00F61CC8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6,9%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74FA5355" w:rsidR="00F61CC8" w:rsidRPr="00EB0DF9" w:rsidRDefault="00F61CC8" w:rsidP="00F61CC8">
            <w:pPr>
              <w:spacing w:after="120" w:line="240" w:lineRule="auto"/>
              <w:jc w:val="center"/>
              <w:rPr>
                <w:color w:val="000000" w:themeColor="text1"/>
                <w:highlight w:val="red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0,5%</w:t>
            </w:r>
          </w:p>
        </w:tc>
      </w:tr>
      <w:tr w:rsidR="00F61CC8" w14:paraId="08529EC6" w14:textId="77777777" w:rsidTr="00F01AE5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F61CC8" w:rsidRDefault="00F61CC8" w:rsidP="00F61CC8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F61CC8" w:rsidRDefault="00F61CC8" w:rsidP="00F61CC8">
            <w:pPr>
              <w:pStyle w:val="ConsPlusNormal"/>
              <w:spacing w:after="120"/>
              <w:ind w:left="283"/>
            </w:pPr>
            <w:r>
              <w:t>6 месяцев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5A132DC2" w:rsidR="00F61CC8" w:rsidRDefault="00F61CC8" w:rsidP="00F61CC8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14,3%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26CE2429" w:rsidR="00F61CC8" w:rsidRPr="0036780B" w:rsidRDefault="00F61CC8" w:rsidP="00F61CC8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13,9%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439C9139" w:rsidR="00F61CC8" w:rsidRPr="00EB0DF9" w:rsidRDefault="00F61CC8" w:rsidP="00F61CC8">
            <w:pPr>
              <w:spacing w:after="120" w:line="240" w:lineRule="auto"/>
              <w:jc w:val="center"/>
              <w:rPr>
                <w:color w:val="000000" w:themeColor="text1"/>
                <w:highlight w:val="red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1,2%</w:t>
            </w:r>
          </w:p>
        </w:tc>
      </w:tr>
      <w:tr w:rsidR="00F61CC8" w14:paraId="46143B1F" w14:textId="77777777" w:rsidTr="00F01AE5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F61CC8" w:rsidRDefault="00F61CC8" w:rsidP="00F61CC8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F61CC8" w:rsidRDefault="00F61CC8" w:rsidP="00F61CC8">
            <w:pPr>
              <w:pStyle w:val="ConsPlusNormal"/>
              <w:spacing w:after="120"/>
              <w:ind w:left="283"/>
            </w:pPr>
            <w:r>
              <w:t>1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7C328896" w:rsidR="00F61CC8" w:rsidRDefault="00F61CC8" w:rsidP="00F61CC8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-23,3%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04BFFDE7" w:rsidR="00F61CC8" w:rsidRPr="0036780B" w:rsidRDefault="00F61CC8" w:rsidP="00F61CC8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-35,2%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3A97405C" w:rsidR="00F61CC8" w:rsidRPr="00EB0DF9" w:rsidRDefault="00F61CC8" w:rsidP="00F61CC8">
            <w:pPr>
              <w:spacing w:after="120" w:line="240" w:lineRule="auto"/>
              <w:jc w:val="center"/>
              <w:rPr>
                <w:color w:val="000000" w:themeColor="text1"/>
                <w:highlight w:val="red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9,7%</w:t>
            </w:r>
          </w:p>
        </w:tc>
      </w:tr>
      <w:tr w:rsidR="005D6D9B" w14:paraId="333F3457" w14:textId="77777777" w:rsidTr="00F01AE5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292CA0" w:rsidRDefault="00292CA0" w:rsidP="00375CD1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292CA0" w:rsidRDefault="00292CA0" w:rsidP="00CF2011">
            <w:pPr>
              <w:pStyle w:val="ConsPlusNormal"/>
              <w:spacing w:after="120"/>
              <w:ind w:left="283"/>
            </w:pPr>
            <w:r>
              <w:t>3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0C3B0402" w:rsidR="00292CA0" w:rsidRDefault="00292CA0" w:rsidP="00CF2011">
            <w:pPr>
              <w:pStyle w:val="ConsPlusNormal"/>
              <w:spacing w:after="12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4F1570FB" w:rsidR="00292CA0" w:rsidRDefault="00292CA0" w:rsidP="00CF2011">
            <w:pPr>
              <w:pStyle w:val="ConsPlusNormal"/>
              <w:spacing w:after="1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77777777" w:rsidR="00292CA0" w:rsidRDefault="00292CA0" w:rsidP="00CF2011">
            <w:pPr>
              <w:spacing w:after="120" w:line="240" w:lineRule="auto"/>
              <w:jc w:val="center"/>
            </w:pPr>
          </w:p>
        </w:tc>
      </w:tr>
      <w:tr w:rsidR="005D6D9B" w14:paraId="576664AA" w14:textId="77777777" w:rsidTr="00F01AE5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292CA0" w:rsidRDefault="00292CA0" w:rsidP="00375CD1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292CA0" w:rsidRDefault="00292CA0" w:rsidP="00CF2011">
            <w:pPr>
              <w:pStyle w:val="ConsPlusNormal"/>
              <w:spacing w:after="120"/>
              <w:ind w:left="283"/>
            </w:pPr>
            <w:r>
              <w:t>5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756F6467" w:rsidR="00292CA0" w:rsidRDefault="00292CA0" w:rsidP="00CF2011">
            <w:pPr>
              <w:pStyle w:val="ConsPlusNormal"/>
              <w:spacing w:after="12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4D6BA7E5" w:rsidR="00292CA0" w:rsidRDefault="00292CA0" w:rsidP="00CF2011">
            <w:pPr>
              <w:pStyle w:val="ConsPlusNormal"/>
              <w:spacing w:after="1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292CA0" w:rsidRDefault="00292CA0" w:rsidP="00CF2011">
            <w:pPr>
              <w:spacing w:after="120" w:line="240" w:lineRule="auto"/>
              <w:jc w:val="center"/>
            </w:pPr>
          </w:p>
        </w:tc>
      </w:tr>
      <w:tr w:rsidR="000846E2" w14:paraId="1E97DC52" w14:textId="77777777" w:rsidTr="00337ECB">
        <w:trPr>
          <w:trHeight w:val="2210"/>
        </w:trPr>
        <w:tc>
          <w:tcPr>
            <w:tcW w:w="3952" w:type="dxa"/>
            <w:gridSpan w:val="3"/>
          </w:tcPr>
          <w:p w14:paraId="1556D758" w14:textId="268276CF" w:rsidR="000846E2" w:rsidRPr="00D65DAE" w:rsidRDefault="000846E2" w:rsidP="000846E2">
            <w:pPr>
              <w:pStyle w:val="ConsPlusNormal"/>
              <w:spacing w:after="120"/>
              <w:rPr>
                <w:color w:val="000000"/>
              </w:rPr>
            </w:pPr>
            <w:r>
              <w:t>1. Расчетна</w:t>
            </w:r>
            <w:r w:rsidR="00E65AEB">
              <w:t>я стоимость инвестиционного пая</w:t>
            </w:r>
            <w:r w:rsidR="006F0A96">
              <w:t xml:space="preserve"> </w:t>
            </w:r>
            <w:r w:rsidR="00AE1874" w:rsidRPr="00AE1874">
              <w:rPr>
                <w:color w:val="000000"/>
              </w:rPr>
              <w:t>93,41 руб.</w:t>
            </w:r>
          </w:p>
          <w:p w14:paraId="0E30AE7E" w14:textId="3F8FF754" w:rsidR="000846E2" w:rsidRPr="00D65DAE" w:rsidRDefault="000846E2" w:rsidP="00A6260D">
            <w:pPr>
              <w:pStyle w:val="ConsPlusNormal"/>
              <w:jc w:val="both"/>
              <w:rPr>
                <w:color w:val="000000"/>
              </w:rPr>
            </w:pPr>
            <w:r>
              <w:t xml:space="preserve">2. </w:t>
            </w:r>
            <w:r w:rsidRPr="00E2066D">
              <w:rPr>
                <w:spacing w:val="-8"/>
              </w:rPr>
              <w:t xml:space="preserve">Результаты инвестирования не учитывают комиссии, удерживаемые </w:t>
            </w:r>
            <w:r w:rsidRPr="000A4287">
              <w:rPr>
                <w:spacing w:val="-8"/>
              </w:rPr>
              <w:t>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>
              <w:t>.</w:t>
            </w:r>
          </w:p>
        </w:tc>
        <w:tc>
          <w:tcPr>
            <w:tcW w:w="154" w:type="dxa"/>
            <w:tcBorders>
              <w:top w:val="single" w:sz="4" w:space="0" w:color="auto"/>
            </w:tcBorders>
          </w:tcPr>
          <w:p w14:paraId="7CA2DE5A" w14:textId="77777777" w:rsidR="000846E2" w:rsidRDefault="000846E2" w:rsidP="00E75BE8">
            <w:pPr>
              <w:pStyle w:val="ConsPlusNormal"/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</w:tcBorders>
          </w:tcPr>
          <w:p w14:paraId="0DAC224E" w14:textId="77777777" w:rsidR="007565EB" w:rsidRDefault="000846E2" w:rsidP="007565EB">
            <w:pPr>
              <w:pStyle w:val="ConsPlusNormal"/>
              <w:jc w:val="both"/>
            </w:pPr>
            <w:r>
              <w:t xml:space="preserve">3. Стоимость чистых активов паевого инвестиционного фонда </w:t>
            </w:r>
          </w:p>
          <w:p w14:paraId="558E5CE3" w14:textId="20389D80" w:rsidR="000846E2" w:rsidRDefault="00AE1874" w:rsidP="005E143F">
            <w:pPr>
              <w:pStyle w:val="ConsPlusNormal"/>
              <w:spacing w:after="120"/>
              <w:jc w:val="both"/>
            </w:pPr>
            <w:r w:rsidRPr="00AE1874">
              <w:t>2 445 514 372,04 руб.</w:t>
            </w:r>
          </w:p>
          <w:p w14:paraId="0F3926F2" w14:textId="518E4848" w:rsidR="000846E2" w:rsidRDefault="000846E2" w:rsidP="00D641C2">
            <w:pPr>
              <w:pStyle w:val="ConsPlusNormal"/>
              <w:jc w:val="both"/>
            </w:pPr>
            <w:r>
              <w:t xml:space="preserve">4. 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A25CC8" w14:paraId="7A2B110A" w14:textId="77777777" w:rsidTr="006E0C83">
        <w:tc>
          <w:tcPr>
            <w:tcW w:w="10343" w:type="dxa"/>
            <w:gridSpan w:val="10"/>
          </w:tcPr>
          <w:p w14:paraId="734005CA" w14:textId="402D4F12" w:rsidR="00E75BE8" w:rsidRDefault="00A25CC8" w:rsidP="00D3463B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6E0C83">
        <w:tc>
          <w:tcPr>
            <w:tcW w:w="3952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54" w:type="dxa"/>
            <w:vMerge w:val="restart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E35DC7">
              <w:t>Комиссии, оплачиваемые каждый год</w:t>
            </w:r>
          </w:p>
        </w:tc>
      </w:tr>
      <w:tr w:rsidR="005D6D9B" w14:paraId="17764E8A" w14:textId="77777777" w:rsidTr="006E0C83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044DDC89" w:rsidR="00BD0DC3" w:rsidRDefault="00A06100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44105344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2A79F35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40DE47F3" w:rsidR="00BD0DC3" w:rsidRDefault="00A06100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 w:rsidR="007C3D19"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7A8039C7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502C6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9B41E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C30F864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5D6D9B" w14:paraId="746FE8D3" w14:textId="77777777" w:rsidTr="006E0C83">
        <w:trPr>
          <w:trHeight w:val="269"/>
        </w:trPr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DB5F909" w:rsidR="00BD0DC3" w:rsidRDefault="00A06100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6E0C83" w14:paraId="28CA1AC9" w14:textId="77777777" w:rsidTr="006E0C83">
        <w:tc>
          <w:tcPr>
            <w:tcW w:w="2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4" w:type="dxa"/>
            <w:vMerge/>
            <w:tcBorders>
              <w:left w:val="single" w:sz="4" w:space="0" w:color="auto"/>
            </w:tcBorders>
          </w:tcPr>
          <w:p w14:paraId="55B70C56" w14:textId="77777777" w:rsidR="00A25CC8" w:rsidRDefault="00A25CC8" w:rsidP="00E75BE8"/>
        </w:tc>
        <w:tc>
          <w:tcPr>
            <w:tcW w:w="6237" w:type="dxa"/>
            <w:gridSpan w:val="6"/>
            <w:tcBorders>
              <w:top w:val="single" w:sz="4" w:space="0" w:color="auto"/>
            </w:tcBorders>
          </w:tcPr>
          <w:p w14:paraId="6A6110B0" w14:textId="77777777" w:rsidR="00A25CC8" w:rsidRPr="004217DE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6E0C83">
        <w:tc>
          <w:tcPr>
            <w:tcW w:w="10343" w:type="dxa"/>
            <w:gridSpan w:val="10"/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C970A4C" w14:textId="2EE2FA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6E0C83">
              <w:t>.</w:t>
            </w:r>
          </w:p>
        </w:tc>
      </w:tr>
      <w:tr w:rsidR="00A25CC8" w14:paraId="5E8759DE" w14:textId="77777777" w:rsidTr="006E0C83">
        <w:tc>
          <w:tcPr>
            <w:tcW w:w="10343" w:type="dxa"/>
            <w:gridSpan w:val="10"/>
          </w:tcPr>
          <w:p w14:paraId="5C345400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3B7083" w14:paraId="32ACD5AB" w14:textId="77777777" w:rsidTr="00E05A4E">
        <w:trPr>
          <w:trHeight w:val="5009"/>
        </w:trPr>
        <w:tc>
          <w:tcPr>
            <w:tcW w:w="3952" w:type="dxa"/>
            <w:gridSpan w:val="3"/>
          </w:tcPr>
          <w:p w14:paraId="49C32645" w14:textId="77777777" w:rsidR="003B7083" w:rsidRDefault="003B7083" w:rsidP="003B7083">
            <w:pPr>
              <w:pStyle w:val="ConsPlusNormal"/>
              <w:spacing w:after="120"/>
              <w:ind w:left="79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E35DC7">
              <w:t>100 рублей.</w:t>
            </w:r>
            <w:r>
              <w:t xml:space="preserve"> </w:t>
            </w:r>
            <w:r w:rsidRPr="0028592B">
              <w:rPr>
                <w:spacing w:val="-8"/>
              </w:rPr>
              <w:t>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5E9FFB28" w14:textId="77777777" w:rsidR="003B7083" w:rsidRDefault="003B7083" w:rsidP="0028592B">
            <w:pPr>
              <w:pStyle w:val="ConsPlusNormal"/>
              <w:spacing w:after="120"/>
              <w:ind w:left="79"/>
              <w:jc w:val="both"/>
            </w:pPr>
            <w:r>
              <w:t xml:space="preserve">2. </w:t>
            </w:r>
            <w:r w:rsidRPr="00DD7BC9">
              <w:t xml:space="preserve">Правила доверительного </w:t>
            </w:r>
            <w:r w:rsidRPr="0028592B">
              <w:rPr>
                <w:spacing w:val="-8"/>
              </w:rPr>
              <w:t xml:space="preserve">управления паевым инвестиционным </w:t>
            </w:r>
            <w:r w:rsidRPr="00DD7BC9">
              <w:t>фондом зарегистрированы за №</w:t>
            </w:r>
            <w:r>
              <w:t> </w:t>
            </w:r>
            <w:r w:rsidRPr="00DD7BC9">
              <w:t>4213 от 23.11.2020 г.</w:t>
            </w:r>
          </w:p>
          <w:p w14:paraId="3A73226C" w14:textId="77777777" w:rsidR="003B7083" w:rsidRDefault="003B7083" w:rsidP="0028592B">
            <w:pPr>
              <w:pStyle w:val="ConsPlusNormal"/>
              <w:spacing w:after="120"/>
              <w:ind w:left="79"/>
              <w:jc w:val="both"/>
            </w:pPr>
            <w:r>
              <w:t xml:space="preserve">3. </w:t>
            </w:r>
            <w:r w:rsidRPr="00DD7BC9">
              <w:t>Паевой инвестиционный фонд сформирован 11.12.2020</w:t>
            </w:r>
            <w:r>
              <w:t xml:space="preserve"> г</w:t>
            </w:r>
            <w:r w:rsidRPr="00DD7BC9">
              <w:t>.</w:t>
            </w:r>
          </w:p>
          <w:p w14:paraId="098F79A3" w14:textId="6DFC4A7F" w:rsidR="003B7083" w:rsidRDefault="003B7083" w:rsidP="00E05A4E">
            <w:pPr>
              <w:pStyle w:val="ConsPlusNormal"/>
              <w:ind w:left="79"/>
              <w:jc w:val="both"/>
            </w:pPr>
            <w:r w:rsidRPr="00D65DAE">
              <w:t>4</w:t>
            </w:r>
            <w:r>
              <w:t xml:space="preserve">. </w:t>
            </w:r>
            <w:r w:rsidRPr="0028592B">
              <w:rPr>
                <w:spacing w:val="-8"/>
              </w:rPr>
              <w:t xml:space="preserve">Информацию, подлежащую раскрытию и предоставлению, можно получить на сайте </w:t>
            </w:r>
            <w:r w:rsidRPr="002A570D">
              <w:rPr>
                <w:color w:val="0000FF"/>
              </w:rPr>
              <w:t>www.alfacapital.ru</w:t>
            </w:r>
            <w:r w:rsidRPr="0028592B">
              <w:rPr>
                <w:spacing w:val="-8"/>
              </w:rPr>
              <w:t>, а также по адресу управляющей компании</w:t>
            </w:r>
            <w:r>
              <w:t>.</w:t>
            </w:r>
          </w:p>
        </w:tc>
        <w:tc>
          <w:tcPr>
            <w:tcW w:w="154" w:type="dxa"/>
          </w:tcPr>
          <w:p w14:paraId="603A097A" w14:textId="77777777" w:rsidR="003B7083" w:rsidRDefault="003B7083" w:rsidP="00E75BE8">
            <w:pPr>
              <w:pStyle w:val="ConsPlusNormal"/>
            </w:pPr>
          </w:p>
        </w:tc>
        <w:tc>
          <w:tcPr>
            <w:tcW w:w="6237" w:type="dxa"/>
            <w:gridSpan w:val="6"/>
          </w:tcPr>
          <w:p w14:paraId="1E906F5F" w14:textId="77777777" w:rsidR="003B7083" w:rsidRDefault="003B7083" w:rsidP="00A43008">
            <w:pPr>
              <w:pStyle w:val="ConsPlusNormal"/>
              <w:spacing w:after="120"/>
              <w:jc w:val="both"/>
            </w:pPr>
            <w:r w:rsidRPr="00D65DAE">
              <w:t>5</w:t>
            </w:r>
            <w:r>
              <w:t xml:space="preserve">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2A570D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31F7B338" w14:textId="3DB612DD" w:rsidR="003B7083" w:rsidRPr="00943B4C" w:rsidRDefault="003B7083" w:rsidP="00A43008">
            <w:pPr>
              <w:pStyle w:val="ConsPlusNormal"/>
              <w:spacing w:after="120"/>
              <w:jc w:val="both"/>
            </w:pPr>
            <w:r w:rsidRPr="00D65DAE">
              <w:t>6</w:t>
            </w:r>
            <w:r>
              <w:t xml:space="preserve">. </w:t>
            </w:r>
            <w:r w:rsidR="009B41E1">
              <w:t xml:space="preserve"> </w:t>
            </w:r>
            <w:r w:rsidR="009B41E1" w:rsidRPr="009B41E1">
              <w:t xml:space="preserve">Специализированный депозитарий АО «Специализированный депозитарий «ИНФИНИТУМ», сайт </w:t>
            </w:r>
            <w:r w:rsidR="009B41E1" w:rsidRPr="009B41E1">
              <w:rPr>
                <w:color w:val="0000FF"/>
              </w:rPr>
              <w:t>https://specdep.ru/</w:t>
            </w:r>
            <w:r w:rsidRPr="00943B4C">
              <w:t>.</w:t>
            </w:r>
          </w:p>
          <w:p w14:paraId="06A337D9" w14:textId="77777777" w:rsidR="003B7083" w:rsidRPr="00943B4C" w:rsidRDefault="003B7083" w:rsidP="005D5112">
            <w:pPr>
              <w:pStyle w:val="ConsPlusNormal"/>
              <w:jc w:val="both"/>
            </w:pPr>
            <w:r w:rsidRPr="00943B4C">
              <w:t>7. Лицо, осуществляющее ведение реестра владельцев инвестиционных паев Акционерное общество «Независимая</w:t>
            </w:r>
          </w:p>
          <w:p w14:paraId="313089C8" w14:textId="77777777" w:rsidR="003B7083" w:rsidRDefault="003B7083" w:rsidP="00A43008">
            <w:pPr>
              <w:pStyle w:val="ConsPlusNormal"/>
              <w:spacing w:after="120"/>
              <w:jc w:val="both"/>
            </w:pPr>
            <w:r w:rsidRPr="00943B4C">
              <w:t xml:space="preserve">регистраторская компания Р.О.С.Т», сайт </w:t>
            </w:r>
            <w:r w:rsidRPr="00943B4C">
              <w:rPr>
                <w:color w:val="0000FF"/>
              </w:rPr>
              <w:t>www.rrost.ru</w:t>
            </w:r>
            <w:r w:rsidRPr="00943B4C">
              <w:t>.</w:t>
            </w:r>
          </w:p>
          <w:p w14:paraId="2D8A6E0E" w14:textId="2E228FDB" w:rsidR="003B7083" w:rsidRDefault="003B7083" w:rsidP="001A0798">
            <w:pPr>
              <w:pStyle w:val="ConsPlusNormal"/>
              <w:jc w:val="both"/>
            </w:pPr>
            <w:r w:rsidRPr="00D65DAE">
              <w:t>8</w:t>
            </w:r>
            <w:r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47E5227A" w:rsidR="00A25CC8" w:rsidRPr="00191C58" w:rsidRDefault="002B13A2" w:rsidP="00191C58">
      <w:pPr>
        <w:pStyle w:val="ConsPlusNormal"/>
        <w:spacing w:after="120"/>
        <w:jc w:val="both"/>
        <w:rPr>
          <w:sz w:val="20"/>
        </w:rPr>
      </w:pPr>
      <w:bookmarkStart w:id="1" w:name="P1224"/>
      <w:bookmarkEnd w:id="1"/>
      <w:r w:rsidRPr="00191C58">
        <w:rPr>
          <w:sz w:val="20"/>
        </w:rPr>
        <w:t>&lt;1&gt; Индикатор «</w:t>
      </w:r>
      <w:r w:rsidR="005B2A3A" w:rsidRPr="00191C58">
        <w:rPr>
          <w:sz w:val="20"/>
        </w:rPr>
        <w:t xml:space="preserve">Индекс </w:t>
      </w:r>
      <w:r w:rsidRPr="00191C58">
        <w:rPr>
          <w:sz w:val="20"/>
        </w:rPr>
        <w:t>Альфа-Капитал Российские Акции»</w:t>
      </w:r>
    </w:p>
    <w:p w14:paraId="61F6A9D2" w14:textId="489D4894" w:rsidR="00AF2B7D" w:rsidRDefault="00A64FB6" w:rsidP="00191C58">
      <w:pPr>
        <w:pStyle w:val="ConsPlusNormal"/>
        <w:spacing w:after="120"/>
        <w:jc w:val="both"/>
        <w:rPr>
          <w:sz w:val="20"/>
        </w:rPr>
      </w:pPr>
      <w:r w:rsidRPr="00191C58">
        <w:rPr>
          <w:color w:val="FF0000"/>
          <w:sz w:val="20"/>
        </w:rPr>
        <w:t xml:space="preserve">* </w:t>
      </w:r>
      <w:r w:rsidRPr="00191C58">
        <w:rPr>
          <w:sz w:val="20"/>
        </w:rPr>
        <w:t>Доходность за 2020 год отражает результат за неполный календарный год.</w:t>
      </w:r>
    </w:p>
    <w:p w14:paraId="18615A2E" w14:textId="77777777" w:rsidR="00F61CC8" w:rsidRPr="00594B56" w:rsidRDefault="00F61CC8" w:rsidP="00F61CC8">
      <w:pPr>
        <w:rPr>
          <w:sz w:val="20"/>
        </w:rPr>
      </w:pPr>
      <w:bookmarkStart w:id="2" w:name="_GoBack"/>
      <w:r w:rsidRPr="00594B56">
        <w:rPr>
          <w:color w:val="FF0000"/>
          <w:sz w:val="20"/>
        </w:rPr>
        <w:t xml:space="preserve">** </w:t>
      </w:r>
      <w:proofErr w:type="gramStart"/>
      <w:r w:rsidRPr="00594B56">
        <w:rPr>
          <w:sz w:val="20"/>
        </w:rPr>
        <w:t>В</w:t>
      </w:r>
      <w:proofErr w:type="gramEnd"/>
      <w:r w:rsidRPr="00594B56">
        <w:rPr>
          <w:sz w:val="20"/>
        </w:rPr>
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</w:r>
    </w:p>
    <w:bookmarkEnd w:id="2"/>
    <w:p w14:paraId="54F6446F" w14:textId="77777777" w:rsidR="00F61CC8" w:rsidRPr="00191C58" w:rsidRDefault="00F61CC8" w:rsidP="00191C58">
      <w:pPr>
        <w:pStyle w:val="ConsPlusNormal"/>
        <w:spacing w:after="120"/>
        <w:jc w:val="both"/>
        <w:rPr>
          <w:sz w:val="20"/>
        </w:rPr>
      </w:pPr>
    </w:p>
    <w:sectPr w:rsidR="00F61CC8" w:rsidRPr="00191C58" w:rsidSect="00DD6913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0299D"/>
    <w:rsid w:val="000219B8"/>
    <w:rsid w:val="00032105"/>
    <w:rsid w:val="00034E3D"/>
    <w:rsid w:val="000846E2"/>
    <w:rsid w:val="00094E5E"/>
    <w:rsid w:val="000A4287"/>
    <w:rsid w:val="000A7E82"/>
    <w:rsid w:val="000C01F2"/>
    <w:rsid w:val="000D4A3F"/>
    <w:rsid w:val="001024A1"/>
    <w:rsid w:val="00102EE3"/>
    <w:rsid w:val="00106BA4"/>
    <w:rsid w:val="001078C2"/>
    <w:rsid w:val="001856E2"/>
    <w:rsid w:val="00191C58"/>
    <w:rsid w:val="001A1128"/>
    <w:rsid w:val="001A7FBF"/>
    <w:rsid w:val="001C5AA3"/>
    <w:rsid w:val="001D11FC"/>
    <w:rsid w:val="001E175F"/>
    <w:rsid w:val="001E21E8"/>
    <w:rsid w:val="001E495B"/>
    <w:rsid w:val="0020555A"/>
    <w:rsid w:val="00254E93"/>
    <w:rsid w:val="00283811"/>
    <w:rsid w:val="00283F81"/>
    <w:rsid w:val="0028592B"/>
    <w:rsid w:val="00292CA0"/>
    <w:rsid w:val="002A570D"/>
    <w:rsid w:val="002B0977"/>
    <w:rsid w:val="002B13A2"/>
    <w:rsid w:val="002B5960"/>
    <w:rsid w:val="002B6061"/>
    <w:rsid w:val="002C4EF4"/>
    <w:rsid w:val="002E38E0"/>
    <w:rsid w:val="00302BE5"/>
    <w:rsid w:val="00334CF9"/>
    <w:rsid w:val="00337ECB"/>
    <w:rsid w:val="0034418A"/>
    <w:rsid w:val="00363908"/>
    <w:rsid w:val="0036780B"/>
    <w:rsid w:val="00375CD1"/>
    <w:rsid w:val="003B7083"/>
    <w:rsid w:val="003C7964"/>
    <w:rsid w:val="003F7927"/>
    <w:rsid w:val="00405760"/>
    <w:rsid w:val="004217DE"/>
    <w:rsid w:val="00424723"/>
    <w:rsid w:val="0049590B"/>
    <w:rsid w:val="00496BC5"/>
    <w:rsid w:val="004A12F7"/>
    <w:rsid w:val="004A782D"/>
    <w:rsid w:val="004C7320"/>
    <w:rsid w:val="00502C62"/>
    <w:rsid w:val="00506B2F"/>
    <w:rsid w:val="00507735"/>
    <w:rsid w:val="00515180"/>
    <w:rsid w:val="005214DA"/>
    <w:rsid w:val="00535A56"/>
    <w:rsid w:val="00542AD8"/>
    <w:rsid w:val="00546296"/>
    <w:rsid w:val="005474D6"/>
    <w:rsid w:val="00554C61"/>
    <w:rsid w:val="005B2A3A"/>
    <w:rsid w:val="005B3BB1"/>
    <w:rsid w:val="005D5112"/>
    <w:rsid w:val="005D67C7"/>
    <w:rsid w:val="005D6D9B"/>
    <w:rsid w:val="005E143F"/>
    <w:rsid w:val="005F2D1E"/>
    <w:rsid w:val="006403BF"/>
    <w:rsid w:val="00650AF3"/>
    <w:rsid w:val="00650FBD"/>
    <w:rsid w:val="006727B2"/>
    <w:rsid w:val="006852FF"/>
    <w:rsid w:val="006B0AAF"/>
    <w:rsid w:val="006B73CF"/>
    <w:rsid w:val="006E0C83"/>
    <w:rsid w:val="006E3642"/>
    <w:rsid w:val="006E493D"/>
    <w:rsid w:val="006E68A0"/>
    <w:rsid w:val="006E70DE"/>
    <w:rsid w:val="006F0A96"/>
    <w:rsid w:val="00721C42"/>
    <w:rsid w:val="00740A9B"/>
    <w:rsid w:val="007565EB"/>
    <w:rsid w:val="0077738F"/>
    <w:rsid w:val="00782583"/>
    <w:rsid w:val="007B225C"/>
    <w:rsid w:val="007C22E9"/>
    <w:rsid w:val="007C3D19"/>
    <w:rsid w:val="007C6C3F"/>
    <w:rsid w:val="007D0993"/>
    <w:rsid w:val="007D20AE"/>
    <w:rsid w:val="00811CB7"/>
    <w:rsid w:val="00837490"/>
    <w:rsid w:val="0084411A"/>
    <w:rsid w:val="00850F31"/>
    <w:rsid w:val="0085233E"/>
    <w:rsid w:val="00864F7E"/>
    <w:rsid w:val="008B256A"/>
    <w:rsid w:val="008B2D36"/>
    <w:rsid w:val="008E019C"/>
    <w:rsid w:val="009129A2"/>
    <w:rsid w:val="00912E2E"/>
    <w:rsid w:val="0092359B"/>
    <w:rsid w:val="00943B4C"/>
    <w:rsid w:val="0095699C"/>
    <w:rsid w:val="00957EA4"/>
    <w:rsid w:val="00977FAC"/>
    <w:rsid w:val="009A3FB2"/>
    <w:rsid w:val="009B41E1"/>
    <w:rsid w:val="009C048C"/>
    <w:rsid w:val="009E1572"/>
    <w:rsid w:val="00A06100"/>
    <w:rsid w:val="00A25CC8"/>
    <w:rsid w:val="00A43008"/>
    <w:rsid w:val="00A64FB6"/>
    <w:rsid w:val="00A74CCB"/>
    <w:rsid w:val="00A8306B"/>
    <w:rsid w:val="00AC50C9"/>
    <w:rsid w:val="00AE1874"/>
    <w:rsid w:val="00AE3F59"/>
    <w:rsid w:val="00AF45C8"/>
    <w:rsid w:val="00B07077"/>
    <w:rsid w:val="00B1087B"/>
    <w:rsid w:val="00B37954"/>
    <w:rsid w:val="00B82E82"/>
    <w:rsid w:val="00BB33AD"/>
    <w:rsid w:val="00BD0DC3"/>
    <w:rsid w:val="00BE4AC3"/>
    <w:rsid w:val="00C001B7"/>
    <w:rsid w:val="00C04C8F"/>
    <w:rsid w:val="00C10347"/>
    <w:rsid w:val="00C20E52"/>
    <w:rsid w:val="00C20F33"/>
    <w:rsid w:val="00C453A6"/>
    <w:rsid w:val="00C513A4"/>
    <w:rsid w:val="00C542B2"/>
    <w:rsid w:val="00C664C6"/>
    <w:rsid w:val="00C831C0"/>
    <w:rsid w:val="00C95DE7"/>
    <w:rsid w:val="00CC48D4"/>
    <w:rsid w:val="00CD3132"/>
    <w:rsid w:val="00CE089E"/>
    <w:rsid w:val="00CF1684"/>
    <w:rsid w:val="00CF2011"/>
    <w:rsid w:val="00D06064"/>
    <w:rsid w:val="00D3463B"/>
    <w:rsid w:val="00D43F46"/>
    <w:rsid w:val="00D65DAE"/>
    <w:rsid w:val="00D72FCB"/>
    <w:rsid w:val="00D9265A"/>
    <w:rsid w:val="00DA4FA7"/>
    <w:rsid w:val="00DA6772"/>
    <w:rsid w:val="00DB3C33"/>
    <w:rsid w:val="00DB54F1"/>
    <w:rsid w:val="00DD6913"/>
    <w:rsid w:val="00DD7BC9"/>
    <w:rsid w:val="00E164E9"/>
    <w:rsid w:val="00E2066D"/>
    <w:rsid w:val="00E20F55"/>
    <w:rsid w:val="00E35DC7"/>
    <w:rsid w:val="00E37D68"/>
    <w:rsid w:val="00E53330"/>
    <w:rsid w:val="00E65370"/>
    <w:rsid w:val="00E65AEB"/>
    <w:rsid w:val="00E66C1D"/>
    <w:rsid w:val="00E7335D"/>
    <w:rsid w:val="00E75BE8"/>
    <w:rsid w:val="00EA1800"/>
    <w:rsid w:val="00EA73DB"/>
    <w:rsid w:val="00EB0DF9"/>
    <w:rsid w:val="00EC46E8"/>
    <w:rsid w:val="00ED1944"/>
    <w:rsid w:val="00EE0F92"/>
    <w:rsid w:val="00EE1521"/>
    <w:rsid w:val="00EE32A6"/>
    <w:rsid w:val="00F01AE5"/>
    <w:rsid w:val="00F10678"/>
    <w:rsid w:val="00F427A3"/>
    <w:rsid w:val="00F61CC8"/>
    <w:rsid w:val="00F83E82"/>
    <w:rsid w:val="00F96138"/>
    <w:rsid w:val="00FA16F2"/>
    <w:rsid w:val="00FA60CD"/>
    <w:rsid w:val="00FB383C"/>
    <w:rsid w:val="00FB684F"/>
    <w:rsid w:val="00FC036E"/>
    <w:rsid w:val="00FD1E29"/>
    <w:rsid w:val="00FD35D9"/>
    <w:rsid w:val="00F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FB383C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B38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_akmrs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ДОХОДНОСТЬ!$O$105:$O$107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ДОХОДНОСТЬ!$P$105:$P$107</c:f>
              <c:numCache>
                <c:formatCode>0%</c:formatCode>
                <c:ptCount val="3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E7-4429-9C10-B56B59AFAF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842BD-9FCC-4748-BB15-E6C735F2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164</cp:revision>
  <dcterms:created xsi:type="dcterms:W3CDTF">2021-10-06T12:25:00Z</dcterms:created>
  <dcterms:modified xsi:type="dcterms:W3CDTF">2023-02-09T09:05:00Z</dcterms:modified>
</cp:coreProperties>
</file>