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F68D32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97D7D">
        <w:rPr>
          <w:rFonts w:cstheme="minorHAnsi"/>
        </w:rPr>
        <w:t>3</w:t>
      </w:r>
      <w:r w:rsidR="00E95855">
        <w:rPr>
          <w:rFonts w:cstheme="minorHAnsi"/>
        </w:rPr>
        <w:t>1</w:t>
      </w:r>
      <w:r w:rsidR="00986649" w:rsidRPr="0021055B">
        <w:rPr>
          <w:rFonts w:cstheme="minorHAnsi"/>
        </w:rPr>
        <w:t>.</w:t>
      </w:r>
      <w:r w:rsidR="00E95855">
        <w:rPr>
          <w:rFonts w:cstheme="minorHAnsi"/>
        </w:rPr>
        <w:t>01</w:t>
      </w:r>
      <w:r w:rsidR="00986649" w:rsidRPr="0021055B">
        <w:rPr>
          <w:rFonts w:cstheme="minorHAnsi"/>
        </w:rPr>
        <w:t>.202</w:t>
      </w:r>
      <w:r w:rsidR="00E95855">
        <w:rPr>
          <w:rFonts w:cstheme="minorHAnsi"/>
        </w:rPr>
        <w:t>33333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4189C1D6" w:rsidR="000A3AC3" w:rsidRPr="00A33EED" w:rsidRDefault="000A3AC3" w:rsidP="00E95855">
            <w:pPr>
              <w:spacing w:line="276" w:lineRule="auto"/>
              <w:jc w:val="center"/>
              <w:rPr>
                <w:rFonts w:cstheme="minorHAnsi"/>
                <w:lang w:val="en-US"/>
              </w:rPr>
            </w:pPr>
            <w:r>
              <w:rPr>
                <w:rFonts w:ascii="Calibri" w:hAnsi="Calibri" w:cs="Calibri"/>
                <w:color w:val="000000"/>
              </w:rPr>
              <w:t>9</w:t>
            </w:r>
            <w:r w:rsidR="00E95855">
              <w:rPr>
                <w:rFonts w:ascii="Calibri" w:hAnsi="Calibri" w:cs="Calibri"/>
                <w:color w:val="000000"/>
              </w:rPr>
              <w:t>4</w:t>
            </w:r>
            <w:r>
              <w:rPr>
                <w:rFonts w:ascii="Calibri" w:hAnsi="Calibri" w:cs="Calibri"/>
                <w:color w:val="000000"/>
              </w:rPr>
              <w:t>,</w:t>
            </w:r>
            <w:r w:rsidR="00E95855">
              <w:rPr>
                <w:rFonts w:ascii="Calibri" w:hAnsi="Calibri" w:cs="Calibri"/>
                <w:color w:val="000000"/>
              </w:rPr>
              <w:t>54</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4F958D37" w:rsidR="000A3AC3" w:rsidRPr="00A33EED" w:rsidRDefault="000A3AC3" w:rsidP="00E95855">
            <w:pPr>
              <w:spacing w:line="276" w:lineRule="auto"/>
              <w:jc w:val="center"/>
              <w:rPr>
                <w:rFonts w:cstheme="minorHAnsi"/>
              </w:rPr>
            </w:pPr>
            <w:r>
              <w:rPr>
                <w:rFonts w:ascii="Calibri" w:hAnsi="Calibri" w:cs="Calibri"/>
                <w:color w:val="000000"/>
              </w:rPr>
              <w:t>3,</w:t>
            </w:r>
            <w:r w:rsidR="00E95855">
              <w:rPr>
                <w:rFonts w:ascii="Calibri" w:hAnsi="Calibri" w:cs="Calibri"/>
                <w:color w:val="000000"/>
              </w:rPr>
              <w:t>74</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752F7DE8" w:rsidR="00E95855" w:rsidRPr="00A33EED" w:rsidRDefault="00E95855" w:rsidP="00E95855">
            <w:pPr>
              <w:jc w:val="center"/>
              <w:rPr>
                <w:rFonts w:cstheme="minorHAnsi"/>
              </w:rPr>
            </w:pPr>
            <w:r>
              <w:rPr>
                <w:rFonts w:cstheme="minorHAnsi"/>
              </w:rPr>
              <w:t>0,55</w:t>
            </w:r>
          </w:p>
        </w:tc>
      </w:tr>
      <w:tr w:rsidR="000A3AC3" w:rsidRPr="00A33EED" w14:paraId="2F7E7671" w14:textId="77777777" w:rsidTr="000A3AC3">
        <w:tc>
          <w:tcPr>
            <w:tcW w:w="6516" w:type="dxa"/>
            <w:shd w:val="clear" w:color="auto" w:fill="auto"/>
          </w:tcPr>
          <w:p w14:paraId="3D308486" w14:textId="77777777" w:rsidR="000A3AC3" w:rsidRPr="00A33EED" w:rsidRDefault="000A3AC3" w:rsidP="000A3AC3">
            <w:pPr>
              <w:rPr>
                <w:rFonts w:cstheme="minorHAnsi"/>
              </w:rPr>
            </w:pPr>
            <w:r w:rsidRPr="00A33EED">
              <w:rPr>
                <w:rFonts w:cstheme="minorHAnsi"/>
              </w:rPr>
              <w:lastRenderedPageBreak/>
              <w:t>Депозит АО «АЛЬФА-БАНК»</w:t>
            </w:r>
          </w:p>
        </w:tc>
        <w:tc>
          <w:tcPr>
            <w:tcW w:w="2829" w:type="dxa"/>
            <w:shd w:val="clear" w:color="auto" w:fill="auto"/>
            <w:vAlign w:val="center"/>
          </w:tcPr>
          <w:p w14:paraId="0958D20A" w14:textId="4D756BE5" w:rsidR="000A3AC3" w:rsidRPr="00A33EED" w:rsidRDefault="000A3AC3" w:rsidP="00E95855">
            <w:pPr>
              <w:jc w:val="center"/>
              <w:rPr>
                <w:rFonts w:cstheme="minorHAnsi"/>
              </w:rPr>
            </w:pPr>
            <w:r>
              <w:rPr>
                <w:rFonts w:ascii="Calibri" w:hAnsi="Calibri" w:cs="Calibri"/>
                <w:color w:val="000000"/>
              </w:rPr>
              <w:t>0,</w:t>
            </w:r>
            <w:r w:rsidR="00E95855">
              <w:rPr>
                <w:rFonts w:ascii="Calibri" w:hAnsi="Calibri" w:cs="Calibri"/>
                <w:color w:val="000000"/>
              </w:rPr>
              <w:t>47</w:t>
            </w:r>
          </w:p>
        </w:tc>
      </w:tr>
      <w:tr w:rsidR="000A3AC3" w:rsidRPr="00A33EED" w14:paraId="3180ACAC" w14:textId="77777777" w:rsidTr="000A3AC3">
        <w:tc>
          <w:tcPr>
            <w:tcW w:w="6516" w:type="dxa"/>
            <w:shd w:val="clear" w:color="auto" w:fill="auto"/>
          </w:tcPr>
          <w:p w14:paraId="5B2ABB35" w14:textId="62C195D4" w:rsidR="000A3AC3" w:rsidRPr="00A33EED" w:rsidRDefault="000A3AC3" w:rsidP="000A3AC3">
            <w:pPr>
              <w:rPr>
                <w:rFonts w:cstheme="minorHAnsi"/>
              </w:rPr>
            </w:pPr>
            <w:r>
              <w:rPr>
                <w:rFonts w:cstheme="minorHAnsi"/>
              </w:rPr>
              <w:t>Дебиторская задолженность</w:t>
            </w:r>
          </w:p>
        </w:tc>
        <w:tc>
          <w:tcPr>
            <w:tcW w:w="2829" w:type="dxa"/>
            <w:shd w:val="clear" w:color="auto" w:fill="auto"/>
            <w:vAlign w:val="center"/>
          </w:tcPr>
          <w:p w14:paraId="115CD5BF" w14:textId="73CD0D9B" w:rsidR="000A3AC3" w:rsidRPr="00A33EED" w:rsidRDefault="000A3AC3" w:rsidP="00E95855">
            <w:pPr>
              <w:jc w:val="center"/>
              <w:rPr>
                <w:rFonts w:cstheme="minorHAnsi"/>
              </w:rPr>
            </w:pPr>
            <w:r>
              <w:rPr>
                <w:rFonts w:ascii="Calibri" w:hAnsi="Calibri" w:cs="Calibri"/>
                <w:color w:val="000000"/>
              </w:rPr>
              <w:t>0,</w:t>
            </w:r>
            <w:r w:rsidR="00E95855">
              <w:rPr>
                <w:rFonts w:ascii="Calibri" w:hAnsi="Calibri" w:cs="Calibri"/>
                <w:color w:val="000000"/>
              </w:rPr>
              <w:t>46</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C0BE7C5" w14:textId="77777777" w:rsidR="00E95855" w:rsidRDefault="00EC4FE9" w:rsidP="00E95855">
            <w:pPr>
              <w:pStyle w:val="ConsPlusNormal"/>
              <w:ind w:left="283"/>
              <w:rPr>
                <w:rFonts w:asciiTheme="minorHAnsi" w:hAnsiTheme="minorHAnsi" w:cstheme="minorHAnsi"/>
              </w:rPr>
            </w:pPr>
            <w:r w:rsidRPr="003B455E">
              <w:rPr>
                <w:rFonts w:asciiTheme="minorHAnsi" w:hAnsiTheme="minorHAnsi" w:cstheme="minorHAnsi"/>
              </w:rPr>
              <w:t>инфляции</w:t>
            </w:r>
            <w:r w:rsidR="00E95855">
              <w:rPr>
                <w:rFonts w:asciiTheme="minorHAnsi" w:hAnsiTheme="minorHAnsi" w:cstheme="minorHAnsi"/>
              </w:rPr>
              <w:t>*</w:t>
            </w:r>
          </w:p>
          <w:p w14:paraId="377B7C46" w14:textId="4FC749E1" w:rsidR="00EC4FE9" w:rsidRPr="003B455E" w:rsidRDefault="00E95855" w:rsidP="00E95855">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p>
        </w:tc>
      </w:tr>
      <w:tr w:rsidR="00E95855" w:rsidRPr="00C50091" w14:paraId="163F6D42" w14:textId="77777777" w:rsidTr="005B6809">
        <w:tc>
          <w:tcPr>
            <w:tcW w:w="4365" w:type="dxa"/>
            <w:vMerge/>
          </w:tcPr>
          <w:p w14:paraId="439EA073" w14:textId="77777777" w:rsidR="00E95855" w:rsidRPr="003B455E" w:rsidRDefault="00E95855" w:rsidP="00E95855">
            <w:pPr>
              <w:rPr>
                <w:rFonts w:cstheme="minorHAnsi"/>
              </w:rPr>
            </w:pPr>
          </w:p>
        </w:tc>
        <w:tc>
          <w:tcPr>
            <w:tcW w:w="1380" w:type="dxa"/>
            <w:vAlign w:val="bottom"/>
          </w:tcPr>
          <w:p w14:paraId="377E34DE" w14:textId="77777777" w:rsidR="00E95855" w:rsidRPr="003B455E" w:rsidRDefault="00E95855" w:rsidP="00E9585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6060141E" w:rsidR="00E95855" w:rsidRPr="003B455E" w:rsidRDefault="00E95855" w:rsidP="00E95855">
            <w:pPr>
              <w:pStyle w:val="ConsPlusNormal"/>
              <w:rPr>
                <w:rFonts w:asciiTheme="minorHAnsi" w:hAnsiTheme="minorHAnsi" w:cstheme="minorHAnsi"/>
              </w:rPr>
            </w:pPr>
            <w:r>
              <w:rPr>
                <w:color w:val="000000"/>
                <w:szCs w:val="22"/>
              </w:rPr>
              <w:t>0,95%</w:t>
            </w:r>
          </w:p>
        </w:tc>
        <w:tc>
          <w:tcPr>
            <w:tcW w:w="1846" w:type="dxa"/>
            <w:vAlign w:val="bottom"/>
          </w:tcPr>
          <w:p w14:paraId="5DA42905" w14:textId="7198BE50" w:rsidR="00E95855" w:rsidRPr="000A3AC3" w:rsidRDefault="00E95855" w:rsidP="00E95855">
            <w:pPr>
              <w:pStyle w:val="ConsPlusNormal"/>
              <w:rPr>
                <w:rFonts w:asciiTheme="minorHAnsi" w:hAnsiTheme="minorHAnsi" w:cstheme="minorHAnsi"/>
                <w:highlight w:val="yellow"/>
              </w:rPr>
            </w:pPr>
            <w:r>
              <w:rPr>
                <w:color w:val="000000"/>
                <w:szCs w:val="22"/>
              </w:rPr>
              <w:t>0,17%</w:t>
            </w:r>
          </w:p>
        </w:tc>
      </w:tr>
      <w:tr w:rsidR="00E95855" w:rsidRPr="00C50091" w14:paraId="734DB2DE" w14:textId="77777777" w:rsidTr="005B6809">
        <w:tc>
          <w:tcPr>
            <w:tcW w:w="4365" w:type="dxa"/>
            <w:vMerge/>
          </w:tcPr>
          <w:p w14:paraId="1A4F3314" w14:textId="77777777" w:rsidR="00E95855" w:rsidRPr="003B455E" w:rsidRDefault="00E95855" w:rsidP="00E95855">
            <w:pPr>
              <w:rPr>
                <w:rFonts w:cstheme="minorHAnsi"/>
              </w:rPr>
            </w:pPr>
          </w:p>
        </w:tc>
        <w:tc>
          <w:tcPr>
            <w:tcW w:w="1380" w:type="dxa"/>
            <w:vAlign w:val="bottom"/>
          </w:tcPr>
          <w:p w14:paraId="6B673F49" w14:textId="77777777" w:rsidR="00E95855" w:rsidRPr="003B455E" w:rsidRDefault="00E95855" w:rsidP="00E9585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0A29EB4B" w:rsidR="00E95855" w:rsidRPr="003B455E" w:rsidRDefault="00E95855" w:rsidP="00E95855">
            <w:pPr>
              <w:pStyle w:val="ConsPlusNormal"/>
              <w:rPr>
                <w:rFonts w:asciiTheme="minorHAnsi" w:hAnsiTheme="minorHAnsi" w:cstheme="minorHAnsi"/>
              </w:rPr>
            </w:pPr>
            <w:r>
              <w:rPr>
                <w:color w:val="000000"/>
                <w:szCs w:val="22"/>
              </w:rPr>
              <w:t>-1,53%</w:t>
            </w:r>
          </w:p>
        </w:tc>
        <w:tc>
          <w:tcPr>
            <w:tcW w:w="1846" w:type="dxa"/>
            <w:vAlign w:val="bottom"/>
          </w:tcPr>
          <w:p w14:paraId="0A9EC4F7" w14:textId="5DFDAFB1" w:rsidR="00E95855" w:rsidRPr="000A3AC3" w:rsidRDefault="00E95855" w:rsidP="00E95855">
            <w:pPr>
              <w:pStyle w:val="ConsPlusNormal"/>
              <w:rPr>
                <w:rFonts w:asciiTheme="minorHAnsi" w:hAnsiTheme="minorHAnsi" w:cstheme="minorHAnsi"/>
                <w:highlight w:val="yellow"/>
              </w:rPr>
            </w:pPr>
            <w:r>
              <w:rPr>
                <w:color w:val="000000"/>
                <w:szCs w:val="22"/>
              </w:rPr>
              <w:t>-2,86%</w:t>
            </w:r>
          </w:p>
        </w:tc>
      </w:tr>
      <w:tr w:rsidR="00E95855" w:rsidRPr="00C50091" w14:paraId="2D189623" w14:textId="77777777" w:rsidTr="005B6809">
        <w:tc>
          <w:tcPr>
            <w:tcW w:w="4365" w:type="dxa"/>
            <w:vMerge/>
          </w:tcPr>
          <w:p w14:paraId="06D3E770" w14:textId="77777777" w:rsidR="00E95855" w:rsidRPr="003B455E" w:rsidRDefault="00E95855" w:rsidP="00E95855">
            <w:pPr>
              <w:rPr>
                <w:rFonts w:cstheme="minorHAnsi"/>
              </w:rPr>
            </w:pPr>
          </w:p>
        </w:tc>
        <w:tc>
          <w:tcPr>
            <w:tcW w:w="1380" w:type="dxa"/>
            <w:vAlign w:val="bottom"/>
          </w:tcPr>
          <w:p w14:paraId="0A625FAD" w14:textId="77777777" w:rsidR="00E95855" w:rsidRPr="003B455E" w:rsidRDefault="00E95855" w:rsidP="00E9585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1BB2B33" w:rsidR="00E95855" w:rsidRPr="003B455E" w:rsidRDefault="00E95855" w:rsidP="00E95855">
            <w:pPr>
              <w:pStyle w:val="ConsPlusNormal"/>
              <w:rPr>
                <w:rFonts w:asciiTheme="minorHAnsi" w:hAnsiTheme="minorHAnsi" w:cstheme="minorHAnsi"/>
              </w:rPr>
            </w:pPr>
            <w:r>
              <w:rPr>
                <w:color w:val="000000"/>
                <w:szCs w:val="22"/>
              </w:rPr>
              <w:t>0,18%</w:t>
            </w:r>
          </w:p>
        </w:tc>
        <w:tc>
          <w:tcPr>
            <w:tcW w:w="1846" w:type="dxa"/>
            <w:vAlign w:val="bottom"/>
          </w:tcPr>
          <w:p w14:paraId="5A1631C8" w14:textId="7BB8F2F1" w:rsidR="00E95855" w:rsidRPr="000A3AC3" w:rsidRDefault="00E95855" w:rsidP="00E95855">
            <w:pPr>
              <w:pStyle w:val="ConsPlusNormal"/>
              <w:rPr>
                <w:rFonts w:asciiTheme="minorHAnsi" w:hAnsiTheme="minorHAnsi" w:cstheme="minorHAnsi"/>
                <w:highlight w:val="yellow"/>
              </w:rPr>
            </w:pPr>
            <w:r>
              <w:rPr>
                <w:color w:val="000000"/>
                <w:szCs w:val="22"/>
              </w:rPr>
              <w:t>-0,29%</w:t>
            </w:r>
          </w:p>
        </w:tc>
      </w:tr>
      <w:tr w:rsidR="00E95855" w:rsidRPr="00C50091" w14:paraId="00022598" w14:textId="77777777" w:rsidTr="002148B5">
        <w:tc>
          <w:tcPr>
            <w:tcW w:w="4365" w:type="dxa"/>
            <w:vMerge/>
          </w:tcPr>
          <w:p w14:paraId="23447C1B" w14:textId="77777777" w:rsidR="00E95855" w:rsidRPr="003B455E" w:rsidRDefault="00E95855" w:rsidP="00E95855">
            <w:pPr>
              <w:rPr>
                <w:rFonts w:cstheme="minorHAnsi"/>
              </w:rPr>
            </w:pPr>
          </w:p>
        </w:tc>
        <w:tc>
          <w:tcPr>
            <w:tcW w:w="1380" w:type="dxa"/>
            <w:vAlign w:val="bottom"/>
          </w:tcPr>
          <w:p w14:paraId="1559E4EA" w14:textId="77777777" w:rsidR="00E95855" w:rsidRPr="003B455E" w:rsidRDefault="00E95855" w:rsidP="00E95855">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C420D54" w:rsidR="00E95855" w:rsidRPr="003B455E" w:rsidRDefault="00E95855" w:rsidP="00E95855">
            <w:pPr>
              <w:pStyle w:val="ConsPlusNormal"/>
              <w:rPr>
                <w:rFonts w:asciiTheme="minorHAnsi" w:hAnsiTheme="minorHAnsi" w:cstheme="minorHAnsi"/>
              </w:rPr>
            </w:pPr>
            <w:r>
              <w:rPr>
                <w:color w:val="000000"/>
                <w:szCs w:val="22"/>
              </w:rPr>
              <w:t>2,28%</w:t>
            </w:r>
          </w:p>
        </w:tc>
        <w:tc>
          <w:tcPr>
            <w:tcW w:w="1846" w:type="dxa"/>
            <w:vAlign w:val="bottom"/>
          </w:tcPr>
          <w:p w14:paraId="4EF284CC" w14:textId="7FEACE6A" w:rsidR="00E95855" w:rsidRPr="002A5C53" w:rsidRDefault="00E95855" w:rsidP="00E95855">
            <w:pPr>
              <w:pStyle w:val="ConsPlusNormal"/>
              <w:rPr>
                <w:rFonts w:asciiTheme="minorHAnsi" w:hAnsiTheme="minorHAnsi" w:cstheme="minorHAnsi"/>
              </w:rPr>
            </w:pPr>
            <w:r>
              <w:rPr>
                <w:color w:val="000000"/>
                <w:szCs w:val="22"/>
              </w:rPr>
              <w:t>-9,66%</w:t>
            </w:r>
          </w:p>
        </w:tc>
      </w:tr>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73AC63F0" w:rsidR="007A0DCF" w:rsidRPr="00C50091" w:rsidRDefault="007E4067" w:rsidP="00E9585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95855" w:rsidRPr="00E95855">
        <w:rPr>
          <w:rFonts w:cstheme="minorHAnsi"/>
        </w:rPr>
        <w:t>232</w:t>
      </w:r>
      <w:r w:rsidR="00E95855">
        <w:rPr>
          <w:rFonts w:cstheme="minorHAnsi"/>
        </w:rPr>
        <w:t xml:space="preserve"> </w:t>
      </w:r>
      <w:r w:rsidR="00E95855" w:rsidRPr="00E95855">
        <w:rPr>
          <w:rFonts w:cstheme="minorHAnsi"/>
        </w:rPr>
        <w:t>961,89</w:t>
      </w:r>
      <w:r w:rsidR="004E290B" w:rsidRPr="004E290B">
        <w:rPr>
          <w:rFonts w:cstheme="minorHAnsi"/>
        </w:rPr>
        <w:t> </w:t>
      </w:r>
      <w:r w:rsidRPr="00C50091">
        <w:rPr>
          <w:rFonts w:cstheme="minorHAnsi"/>
        </w:rPr>
        <w:t>рублей.</w:t>
      </w:r>
    </w:p>
    <w:p w14:paraId="2FE68D87" w14:textId="169BD687" w:rsidR="007A0DCF" w:rsidRPr="00C50091" w:rsidRDefault="007A0DCF" w:rsidP="00E9585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bookmarkStart w:id="0" w:name="_GoBack"/>
      <w:bookmarkEnd w:id="0"/>
      <w:r w:rsidR="00E95855" w:rsidRPr="00E95855">
        <w:rPr>
          <w:rFonts w:cstheme="minorHAnsi"/>
        </w:rPr>
        <w:t>253</w:t>
      </w:r>
      <w:r w:rsidR="00E95855">
        <w:rPr>
          <w:rFonts w:cstheme="minorHAnsi"/>
        </w:rPr>
        <w:t xml:space="preserve"> </w:t>
      </w:r>
      <w:r w:rsidR="00E95855" w:rsidRPr="00E95855">
        <w:rPr>
          <w:rFonts w:cstheme="minorHAnsi"/>
        </w:rPr>
        <w:t>462</w:t>
      </w:r>
      <w:r w:rsidR="00E95855">
        <w:rPr>
          <w:rFonts w:cstheme="minorHAnsi"/>
        </w:rPr>
        <w:t xml:space="preserve"> </w:t>
      </w:r>
      <w:r w:rsidR="00E95855" w:rsidRPr="00E95855">
        <w:rPr>
          <w:rFonts w:cstheme="minorHAnsi"/>
        </w:rPr>
        <w:t>533,51</w:t>
      </w:r>
      <w:r w:rsidR="00E95855">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A3AC3"/>
    <w:rsid w:val="000C2A9D"/>
    <w:rsid w:val="00102B2B"/>
    <w:rsid w:val="00141F24"/>
    <w:rsid w:val="001743E3"/>
    <w:rsid w:val="00176E79"/>
    <w:rsid w:val="001858EA"/>
    <w:rsid w:val="00193978"/>
    <w:rsid w:val="001E0BFB"/>
    <w:rsid w:val="001F3FB3"/>
    <w:rsid w:val="0021055B"/>
    <w:rsid w:val="00220CAA"/>
    <w:rsid w:val="00246951"/>
    <w:rsid w:val="00250632"/>
    <w:rsid w:val="002A5C53"/>
    <w:rsid w:val="002B68FD"/>
    <w:rsid w:val="002E02FF"/>
    <w:rsid w:val="002E4697"/>
    <w:rsid w:val="003413A1"/>
    <w:rsid w:val="00374E3A"/>
    <w:rsid w:val="00382C43"/>
    <w:rsid w:val="003B455E"/>
    <w:rsid w:val="003E687D"/>
    <w:rsid w:val="003F6D2F"/>
    <w:rsid w:val="003F7E17"/>
    <w:rsid w:val="00406461"/>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DA0098"/>
    <w:rsid w:val="00DD5572"/>
    <w:rsid w:val="00DD7E63"/>
    <w:rsid w:val="00E365EB"/>
    <w:rsid w:val="00E41CFF"/>
    <w:rsid w:val="00E4575A"/>
    <w:rsid w:val="00E60A29"/>
    <w:rsid w:val="00E66B06"/>
    <w:rsid w:val="00E95855"/>
    <w:rsid w:val="00EA2870"/>
    <w:rsid w:val="00EC496E"/>
    <w:rsid w:val="00EC4FE9"/>
    <w:rsid w:val="00F4029F"/>
    <w:rsid w:val="00F571C3"/>
    <w:rsid w:val="00F8635C"/>
    <w:rsid w:val="00F90093"/>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76AE-44C8-41BC-8EFE-F859EEE6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34</cp:revision>
  <cp:lastPrinted>2021-09-07T11:44:00Z</cp:lastPrinted>
  <dcterms:created xsi:type="dcterms:W3CDTF">2021-10-07T10:15:00Z</dcterms:created>
  <dcterms:modified xsi:type="dcterms:W3CDTF">2023-02-09T14:43:00Z</dcterms:modified>
</cp:coreProperties>
</file>