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A75B40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C44ED">
              <w:t>28</w:t>
            </w:r>
            <w:r w:rsidR="003C44ED" w:rsidRPr="007113DB">
              <w:t>.</w:t>
            </w:r>
            <w:r w:rsidR="003C44ED" w:rsidRPr="00D90D73">
              <w:t>0</w:t>
            </w:r>
            <w:r w:rsidR="003C44ED">
              <w:t>2</w:t>
            </w:r>
            <w:r w:rsidR="003C44ED" w:rsidRPr="007113DB">
              <w:t>.202</w:t>
            </w:r>
            <w:r w:rsidR="003C44ED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1D62C4C" w:rsidR="00A25CC8" w:rsidRDefault="002A3491" w:rsidP="006D3259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6D3259" w:rsidRPr="00076C86">
                <w:rPr>
                  <w:rStyle w:val="aa"/>
                </w:rPr>
                <w:t>https://www.alfacapital.ru/disclosure/pifs/bpif-akbonds/pif-rules</w:t>
              </w:r>
            </w:hyperlink>
            <w:r w:rsidR="006D3259">
              <w:t xml:space="preserve"> </w:t>
            </w:r>
            <w:r w:rsidR="003A5508" w:rsidRPr="003A5508">
              <w:rPr>
                <w:color w:val="0000FF"/>
              </w:rPr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3A16A4CB" w:rsidR="00A25CC8" w:rsidRPr="00032105" w:rsidRDefault="00A25CC8" w:rsidP="002B7BF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</w:t>
            </w:r>
            <w:r w:rsidR="00DB54F1" w:rsidRPr="00421EAE">
              <w:rPr>
                <w:spacing w:val="-8"/>
              </w:rPr>
              <w:t xml:space="preserve">инвестированы в </w:t>
            </w:r>
            <w:r w:rsidR="00A8478C" w:rsidRPr="00421EAE">
              <w:rPr>
                <w:spacing w:val="-8"/>
              </w:rPr>
              <w:t>3</w:t>
            </w:r>
            <w:r w:rsidR="002B7BF9">
              <w:rPr>
                <w:spacing w:val="-8"/>
              </w:rPr>
              <w:t>9</w:t>
            </w:r>
            <w:r w:rsidRPr="00421EAE">
              <w:rPr>
                <w:spacing w:val="-8"/>
              </w:rPr>
              <w:t xml:space="preserve"> </w:t>
            </w:r>
            <w:r w:rsidR="001D11FC" w:rsidRPr="00421EAE">
              <w:rPr>
                <w:spacing w:val="-8"/>
              </w:rPr>
              <w:t>о</w:t>
            </w:r>
            <w:r w:rsidR="001E495B" w:rsidRPr="00421EAE">
              <w:rPr>
                <w:spacing w:val="-8"/>
              </w:rPr>
              <w:t>бъект</w:t>
            </w:r>
            <w:r w:rsidR="002B7BF9">
              <w:rPr>
                <w:spacing w:val="-8"/>
              </w:rPr>
              <w:t>ов</w:t>
            </w:r>
            <w:r w:rsidR="003E2727" w:rsidRPr="00421EAE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492AD682" w:rsidR="00A25CC8" w:rsidRPr="00FD47A5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EB5C1E">
              <w:t>Крупнейшие объекты инвестирования в активах</w:t>
            </w:r>
            <w:r w:rsidR="005A27F1" w:rsidRPr="00EB5C1E">
              <w:t xml:space="preserve"> (на основании профессионального суждения)</w:t>
            </w:r>
            <w:r w:rsidR="00EB145F" w:rsidRPr="00EB5C1E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7139E8" w:rsidRDefault="001E495B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7139E8" w:rsidRDefault="001E495B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7139E8" w:rsidRDefault="001E495B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7139E8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962FC19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Lukoil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Capital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DAC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89A7C4F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XS2401571448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1867AFE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7139E8">
                    <w:rPr>
                      <w:sz w:val="18"/>
                      <w:szCs w:val="18"/>
                      <w:lang w:val="en-US"/>
                    </w:rPr>
                    <w:t>iShares</w:t>
                  </w:r>
                  <w:proofErr w:type="spellEnd"/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C1674A7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86CD29A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C2F0ABA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A1B29F0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Ozon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Holdings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PLC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D84E66E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XS2304902443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75561AB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1CBB1F8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7139E8" w:rsidRPr="007139E8" w:rsidRDefault="007139E8" w:rsidP="003C44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077" w14:textId="77777777" w:rsidR="007139E8" w:rsidRDefault="007139E8" w:rsidP="00E75BE8">
            <w:pPr>
              <w:pStyle w:val="ConsPlusNormal"/>
              <w:jc w:val="both"/>
              <w:outlineLvl w:val="1"/>
            </w:pPr>
          </w:p>
          <w:p w14:paraId="7FC09C58" w14:textId="6A0E416F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3E88165B" w:rsidR="00A25CC8" w:rsidRDefault="00A25CC8" w:rsidP="00D425E1">
            <w:pPr>
              <w:pStyle w:val="ConsPlusNormal"/>
              <w:ind w:left="283"/>
            </w:pPr>
            <w:r w:rsidRPr="00C57700">
              <w:t>Доходность за календарный год,</w:t>
            </w:r>
            <w:r w:rsidRPr="007E065D">
              <w:t xml:space="preserve"> %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C57700">
              <w:t>Доходность за период</w:t>
            </w:r>
            <w:r w:rsidRPr="00E7142A">
              <w:t>, %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</w:tr>
      <w:tr w:rsidR="000D1C15" w14:paraId="62A8DE2E" w14:textId="77777777" w:rsidTr="00D425E1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479F9C0" w:rsidR="000D1C15" w:rsidRDefault="00D425E1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66F39AE" wp14:editId="36336E2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D1C15">
              <w:rPr>
                <w:noProof/>
              </w:rPr>
              <w:t xml:space="preserve"> </w:t>
            </w:r>
            <w:r w:rsidR="007E065D"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D79BA1D" w:rsidR="000C41A8" w:rsidRPr="00D01ABD" w:rsidRDefault="00670A18" w:rsidP="002B7BF9">
            <w:pPr>
              <w:pStyle w:val="ConsPlusNormal"/>
              <w:spacing w:after="120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CF3777B" w:rsidR="000C41A8" w:rsidRPr="00AF1007" w:rsidRDefault="00670A18" w:rsidP="002B7BF9">
            <w:pPr>
              <w:spacing w:after="120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60B" w14:textId="7165E00A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3754D89" w:rsidR="000C41A8" w:rsidRPr="00D01ABD" w:rsidRDefault="00670A18" w:rsidP="002B7BF9">
            <w:pPr>
              <w:pStyle w:val="ConsPlusNormal"/>
              <w:spacing w:after="120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4A82B7" w:rsidR="000C41A8" w:rsidRDefault="00670A18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1D38" w14:textId="737A3F93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7BF9" w14:paraId="08529EC6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B7BF9" w:rsidRDefault="002B7BF9" w:rsidP="002B7BF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FD5E833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C39D774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734A" w14:textId="420B3856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2B7BF9" w14:paraId="46143B1F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B7BF9" w:rsidRDefault="002B7BF9" w:rsidP="002B7BF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37D01C0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B8F9AB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159E" w14:textId="2C4EE393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0D1C15" w14:paraId="333F3457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A2C38" w14:textId="77777777" w:rsidR="000D1C15" w:rsidRDefault="000D1C15" w:rsidP="002B7BF9">
            <w:pPr>
              <w:spacing w:after="120"/>
            </w:pPr>
          </w:p>
        </w:tc>
      </w:tr>
      <w:tr w:rsidR="000D1C15" w14:paraId="576664AA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2E92" w14:textId="77777777" w:rsidR="000D1C15" w:rsidRDefault="000D1C15" w:rsidP="002B7BF9">
            <w:pPr>
              <w:spacing w:after="120"/>
            </w:pPr>
          </w:p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E7142A" w:rsidRDefault="00EC181B" w:rsidP="00670A18">
            <w:pPr>
              <w:pStyle w:val="ConsPlusNormal"/>
              <w:rPr>
                <w:color w:val="000000"/>
              </w:rPr>
            </w:pPr>
            <w:r w:rsidRPr="00E7142A">
              <w:t xml:space="preserve">1. Расчетная стоимость инвестиционного пая </w:t>
            </w:r>
            <w:r w:rsidR="00670A18" w:rsidRPr="00E7142A">
              <w:rPr>
                <w:color w:val="000000"/>
              </w:rPr>
              <w:t>-</w:t>
            </w:r>
            <w:r w:rsidR="00ED00C0" w:rsidRPr="00E7142A">
              <w:rPr>
                <w:color w:val="000000"/>
              </w:rPr>
              <w:t xml:space="preserve"> </w:t>
            </w:r>
            <w:r w:rsidRPr="00E7142A">
              <w:rPr>
                <w:color w:val="000000"/>
              </w:rPr>
              <w:t>руб.</w:t>
            </w:r>
            <w:r w:rsidR="00670A18" w:rsidRPr="00E7142A">
              <w:rPr>
                <w:color w:val="000000"/>
              </w:rPr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Pr="00E7142A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Pr="00E7142A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 w:rsidRPr="00E7142A">
              <w:t xml:space="preserve">Стоимость чистых активов паевого инвестиционного фонда </w:t>
            </w:r>
            <w:r w:rsidR="00670A18" w:rsidRPr="00E7142A">
              <w:t>-</w:t>
            </w:r>
            <w:r w:rsidR="00ED00C0" w:rsidRPr="00E7142A">
              <w:t xml:space="preserve"> </w:t>
            </w:r>
            <w:r w:rsidRPr="00E7142A">
              <w:t>руб.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  <w:p w14:paraId="0F3926F2" w14:textId="31AEB6AB" w:rsidR="00EC181B" w:rsidRPr="00E7142A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E7142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32CBC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6E164521" w:rsidR="00C5067E" w:rsidRDefault="00C5067E" w:rsidP="00E75BE8">
            <w:pPr>
              <w:pStyle w:val="ConsPlusNormal"/>
              <w:jc w:val="both"/>
              <w:outlineLvl w:val="1"/>
            </w:pPr>
          </w:p>
          <w:p w14:paraId="6766F733" w14:textId="77777777" w:rsidR="00D425E1" w:rsidRDefault="00D425E1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Pr="00A32CBC" w:rsidRDefault="00EB145F" w:rsidP="00DB66E9">
            <w:pPr>
              <w:pStyle w:val="ConsPlusNormal"/>
              <w:spacing w:after="120"/>
              <w:jc w:val="both"/>
            </w:pPr>
            <w:r w:rsidRPr="00A32CBC"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75 рублей. Подробные условия указаны в </w:t>
            </w:r>
            <w:r w:rsidRPr="00A32CBC">
              <w:rPr>
                <w:spacing w:val="-8"/>
              </w:rPr>
              <w:t>правилах доверительного управления</w:t>
            </w:r>
            <w:r w:rsidRPr="00A32CBC">
              <w:t xml:space="preserve"> паевым инвестиционным фондом.</w:t>
            </w:r>
          </w:p>
          <w:p w14:paraId="0D0C7266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 xml:space="preserve">2. </w:t>
            </w:r>
            <w:r w:rsidRPr="00A32CBC">
              <w:rPr>
                <w:spacing w:val="-8"/>
              </w:rPr>
              <w:t>Правила доверительного управления</w:t>
            </w:r>
            <w:r w:rsidRPr="00A32CBC">
              <w:t xml:space="preserve"> паевым инвестиционным фондом зарегистрированы за № 4667 от 28.10.2021 г.</w:t>
            </w:r>
          </w:p>
          <w:p w14:paraId="318D5932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>3. Паевой инвестиционный фонд сформирован 18.11.2021 г.</w:t>
            </w:r>
          </w:p>
          <w:p w14:paraId="098F79A3" w14:textId="16A3981A" w:rsidR="00EB145F" w:rsidRPr="00A32CBC" w:rsidRDefault="00EB145F" w:rsidP="007B1D66">
            <w:pPr>
              <w:pStyle w:val="ConsPlusNormal"/>
              <w:jc w:val="both"/>
            </w:pPr>
            <w:r w:rsidRPr="00A32CBC">
              <w:t xml:space="preserve">4. Информацию, подлежащую раскрытию и предоставлению, можно получить на сайте </w:t>
            </w:r>
            <w:r w:rsidRPr="00A32CBC">
              <w:rPr>
                <w:color w:val="0000FF"/>
              </w:rPr>
              <w:t>www.alfacapital.ru</w:t>
            </w:r>
            <w:r w:rsidRPr="00A32CBC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Pr="00A32CBC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Pr="00AE2FF5" w:rsidRDefault="003A1119" w:rsidP="00AE2FF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AE2FF5">
        <w:rPr>
          <w:sz w:val="20"/>
        </w:rPr>
        <w:t>&lt;1&gt;</w:t>
      </w:r>
      <w:r w:rsidR="001C3CE0" w:rsidRPr="00AE2FF5">
        <w:rPr>
          <w:sz w:val="20"/>
        </w:rPr>
        <w:t xml:space="preserve"> </w:t>
      </w:r>
      <w:r w:rsidRPr="00AE2FF5">
        <w:rPr>
          <w:sz w:val="20"/>
        </w:rPr>
        <w:t xml:space="preserve">«Индекс Альфа - Капитал </w:t>
      </w:r>
      <w:r w:rsidR="00BD7E49" w:rsidRPr="00AE2FF5">
        <w:rPr>
          <w:sz w:val="20"/>
        </w:rPr>
        <w:t>Е</w:t>
      </w:r>
      <w:r w:rsidR="007123C8" w:rsidRPr="00AE2FF5">
        <w:rPr>
          <w:sz w:val="20"/>
        </w:rPr>
        <w:t>врооблигации</w:t>
      </w:r>
      <w:r w:rsidRPr="00AE2FF5">
        <w:rPr>
          <w:sz w:val="20"/>
        </w:rPr>
        <w:t xml:space="preserve">» </w:t>
      </w:r>
    </w:p>
    <w:p w14:paraId="2A5DD8E2" w14:textId="3E7AF0B1" w:rsidR="00EF3706" w:rsidRPr="00AE2FF5" w:rsidRDefault="00EF3706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>*</w:t>
      </w:r>
      <w:r w:rsidRPr="00AE2FF5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D708D25" w14:textId="7DA69F5B" w:rsidR="006F7C04" w:rsidRDefault="006F7C04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 xml:space="preserve">** </w:t>
      </w:r>
      <w:r w:rsidRPr="00AE2FF5">
        <w:rPr>
          <w:sz w:val="20"/>
        </w:rPr>
        <w:t xml:space="preserve">Доходность за </w:t>
      </w:r>
      <w:r w:rsidR="00B213FA" w:rsidRPr="00AE2FF5">
        <w:rPr>
          <w:sz w:val="20"/>
        </w:rPr>
        <w:t>2021 год</w:t>
      </w:r>
      <w:r w:rsidRPr="00AE2FF5">
        <w:rPr>
          <w:sz w:val="20"/>
        </w:rPr>
        <w:t xml:space="preserve"> отражает результат за неполный календарный год.</w:t>
      </w:r>
    </w:p>
    <w:p w14:paraId="7C3C5CAB" w14:textId="1FB4B1AB" w:rsidR="00D425E1" w:rsidRPr="00AE2FF5" w:rsidRDefault="00D425E1" w:rsidP="00AE2FF5">
      <w:pPr>
        <w:pStyle w:val="ConsPlusNormal"/>
        <w:spacing w:after="120"/>
        <w:jc w:val="both"/>
        <w:rPr>
          <w:color w:val="FF0000"/>
          <w:sz w:val="20"/>
        </w:rPr>
      </w:pPr>
      <w:r w:rsidRPr="00AE2FF5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AE2FF5">
        <w:rPr>
          <w:color w:val="FF0000"/>
          <w:sz w:val="20"/>
        </w:rPr>
        <w:t xml:space="preserve">* </w:t>
      </w:r>
      <w:r w:rsidR="004B075D" w:rsidRPr="004B075D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AE2FF5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3C44ED"/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A6761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C46C8"/>
    <w:rsid w:val="001D11FC"/>
    <w:rsid w:val="001E33D3"/>
    <w:rsid w:val="001E495B"/>
    <w:rsid w:val="00207199"/>
    <w:rsid w:val="00235E16"/>
    <w:rsid w:val="002763EA"/>
    <w:rsid w:val="00283F81"/>
    <w:rsid w:val="002872C5"/>
    <w:rsid w:val="002A3491"/>
    <w:rsid w:val="002B7BF9"/>
    <w:rsid w:val="002D2CD5"/>
    <w:rsid w:val="002F0E87"/>
    <w:rsid w:val="00302BE5"/>
    <w:rsid w:val="00352A55"/>
    <w:rsid w:val="00363908"/>
    <w:rsid w:val="00375CD1"/>
    <w:rsid w:val="003A025F"/>
    <w:rsid w:val="003A1119"/>
    <w:rsid w:val="003A5508"/>
    <w:rsid w:val="003C44ED"/>
    <w:rsid w:val="003E2727"/>
    <w:rsid w:val="00405760"/>
    <w:rsid w:val="00421EAE"/>
    <w:rsid w:val="00423A4A"/>
    <w:rsid w:val="00424723"/>
    <w:rsid w:val="00434C34"/>
    <w:rsid w:val="0045107A"/>
    <w:rsid w:val="00467557"/>
    <w:rsid w:val="00476D67"/>
    <w:rsid w:val="00487475"/>
    <w:rsid w:val="00496BC5"/>
    <w:rsid w:val="004B075D"/>
    <w:rsid w:val="004B43AC"/>
    <w:rsid w:val="004C7320"/>
    <w:rsid w:val="00524897"/>
    <w:rsid w:val="00534BD8"/>
    <w:rsid w:val="00542B25"/>
    <w:rsid w:val="00543472"/>
    <w:rsid w:val="005545DD"/>
    <w:rsid w:val="00572059"/>
    <w:rsid w:val="005803F9"/>
    <w:rsid w:val="005A27F1"/>
    <w:rsid w:val="005A6B14"/>
    <w:rsid w:val="0061552C"/>
    <w:rsid w:val="00633070"/>
    <w:rsid w:val="00644A70"/>
    <w:rsid w:val="00654B17"/>
    <w:rsid w:val="0066070A"/>
    <w:rsid w:val="006618BC"/>
    <w:rsid w:val="006657A8"/>
    <w:rsid w:val="00670A18"/>
    <w:rsid w:val="00681915"/>
    <w:rsid w:val="006D3259"/>
    <w:rsid w:val="006D57C8"/>
    <w:rsid w:val="006E0EAA"/>
    <w:rsid w:val="006E68A0"/>
    <w:rsid w:val="006F7C04"/>
    <w:rsid w:val="007123C8"/>
    <w:rsid w:val="007139E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7E065D"/>
    <w:rsid w:val="00801BC2"/>
    <w:rsid w:val="00811CB7"/>
    <w:rsid w:val="00813AED"/>
    <w:rsid w:val="0086053F"/>
    <w:rsid w:val="00874B05"/>
    <w:rsid w:val="00891853"/>
    <w:rsid w:val="009129A2"/>
    <w:rsid w:val="00941D8A"/>
    <w:rsid w:val="00944B63"/>
    <w:rsid w:val="009566BF"/>
    <w:rsid w:val="0095699C"/>
    <w:rsid w:val="0097675A"/>
    <w:rsid w:val="00984E02"/>
    <w:rsid w:val="00996CC8"/>
    <w:rsid w:val="009A1254"/>
    <w:rsid w:val="009C0A34"/>
    <w:rsid w:val="009C2065"/>
    <w:rsid w:val="009D43A1"/>
    <w:rsid w:val="009D5E22"/>
    <w:rsid w:val="00A06100"/>
    <w:rsid w:val="00A104F1"/>
    <w:rsid w:val="00A25CC8"/>
    <w:rsid w:val="00A32CBC"/>
    <w:rsid w:val="00A40C21"/>
    <w:rsid w:val="00A53851"/>
    <w:rsid w:val="00A74CCB"/>
    <w:rsid w:val="00A8478C"/>
    <w:rsid w:val="00A9388C"/>
    <w:rsid w:val="00AB662C"/>
    <w:rsid w:val="00AE2FF5"/>
    <w:rsid w:val="00AE3F59"/>
    <w:rsid w:val="00AF1007"/>
    <w:rsid w:val="00B213FA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57700"/>
    <w:rsid w:val="00C618DA"/>
    <w:rsid w:val="00C962C9"/>
    <w:rsid w:val="00CD3D17"/>
    <w:rsid w:val="00CF1684"/>
    <w:rsid w:val="00D01ABD"/>
    <w:rsid w:val="00D04C12"/>
    <w:rsid w:val="00D06064"/>
    <w:rsid w:val="00D425E1"/>
    <w:rsid w:val="00D52C9F"/>
    <w:rsid w:val="00D7288B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142A"/>
    <w:rsid w:val="00E75BE8"/>
    <w:rsid w:val="00E95A85"/>
    <w:rsid w:val="00EA73DB"/>
    <w:rsid w:val="00EB145F"/>
    <w:rsid w:val="00EB5C1E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47A5"/>
    <w:rsid w:val="00FD4FCF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ДОХОДНОСТЬ!$O$70:$O$71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ДОХОДНОСТЬ!$P$70:$P$71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1-41C3-B4BA-520009BBD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FFA5-517A-465A-B5F2-774F3DBD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119</cp:revision>
  <dcterms:created xsi:type="dcterms:W3CDTF">2021-11-10T12:35:00Z</dcterms:created>
  <dcterms:modified xsi:type="dcterms:W3CDTF">2023-02-28T08:46:00Z</dcterms:modified>
</cp:coreProperties>
</file>