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6"/>
        <w:gridCol w:w="146"/>
        <w:gridCol w:w="988"/>
        <w:gridCol w:w="144"/>
        <w:gridCol w:w="2412"/>
        <w:gridCol w:w="1417"/>
        <w:gridCol w:w="780"/>
        <w:gridCol w:w="779"/>
        <w:gridCol w:w="1276"/>
      </w:tblGrid>
      <w:tr w:rsidR="00A25CC8" w14:paraId="5BBE3ABE" w14:textId="77777777" w:rsidTr="00B94328">
        <w:tc>
          <w:tcPr>
            <w:tcW w:w="10348" w:type="dxa"/>
            <w:gridSpan w:val="9"/>
          </w:tcPr>
          <w:p w14:paraId="488970EE" w14:textId="3CBA7F83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B94328">
        <w:tc>
          <w:tcPr>
            <w:tcW w:w="10348" w:type="dxa"/>
            <w:gridSpan w:val="9"/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B94328">
        <w:tc>
          <w:tcPr>
            <w:tcW w:w="10348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B94328">
        <w:tc>
          <w:tcPr>
            <w:tcW w:w="10348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98F7A60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B777D0">
              <w:t>28</w:t>
            </w:r>
            <w:r w:rsidR="00B777D0" w:rsidRPr="007113DB">
              <w:t>.</w:t>
            </w:r>
            <w:r w:rsidR="00B777D0" w:rsidRPr="00D90D73">
              <w:t>0</w:t>
            </w:r>
            <w:r w:rsidR="00B777D0">
              <w:t>2</w:t>
            </w:r>
            <w:r w:rsidR="00B777D0" w:rsidRPr="007113DB">
              <w:t>.202</w:t>
            </w:r>
            <w:r w:rsidR="00B777D0">
              <w:t>3</w:t>
            </w:r>
            <w:bookmarkStart w:id="1" w:name="_GoBack"/>
            <w:bookmarkEnd w:id="1"/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B94328">
        <w:tc>
          <w:tcPr>
            <w:tcW w:w="10348" w:type="dxa"/>
            <w:gridSpan w:val="9"/>
          </w:tcPr>
          <w:p w14:paraId="12F14729" w14:textId="77777777" w:rsidR="00A25CC8" w:rsidRDefault="00A25CC8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A25CC8" w14:paraId="78A5A199" w14:textId="77777777" w:rsidTr="00B94328">
        <w:tc>
          <w:tcPr>
            <w:tcW w:w="10348" w:type="dxa"/>
            <w:gridSpan w:val="9"/>
          </w:tcPr>
          <w:p w14:paraId="3A8E1AC4" w14:textId="1C015BA8" w:rsidR="00A25CC8" w:rsidRPr="00DB54F1" w:rsidRDefault="00DB54F1" w:rsidP="00E75BE8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 Глобальный баланс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B94328">
        <w:tc>
          <w:tcPr>
            <w:tcW w:w="10348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B94328">
        <w:tc>
          <w:tcPr>
            <w:tcW w:w="10348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B94328">
        <w:tc>
          <w:tcPr>
            <w:tcW w:w="3540" w:type="dxa"/>
            <w:gridSpan w:val="3"/>
          </w:tcPr>
          <w:p w14:paraId="228233CC" w14:textId="77777777" w:rsidR="00A25CC8" w:rsidRPr="00C71CE2" w:rsidRDefault="00A25CC8" w:rsidP="00A57E3F">
            <w:pPr>
              <w:pStyle w:val="ConsPlusNormal"/>
              <w:spacing w:after="120"/>
              <w:ind w:left="-60"/>
              <w:jc w:val="both"/>
              <w:rPr>
                <w:spacing w:val="-8"/>
              </w:rPr>
            </w:pPr>
            <w:r>
              <w:t xml:space="preserve">1. </w:t>
            </w:r>
            <w:r w:rsidRPr="00C71CE2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A57E3F">
            <w:pPr>
              <w:pStyle w:val="ConsPlusNormal"/>
              <w:ind w:left="-60"/>
              <w:jc w:val="both"/>
            </w:pPr>
            <w:r w:rsidRPr="00C71CE2">
              <w:rPr>
                <w:spacing w:val="-8"/>
              </w:rPr>
              <w:t xml:space="preserve">2. Результаты инвестирования в прошлом не определяют доходы в </w:t>
            </w:r>
            <w:r w:rsidRPr="00C71CE2">
              <w:rPr>
                <w:spacing w:val="-20"/>
              </w:rPr>
              <w:t>будущем. Стоимость</w:t>
            </w:r>
            <w:r w:rsidRPr="00C71CE2">
              <w:rPr>
                <w:spacing w:val="-8"/>
              </w:rPr>
              <w:t xml:space="preserve"> инвестиционных паев</w:t>
            </w:r>
            <w:r>
              <w:t xml:space="preserve"> может увеличиваться и уменьшаться.</w:t>
            </w:r>
          </w:p>
        </w:tc>
        <w:tc>
          <w:tcPr>
            <w:tcW w:w="14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664" w:type="dxa"/>
            <w:gridSpan w:val="5"/>
          </w:tcPr>
          <w:p w14:paraId="24CF233B" w14:textId="77777777" w:rsidR="00013797" w:rsidRDefault="00A25CC8" w:rsidP="003A5018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27427388" w:rsidR="00A25CC8" w:rsidRPr="00CE678D" w:rsidRDefault="00A25CC8" w:rsidP="00AA502A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3601E8">
              <w:rPr>
                <w:spacing w:val="-12"/>
              </w:rPr>
              <w:t>размещенными на сайте</w:t>
            </w:r>
            <w:r>
              <w:t xml:space="preserve"> </w:t>
            </w:r>
            <w:hyperlink r:id="rId6" w:history="1">
              <w:r w:rsidR="00AA502A" w:rsidRPr="00FE580F">
                <w:rPr>
                  <w:rStyle w:val="aa"/>
                </w:rPr>
                <w:t>https://www.alfacapital.ru/disclosure/pifs/opifa_akps/pif-rules</w:t>
              </w:r>
            </w:hyperlink>
            <w:r w:rsidR="00AA502A" w:rsidRPr="00AA502A">
              <w:t xml:space="preserve"> </w:t>
            </w:r>
            <w:r w:rsidR="00CE678D" w:rsidRPr="00CE678D">
              <w:t>.</w:t>
            </w:r>
          </w:p>
        </w:tc>
      </w:tr>
      <w:tr w:rsidR="00A25CC8" w14:paraId="5B39245A" w14:textId="77777777" w:rsidTr="00B94328">
        <w:tc>
          <w:tcPr>
            <w:tcW w:w="10348" w:type="dxa"/>
            <w:gridSpan w:val="9"/>
          </w:tcPr>
          <w:p w14:paraId="256B4264" w14:textId="77777777" w:rsidR="0043234A" w:rsidRDefault="0043234A" w:rsidP="00E75BE8">
            <w:pPr>
              <w:pStyle w:val="ConsPlusNormal"/>
              <w:outlineLvl w:val="1"/>
            </w:pPr>
          </w:p>
          <w:p w14:paraId="5BF182F0" w14:textId="117A8C76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B94328">
        <w:tc>
          <w:tcPr>
            <w:tcW w:w="3540" w:type="dxa"/>
            <w:gridSpan w:val="3"/>
          </w:tcPr>
          <w:p w14:paraId="39FF1B28" w14:textId="77777777" w:rsidR="00526F9E" w:rsidRDefault="00526F9E" w:rsidP="000841A4">
            <w:pPr>
              <w:pStyle w:val="ConsPlusNormal"/>
              <w:numPr>
                <w:ilvl w:val="0"/>
                <w:numId w:val="1"/>
              </w:numPr>
              <w:ind w:left="363" w:hanging="357"/>
              <w:jc w:val="both"/>
            </w:pPr>
            <w:r w:rsidRPr="000841A4">
              <w:rPr>
                <w:spacing w:val="-12"/>
              </w:rPr>
              <w:t>Средства фонда</w:t>
            </w:r>
            <w:r w:rsidRPr="00526F9E">
              <w:t xml:space="preserve"> инвестируются в иностранные акции и облигации (еврооблигации). Инвестиционная цель - долгосрочная доходность выше облигационного рынка при уровне риска ниже, чем по рынку акций.</w:t>
            </w:r>
          </w:p>
          <w:p w14:paraId="067AB0CD" w14:textId="694BCFFE" w:rsidR="00E75BE8" w:rsidRPr="009F65DA" w:rsidRDefault="00C20F33" w:rsidP="000841A4">
            <w:pPr>
              <w:pStyle w:val="ConsPlusNormal"/>
              <w:numPr>
                <w:ilvl w:val="0"/>
                <w:numId w:val="1"/>
              </w:numPr>
              <w:ind w:left="363" w:hanging="357"/>
              <w:jc w:val="both"/>
            </w:pPr>
            <w:r w:rsidRPr="009F65DA">
              <w:t>Активное управление</w:t>
            </w:r>
            <w:r w:rsidR="00013797" w:rsidRPr="009F65DA">
              <w:t>.</w:t>
            </w:r>
          </w:p>
          <w:p w14:paraId="08F32F6B" w14:textId="2EAB44C6" w:rsidR="00A25CC8" w:rsidRPr="00032105" w:rsidRDefault="00A25CC8" w:rsidP="003D4672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0841A4">
              <w:rPr>
                <w:spacing w:val="-8"/>
              </w:rPr>
              <w:t>Активы паевого</w:t>
            </w:r>
            <w:r>
              <w:t xml:space="preserve"> инвестиц</w:t>
            </w:r>
            <w:r w:rsidR="00DB54F1">
              <w:t xml:space="preserve">ионного фонда </w:t>
            </w:r>
            <w:r w:rsidR="00DB54F1" w:rsidRPr="00202759">
              <w:t xml:space="preserve">инвестированы в </w:t>
            </w:r>
            <w:r w:rsidR="00CD0246" w:rsidRPr="00742DBA">
              <w:t>5</w:t>
            </w:r>
            <w:r w:rsidR="009B0260">
              <w:t>6</w:t>
            </w:r>
            <w:r w:rsidRPr="00742DBA">
              <w:t xml:space="preserve"> </w:t>
            </w:r>
            <w:r w:rsidR="001D11FC" w:rsidRPr="00742DBA">
              <w:t>о</w:t>
            </w:r>
            <w:r w:rsidR="001E495B" w:rsidRPr="00742DBA">
              <w:t>бъект</w:t>
            </w:r>
            <w:r w:rsidR="009B0260">
              <w:t>ов</w:t>
            </w:r>
            <w:r w:rsidR="001E495B" w:rsidRPr="00742DBA">
              <w:t>.</w:t>
            </w:r>
          </w:p>
        </w:tc>
        <w:tc>
          <w:tcPr>
            <w:tcW w:w="14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664" w:type="dxa"/>
            <w:gridSpan w:val="5"/>
          </w:tcPr>
          <w:p w14:paraId="5A127B22" w14:textId="36CE87C4" w:rsidR="00A25CC8" w:rsidRPr="00EC64D1" w:rsidRDefault="00EC64D1" w:rsidP="00E75BE8">
            <w:pPr>
              <w:pStyle w:val="ConsPlusNormal"/>
            </w:pPr>
            <w:r w:rsidRPr="00EC64D1">
              <w:t>4</w:t>
            </w:r>
            <w:r w:rsidR="00A25CC8" w:rsidRPr="004B7A66">
              <w:t>. Крупнейшие объекты инвестирования в активах</w:t>
            </w:r>
            <w:r w:rsidR="00BD34F8" w:rsidRPr="004B7A66">
              <w:t xml:space="preserve"> (на основании профессионального суждения)</w:t>
            </w:r>
            <w:r w:rsidRPr="004B7A66"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1701"/>
              <w:gridCol w:w="1092"/>
            </w:tblGrid>
            <w:tr w:rsidR="00363908" w:rsidRPr="001E495B" w14:paraId="43E6AF27" w14:textId="77777777" w:rsidTr="00B94328">
              <w:trPr>
                <w:trHeight w:val="333"/>
              </w:trPr>
              <w:tc>
                <w:tcPr>
                  <w:tcW w:w="36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B777D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B777D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0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66893704" w:rsidR="001E495B" w:rsidRPr="001E495B" w:rsidRDefault="001E495B" w:rsidP="00B777D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FA63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FA63C9" w:rsidRPr="00FA63C9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4B7A66" w:rsidRPr="001E495B" w14:paraId="79E95E21" w14:textId="77777777" w:rsidTr="00B24ACB">
              <w:trPr>
                <w:trHeight w:val="11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038FBCB5" w:rsidR="004B7A66" w:rsidRPr="00BB3126" w:rsidRDefault="004B7A66" w:rsidP="00B777D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4B7A66">
                    <w:rPr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0F2FAFFD" w:rsidR="004B7A66" w:rsidRPr="001E495B" w:rsidRDefault="004B7A66" w:rsidP="00B777D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E464B">
                    <w:t>US78468R5494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469AA276" w:rsidR="004B7A66" w:rsidRPr="003D4672" w:rsidRDefault="004B7A66" w:rsidP="00B777D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4B7A66" w:rsidRPr="001E495B" w14:paraId="4D577A1B" w14:textId="77777777" w:rsidTr="00B24ACB">
              <w:trPr>
                <w:trHeight w:val="11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32A689AC" w:rsidR="004B7A66" w:rsidRPr="00E7730F" w:rsidRDefault="004B7A66" w:rsidP="00B777D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BE464B">
                    <w:t>Mosaic</w:t>
                  </w:r>
                  <w:proofErr w:type="spellEnd"/>
                  <w:r w:rsidRPr="00BE464B">
                    <w:t xml:space="preserve"> </w:t>
                  </w:r>
                  <w:proofErr w:type="spellStart"/>
                  <w:r w:rsidRPr="00BE464B">
                    <w:t>Company_ORD</w:t>
                  </w:r>
                  <w:proofErr w:type="spellEnd"/>
                  <w:r w:rsidRPr="00BE464B">
                    <w:t xml:space="preserve">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1F415B6F" w:rsidR="004B7A66" w:rsidRPr="001E495B" w:rsidRDefault="004B7A66" w:rsidP="00B777D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E464B">
                    <w:t>US61945C1036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7424EEEA" w:rsidR="004B7A66" w:rsidRPr="003D4672" w:rsidRDefault="004B7A66" w:rsidP="00B777D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4B7A66" w:rsidRPr="001E495B" w14:paraId="237420A1" w14:textId="77777777" w:rsidTr="00B24ACB">
              <w:trPr>
                <w:trHeight w:val="11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F43733" w14:textId="0312AE8E" w:rsidR="004B7A66" w:rsidRPr="00BB3126" w:rsidRDefault="004B7A66" w:rsidP="00B777D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BE464B">
                    <w:t>Nutrien</w:t>
                  </w:r>
                  <w:proofErr w:type="spellEnd"/>
                  <w:r w:rsidRPr="00BE464B">
                    <w:t xml:space="preserve"> </w:t>
                  </w:r>
                  <w:proofErr w:type="spellStart"/>
                  <w:r w:rsidRPr="00BE464B">
                    <w:t>Ltd</w:t>
                  </w:r>
                  <w:proofErr w:type="spellEnd"/>
                  <w:r w:rsidRPr="00BE464B">
                    <w:t>. 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F66DC1" w14:textId="0A6AA63A" w:rsidR="004B7A66" w:rsidRPr="001E495B" w:rsidRDefault="004B7A66" w:rsidP="00B777D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E464B">
                    <w:t>CA67077M1086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DD50DD" w14:textId="24221BD0" w:rsidR="004B7A66" w:rsidRPr="001E495B" w:rsidRDefault="004B7A66" w:rsidP="00B777D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4B7A66" w:rsidRPr="001E495B" w14:paraId="535F8AE4" w14:textId="77777777" w:rsidTr="00B24ACB">
              <w:trPr>
                <w:trHeight w:val="11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9147B28" w14:textId="65A45887" w:rsidR="004B7A66" w:rsidRPr="00E7730F" w:rsidRDefault="004B7A66" w:rsidP="00B777D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BE464B">
                    <w:t>Transocean</w:t>
                  </w:r>
                  <w:proofErr w:type="spellEnd"/>
                  <w:r w:rsidRPr="00BE464B">
                    <w:t xml:space="preserve"> </w:t>
                  </w:r>
                  <w:proofErr w:type="spellStart"/>
                  <w:r w:rsidRPr="00BE464B">
                    <w:t>Ltd</w:t>
                  </w:r>
                  <w:proofErr w:type="spellEnd"/>
                  <w:r w:rsidRPr="00BE464B">
                    <w:t>._ORD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C58FFC" w14:textId="2A8DC761" w:rsidR="004B7A66" w:rsidRPr="001E495B" w:rsidRDefault="004B7A66" w:rsidP="00B777D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E464B">
                    <w:t>CH0048265513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31AA4F" w14:textId="318907E1" w:rsidR="004B7A66" w:rsidRPr="001E495B" w:rsidRDefault="004B7A66" w:rsidP="00B777D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4B7A66" w:rsidRPr="001E495B" w14:paraId="08C7C24A" w14:textId="77777777" w:rsidTr="00B24ACB">
              <w:trPr>
                <w:trHeight w:val="11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601FC7" w14:textId="0F1FB2E9" w:rsidR="004B7A66" w:rsidRPr="00BB3126" w:rsidRDefault="004B7A66" w:rsidP="00B777D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BE464B">
                    <w:t>Broadcom</w:t>
                  </w:r>
                  <w:proofErr w:type="spellEnd"/>
                  <w:r w:rsidRPr="00BE464B">
                    <w:t xml:space="preserve"> </w:t>
                  </w:r>
                  <w:proofErr w:type="spellStart"/>
                  <w:r w:rsidRPr="00BE464B">
                    <w:t>Inc</w:t>
                  </w:r>
                  <w:proofErr w:type="spellEnd"/>
                  <w:r w:rsidRPr="00BE464B">
                    <w:t>. 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AFCBB0" w14:textId="240FBD0D" w:rsidR="004B7A66" w:rsidRPr="001E495B" w:rsidRDefault="004B7A66" w:rsidP="00B777D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E464B">
                    <w:t>US11135F1012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261A33" w14:textId="2BAB9312" w:rsidR="004B7A66" w:rsidRPr="001E495B" w:rsidRDefault="004B7A66" w:rsidP="00B777D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</w:tbl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B94328">
        <w:tc>
          <w:tcPr>
            <w:tcW w:w="10348" w:type="dxa"/>
            <w:gridSpan w:val="9"/>
            <w:tcBorders>
              <w:bottom w:val="single" w:sz="4" w:space="0" w:color="auto"/>
            </w:tcBorders>
          </w:tcPr>
          <w:p w14:paraId="75878163" w14:textId="77777777" w:rsidR="0043234A" w:rsidRDefault="0043234A" w:rsidP="00E75BE8">
            <w:pPr>
              <w:pStyle w:val="ConsPlusNormal"/>
              <w:jc w:val="both"/>
              <w:outlineLvl w:val="1"/>
            </w:pPr>
          </w:p>
          <w:p w14:paraId="7FC09C58" w14:textId="091B4089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1A5C7A">
              <w:t>Основные инвестиционные риски</w:t>
            </w:r>
          </w:p>
        </w:tc>
      </w:tr>
      <w:tr w:rsidR="00363908" w14:paraId="1362A277" w14:textId="77777777" w:rsidTr="00FA63C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1F049699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FA63C9">
              <w:t xml:space="preserve"> </w:t>
            </w:r>
            <w:r w:rsidR="00FA63C9" w:rsidRPr="00FA63C9">
              <w:rPr>
                <w:color w:val="FF0000"/>
              </w:rPr>
              <w:t>*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6AC51705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FA63C9">
              <w:t xml:space="preserve"> </w:t>
            </w:r>
            <w:r w:rsidR="00FA63C9" w:rsidRPr="00FA63C9">
              <w:rPr>
                <w:color w:val="FF0000"/>
              </w:rPr>
              <w:t>*</w:t>
            </w:r>
          </w:p>
        </w:tc>
      </w:tr>
      <w:tr w:rsidR="00363908" w14:paraId="0F6C401B" w14:textId="77777777" w:rsidTr="00FA63C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CE9CE66" w:rsidR="00A25CC8" w:rsidRDefault="00FA63C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28263A66" w:rsidR="00A25CC8" w:rsidRDefault="00FA63C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FA63C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7EA75957" w:rsidR="00A25CC8" w:rsidRDefault="00FA63C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21B43BA1" w:rsidR="00A25CC8" w:rsidRDefault="00FA63C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B94328">
        <w:tc>
          <w:tcPr>
            <w:tcW w:w="10348" w:type="dxa"/>
            <w:gridSpan w:val="9"/>
            <w:tcBorders>
              <w:top w:val="single" w:sz="4" w:space="0" w:color="auto"/>
            </w:tcBorders>
          </w:tcPr>
          <w:p w14:paraId="40D4E732" w14:textId="6A7BA6F4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B94328">
        <w:tc>
          <w:tcPr>
            <w:tcW w:w="3540" w:type="dxa"/>
            <w:gridSpan w:val="3"/>
          </w:tcPr>
          <w:p w14:paraId="64F8F1C0" w14:textId="0589901B" w:rsidR="00A25CC8" w:rsidRPr="00DE2602" w:rsidRDefault="00A25CC8" w:rsidP="005F627B">
            <w:pPr>
              <w:pStyle w:val="ConsPlusNormal"/>
              <w:ind w:left="82"/>
              <w:rPr>
                <w:sz w:val="20"/>
              </w:rPr>
            </w:pPr>
            <w:r w:rsidRPr="00DE2602">
              <w:rPr>
                <w:sz w:val="20"/>
              </w:rPr>
              <w:t>Доходность за календарный год, %</w:t>
            </w:r>
            <w:r w:rsidR="00FA63C9" w:rsidRPr="00DE2602">
              <w:rPr>
                <w:sz w:val="20"/>
              </w:rPr>
              <w:t xml:space="preserve"> </w:t>
            </w:r>
            <w:r w:rsidR="00FA63C9" w:rsidRPr="006320BD">
              <w:rPr>
                <w:color w:val="FF0000"/>
                <w:sz w:val="20"/>
              </w:rPr>
              <w:t>*</w:t>
            </w:r>
            <w:r w:rsidR="00AC7E35" w:rsidRPr="006320BD">
              <w:rPr>
                <w:color w:val="FF0000"/>
                <w:sz w:val="20"/>
              </w:rPr>
              <w:t>*</w:t>
            </w:r>
          </w:p>
        </w:tc>
        <w:tc>
          <w:tcPr>
            <w:tcW w:w="6808" w:type="dxa"/>
            <w:gridSpan w:val="6"/>
            <w:tcBorders>
              <w:bottom w:val="single" w:sz="4" w:space="0" w:color="auto"/>
            </w:tcBorders>
          </w:tcPr>
          <w:p w14:paraId="3D5F35F5" w14:textId="0C03F560" w:rsidR="00A25CC8" w:rsidRPr="00DE2602" w:rsidRDefault="00A25CC8" w:rsidP="00E75BE8">
            <w:pPr>
              <w:pStyle w:val="ConsPlusNormal"/>
              <w:ind w:left="283"/>
              <w:jc w:val="both"/>
              <w:rPr>
                <w:sz w:val="20"/>
              </w:rPr>
            </w:pPr>
            <w:r w:rsidRPr="00DE2602">
              <w:rPr>
                <w:sz w:val="20"/>
              </w:rPr>
              <w:t>Доходность за период, %</w:t>
            </w:r>
            <w:r w:rsidR="00FA63C9" w:rsidRPr="00DE2602">
              <w:rPr>
                <w:sz w:val="20"/>
              </w:rPr>
              <w:t xml:space="preserve"> </w:t>
            </w:r>
            <w:r w:rsidR="00FA63C9" w:rsidRPr="00DE2602">
              <w:rPr>
                <w:color w:val="FF0000"/>
                <w:sz w:val="20"/>
              </w:rPr>
              <w:t>*</w:t>
            </w:r>
          </w:p>
        </w:tc>
      </w:tr>
      <w:tr w:rsidR="001A62F6" w14:paraId="62A8DE2E" w14:textId="77777777" w:rsidTr="006320BD">
        <w:tblPrEx>
          <w:tblCellMar>
            <w:left w:w="108" w:type="dxa"/>
            <w:right w:w="108" w:type="dxa"/>
          </w:tblCellMar>
        </w:tblPrEx>
        <w:tc>
          <w:tcPr>
            <w:tcW w:w="354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3B4342DC" w:rsidR="001A62F6" w:rsidRDefault="001A62F6" w:rsidP="00E75BE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6320BD">
              <w:rPr>
                <w:noProof/>
              </w:rPr>
              <w:drawing>
                <wp:inline distT="0" distB="0" distL="0" distR="0" wp14:anchorId="1E68C04D" wp14:editId="714F3C74">
                  <wp:extent cx="1980000" cy="1440000"/>
                  <wp:effectExtent l="0" t="0" r="1270" b="825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1A62F6" w:rsidRDefault="001A62F6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1A62F6" w:rsidRDefault="001A62F6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0DBEB39" w:rsidR="001A62F6" w:rsidRDefault="001A62F6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A62F6" w14:paraId="68A98360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1A62F6" w:rsidRDefault="001A62F6" w:rsidP="00E75BE8"/>
        </w:tc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1A62F6" w:rsidRDefault="001A62F6" w:rsidP="00E75BE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1A62F6" w:rsidRDefault="001A62F6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1A62F6" w:rsidRDefault="001A62F6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374A1D71" w:rsidR="001A62F6" w:rsidRDefault="001A62F6" w:rsidP="00CE5040">
            <w:pPr>
              <w:spacing w:after="0"/>
              <w:jc w:val="center"/>
            </w:pPr>
            <w:r>
              <w:t>индекса</w:t>
            </w:r>
          </w:p>
        </w:tc>
      </w:tr>
      <w:tr w:rsidR="0046137B" w14:paraId="3817651D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46137B" w:rsidRDefault="0046137B" w:rsidP="0046137B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41854165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23163080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77777777" w:rsidR="0046137B" w:rsidRDefault="0046137B" w:rsidP="0046137B"/>
        </w:tc>
      </w:tr>
      <w:tr w:rsidR="0046137B" w14:paraId="793AD32B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46137B" w:rsidRDefault="0046137B" w:rsidP="0046137B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6DDAC1DE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17F2F77F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77777777" w:rsidR="0046137B" w:rsidRDefault="0046137B" w:rsidP="0046137B"/>
        </w:tc>
      </w:tr>
      <w:tr w:rsidR="0046137B" w14:paraId="08529EC6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46137B" w:rsidRDefault="0046137B" w:rsidP="0046137B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185B8511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47A73970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77777777" w:rsidR="0046137B" w:rsidRDefault="0046137B" w:rsidP="0046137B"/>
        </w:tc>
      </w:tr>
      <w:tr w:rsidR="0046137B" w14:paraId="46143B1F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46137B" w:rsidRDefault="0046137B" w:rsidP="0046137B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2171CD2F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1F1D8C4E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159E" w14:textId="77777777" w:rsidR="0046137B" w:rsidRDefault="0046137B" w:rsidP="0046137B"/>
        </w:tc>
      </w:tr>
      <w:tr w:rsidR="0046137B" w14:paraId="333F3457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46137B" w:rsidRDefault="0046137B" w:rsidP="0046137B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1BAD5172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5B981634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2C38" w14:textId="77777777" w:rsidR="0046137B" w:rsidRDefault="0046137B" w:rsidP="0046137B">
            <w:pPr>
              <w:ind w:right="357"/>
            </w:pPr>
          </w:p>
        </w:tc>
      </w:tr>
      <w:tr w:rsidR="0046137B" w14:paraId="576664AA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46137B" w:rsidRDefault="0046137B" w:rsidP="0046137B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019D65F7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32F76DF6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B2E92" w14:textId="77777777" w:rsidR="0046137B" w:rsidRDefault="0046137B" w:rsidP="0046137B"/>
        </w:tc>
      </w:tr>
      <w:tr w:rsidR="00977B32" w14:paraId="1E97DC52" w14:textId="77777777" w:rsidTr="00B94328">
        <w:tc>
          <w:tcPr>
            <w:tcW w:w="3540" w:type="dxa"/>
            <w:gridSpan w:val="3"/>
          </w:tcPr>
          <w:p w14:paraId="0E30AE7E" w14:textId="33FB14DD" w:rsidR="00977B32" w:rsidRPr="00E7730F" w:rsidRDefault="00977B32" w:rsidP="00FA63C9">
            <w:pPr>
              <w:pStyle w:val="ConsPlusNormal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5C588B">
              <w:t xml:space="preserve"> </w:t>
            </w:r>
            <w:r w:rsidR="00FA63C9">
              <w:rPr>
                <w:color w:val="000000"/>
              </w:rPr>
              <w:t>-</w:t>
            </w:r>
            <w:r w:rsidR="005C588B" w:rsidRPr="005C588B">
              <w:rPr>
                <w:color w:val="000000"/>
              </w:rPr>
              <w:t xml:space="preserve"> </w:t>
            </w:r>
            <w:r w:rsidRPr="00F6143F">
              <w:t>руб.</w:t>
            </w:r>
            <w:r w:rsidR="00FA63C9">
              <w:t xml:space="preserve"> </w:t>
            </w:r>
            <w:r w:rsidR="00FA63C9" w:rsidRPr="00FA63C9">
              <w:rPr>
                <w:color w:val="FF0000"/>
              </w:rPr>
              <w:t>*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</w:tcBorders>
          </w:tcPr>
          <w:p w14:paraId="7CA2DE5A" w14:textId="77777777" w:rsidR="00977B32" w:rsidRDefault="00977B32" w:rsidP="00977B32">
            <w:pPr>
              <w:pStyle w:val="ConsPlusNormal"/>
            </w:pPr>
          </w:p>
        </w:tc>
        <w:tc>
          <w:tcPr>
            <w:tcW w:w="6664" w:type="dxa"/>
            <w:gridSpan w:val="5"/>
            <w:vMerge w:val="restart"/>
            <w:tcBorders>
              <w:top w:val="single" w:sz="4" w:space="0" w:color="auto"/>
            </w:tcBorders>
          </w:tcPr>
          <w:p w14:paraId="11CE3549" w14:textId="7BF3BA6F" w:rsidR="00977B32" w:rsidRDefault="00977B32" w:rsidP="007D2B7A">
            <w:pPr>
              <w:pStyle w:val="ConsPlusNormal"/>
              <w:spacing w:after="240"/>
              <w:ind w:left="272"/>
            </w:pPr>
            <w:r>
              <w:t xml:space="preserve">3. </w:t>
            </w:r>
            <w:r w:rsidR="00790AAD">
              <w:t xml:space="preserve">   </w:t>
            </w:r>
            <w:r>
              <w:t xml:space="preserve">Стоимость чистых активов паевого инвестиционного фонда </w:t>
            </w:r>
            <w:r w:rsidR="00FA63C9">
              <w:t>-</w:t>
            </w:r>
            <w:r w:rsidR="005C588B" w:rsidRPr="005C588B">
              <w:t xml:space="preserve"> </w:t>
            </w:r>
            <w:r w:rsidRPr="00F6143F">
              <w:t>руб.</w:t>
            </w:r>
            <w:r w:rsidR="00FA63C9">
              <w:t xml:space="preserve"> </w:t>
            </w:r>
            <w:r w:rsidR="00FA63C9" w:rsidRPr="00FA63C9">
              <w:rPr>
                <w:color w:val="FF0000"/>
              </w:rPr>
              <w:t>*</w:t>
            </w:r>
          </w:p>
          <w:p w14:paraId="0F3926F2" w14:textId="309173CB" w:rsidR="00C659C4" w:rsidRDefault="00C659C4" w:rsidP="00C659C4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 xml:space="preserve">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977B32" w14:paraId="55692066" w14:textId="77777777" w:rsidTr="00B94328">
        <w:trPr>
          <w:trHeight w:val="560"/>
        </w:trPr>
        <w:tc>
          <w:tcPr>
            <w:tcW w:w="3540" w:type="dxa"/>
            <w:gridSpan w:val="3"/>
            <w:vMerge w:val="restart"/>
          </w:tcPr>
          <w:p w14:paraId="42EBF76D" w14:textId="77777777" w:rsidR="00977B32" w:rsidRDefault="00977B32" w:rsidP="00977B32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4" w:type="dxa"/>
            <w:vMerge/>
          </w:tcPr>
          <w:p w14:paraId="717FEEEE" w14:textId="77777777" w:rsidR="00977B32" w:rsidRDefault="00977B32" w:rsidP="00977B32"/>
        </w:tc>
        <w:tc>
          <w:tcPr>
            <w:tcW w:w="6664" w:type="dxa"/>
            <w:gridSpan w:val="5"/>
            <w:vMerge/>
          </w:tcPr>
          <w:p w14:paraId="53FE1499" w14:textId="77777777" w:rsidR="00977B32" w:rsidRDefault="00977B32" w:rsidP="00977B32"/>
        </w:tc>
      </w:tr>
      <w:tr w:rsidR="00977B32" w14:paraId="221AA531" w14:textId="77777777" w:rsidTr="00B94328">
        <w:tc>
          <w:tcPr>
            <w:tcW w:w="3540" w:type="dxa"/>
            <w:gridSpan w:val="3"/>
            <w:vMerge/>
          </w:tcPr>
          <w:p w14:paraId="3D0CDBB2" w14:textId="77777777" w:rsidR="00977B32" w:rsidRDefault="00977B32" w:rsidP="00977B32"/>
        </w:tc>
        <w:tc>
          <w:tcPr>
            <w:tcW w:w="144" w:type="dxa"/>
            <w:vMerge/>
          </w:tcPr>
          <w:p w14:paraId="3155120F" w14:textId="77777777" w:rsidR="00977B32" w:rsidRDefault="00977B32" w:rsidP="00977B32"/>
        </w:tc>
        <w:tc>
          <w:tcPr>
            <w:tcW w:w="6664" w:type="dxa"/>
            <w:gridSpan w:val="5"/>
          </w:tcPr>
          <w:p w14:paraId="27A28D7C" w14:textId="42B52C5A" w:rsidR="00977B32" w:rsidRDefault="00977B32" w:rsidP="00C659C4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977B32" w14:paraId="7A2B110A" w14:textId="77777777" w:rsidTr="00B94328">
        <w:tc>
          <w:tcPr>
            <w:tcW w:w="10348" w:type="dxa"/>
            <w:gridSpan w:val="9"/>
          </w:tcPr>
          <w:p w14:paraId="734005CA" w14:textId="23F14078" w:rsidR="00977B32" w:rsidRPr="006F3A7E" w:rsidRDefault="00977B32" w:rsidP="00977B32">
            <w:pPr>
              <w:pStyle w:val="ConsPlusNormal"/>
              <w:jc w:val="both"/>
              <w:outlineLvl w:val="1"/>
            </w:pPr>
            <w:r w:rsidRPr="006F3A7E">
              <w:t>Раздел 6. Комиссии</w:t>
            </w:r>
          </w:p>
        </w:tc>
      </w:tr>
      <w:tr w:rsidR="00977B32" w14:paraId="686C91F2" w14:textId="77777777" w:rsidTr="00B94328">
        <w:tc>
          <w:tcPr>
            <w:tcW w:w="3540" w:type="dxa"/>
            <w:gridSpan w:val="3"/>
            <w:tcBorders>
              <w:bottom w:val="single" w:sz="4" w:space="0" w:color="auto"/>
            </w:tcBorders>
          </w:tcPr>
          <w:p w14:paraId="613993CF" w14:textId="77777777" w:rsidR="00977B32" w:rsidRPr="006F3A7E" w:rsidRDefault="00977B32" w:rsidP="00977B32">
            <w:pPr>
              <w:pStyle w:val="ConsPlusNormal"/>
              <w:jc w:val="both"/>
            </w:pPr>
            <w:r w:rsidRPr="0022588B">
              <w:t>Комиссии, оплачиваемые один</w:t>
            </w:r>
            <w:r w:rsidRPr="006F3A7E">
              <w:t xml:space="preserve"> раз</w:t>
            </w:r>
          </w:p>
        </w:tc>
        <w:tc>
          <w:tcPr>
            <w:tcW w:w="144" w:type="dxa"/>
            <w:vMerge w:val="restart"/>
          </w:tcPr>
          <w:p w14:paraId="78E84AAE" w14:textId="77777777" w:rsidR="00977B32" w:rsidRPr="006F3A7E" w:rsidRDefault="00977B32" w:rsidP="00977B32">
            <w:pPr>
              <w:pStyle w:val="ConsPlusNormal"/>
            </w:pPr>
          </w:p>
        </w:tc>
        <w:tc>
          <w:tcPr>
            <w:tcW w:w="6664" w:type="dxa"/>
            <w:gridSpan w:val="5"/>
            <w:tcBorders>
              <w:bottom w:val="single" w:sz="4" w:space="0" w:color="auto"/>
            </w:tcBorders>
          </w:tcPr>
          <w:p w14:paraId="0285F74A" w14:textId="77777777" w:rsidR="00977B32" w:rsidRPr="006F3A7E" w:rsidRDefault="00977B32" w:rsidP="00977B32">
            <w:pPr>
              <w:pStyle w:val="ConsPlusNormal"/>
              <w:jc w:val="both"/>
            </w:pPr>
            <w:r w:rsidRPr="0084285A">
              <w:t>Комиссии, оплачиваемые каждый год</w:t>
            </w:r>
          </w:p>
        </w:tc>
      </w:tr>
      <w:tr w:rsidR="0043234A" w14:paraId="17764E8A" w14:textId="77777777" w:rsidTr="00B94328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977B32" w:rsidRDefault="00977B32" w:rsidP="00977B32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1A885159" w:rsidR="00977B32" w:rsidRDefault="00977B32" w:rsidP="00977B32">
            <w:pPr>
              <w:pStyle w:val="ConsPlusNormal"/>
              <w:jc w:val="center"/>
            </w:pPr>
            <w:r>
              <w:t>от 0</w:t>
            </w:r>
            <w:r w:rsidR="0022588B">
              <w:t>,5</w:t>
            </w:r>
            <w:r>
              <w:t>% до 1,4%</w:t>
            </w:r>
          </w:p>
        </w:tc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977B32" w:rsidRDefault="00977B32" w:rsidP="00977B32"/>
        </w:tc>
        <w:tc>
          <w:tcPr>
            <w:tcW w:w="4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13AC17A" w:rsidR="00977B32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977B32" w:rsidRPr="00032105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59B3D17" w:rsidR="00977B32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977B32" w:rsidRPr="00032105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977B32" w:rsidRPr="00032105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7F83472F" w:rsidR="00977B32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5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977B32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977B32" w:rsidRPr="00032105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5673986A" w:rsidR="00977B32" w:rsidRDefault="00977B32" w:rsidP="00977B3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54E8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977B32" w:rsidRDefault="00977B32" w:rsidP="00977B3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977B32" w:rsidRPr="00032105" w:rsidRDefault="00977B32" w:rsidP="00977B3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A4EE03D" w:rsidR="00977B32" w:rsidRPr="00032105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Pr="00E773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43234A" w14:paraId="746FE8D3" w14:textId="77777777" w:rsidTr="00B94328">
        <w:trPr>
          <w:trHeight w:val="269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977B32" w:rsidRDefault="00977B32" w:rsidP="00977B32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1D1B48EA" w:rsidR="00977B32" w:rsidRDefault="00977B32" w:rsidP="00977B32">
            <w:pPr>
              <w:pStyle w:val="ConsPlusNormal"/>
              <w:jc w:val="center"/>
            </w:pPr>
            <w:r>
              <w:t>от 0% до 1</w:t>
            </w:r>
            <w:r>
              <w:rPr>
                <w:lang w:val="en-US"/>
              </w:rPr>
              <w:t>,5</w:t>
            </w:r>
            <w:r>
              <w:t>%</w:t>
            </w:r>
          </w:p>
        </w:tc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977B32" w:rsidRDefault="00977B32" w:rsidP="00977B32"/>
        </w:tc>
        <w:tc>
          <w:tcPr>
            <w:tcW w:w="4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977B32" w:rsidRDefault="00977B32" w:rsidP="00977B32"/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977B32" w:rsidRDefault="00977B32" w:rsidP="00977B32"/>
        </w:tc>
      </w:tr>
      <w:tr w:rsidR="0043234A" w14:paraId="28CA1AC9" w14:textId="77777777" w:rsidTr="00B94328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977B32" w:rsidRDefault="00977B32" w:rsidP="00977B32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977B32" w:rsidRDefault="00977B32" w:rsidP="00977B32"/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14:paraId="55B70C56" w14:textId="77777777" w:rsidR="00977B32" w:rsidRDefault="00977B32" w:rsidP="00977B32"/>
        </w:tc>
        <w:tc>
          <w:tcPr>
            <w:tcW w:w="6664" w:type="dxa"/>
            <w:gridSpan w:val="5"/>
            <w:tcBorders>
              <w:top w:val="single" w:sz="4" w:space="0" w:color="auto"/>
            </w:tcBorders>
          </w:tcPr>
          <w:p w14:paraId="6A6110B0" w14:textId="77777777" w:rsidR="00977B32" w:rsidRDefault="00977B32" w:rsidP="00977B32">
            <w:pPr>
              <w:pStyle w:val="ConsPlusNormal"/>
            </w:pPr>
          </w:p>
        </w:tc>
      </w:tr>
      <w:tr w:rsidR="00977B32" w14:paraId="49730284" w14:textId="77777777" w:rsidTr="00B94328">
        <w:tc>
          <w:tcPr>
            <w:tcW w:w="10348" w:type="dxa"/>
            <w:gridSpan w:val="9"/>
          </w:tcPr>
          <w:p w14:paraId="2895143F" w14:textId="77777777" w:rsidR="000114D4" w:rsidRDefault="000114D4" w:rsidP="00977B32">
            <w:pPr>
              <w:pStyle w:val="ConsPlusNormal"/>
            </w:pPr>
          </w:p>
          <w:p w14:paraId="6C726B9B" w14:textId="4285F858" w:rsidR="00977B32" w:rsidRDefault="00977B32" w:rsidP="00977B32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1F7C415" w14:textId="77777777" w:rsidR="0043234A" w:rsidRDefault="0043234A" w:rsidP="00977B32">
            <w:pPr>
              <w:pStyle w:val="ConsPlusNormal"/>
            </w:pPr>
          </w:p>
          <w:p w14:paraId="7C970A4C" w14:textId="2D54DE71" w:rsidR="00977B32" w:rsidRDefault="00977B32" w:rsidP="00977B32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2009AC">
              <w:t>.</w:t>
            </w:r>
          </w:p>
        </w:tc>
      </w:tr>
      <w:tr w:rsidR="00977B32" w14:paraId="5E8759DE" w14:textId="77777777" w:rsidTr="00B94328">
        <w:tc>
          <w:tcPr>
            <w:tcW w:w="10348" w:type="dxa"/>
            <w:gridSpan w:val="9"/>
          </w:tcPr>
          <w:p w14:paraId="5C345400" w14:textId="40747EDF" w:rsidR="00977B32" w:rsidRDefault="00977B32" w:rsidP="00977B32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B553F3" w14:paraId="32ACD5AB" w14:textId="77777777" w:rsidTr="00B94328">
        <w:trPr>
          <w:trHeight w:val="11908"/>
        </w:trPr>
        <w:tc>
          <w:tcPr>
            <w:tcW w:w="3540" w:type="dxa"/>
            <w:gridSpan w:val="3"/>
          </w:tcPr>
          <w:p w14:paraId="79436F1A" w14:textId="77777777" w:rsidR="00B553F3" w:rsidRPr="00891A21" w:rsidRDefault="00B553F3" w:rsidP="00925B19">
            <w:pPr>
              <w:pStyle w:val="ConsPlusNormal"/>
              <w:spacing w:after="120"/>
              <w:jc w:val="both"/>
            </w:pPr>
            <w:r w:rsidRPr="00891A21">
              <w:t xml:space="preserve">1. Минимальная сумма денежных средств, которая может быть передана в оплату инвестиционных паев, составляет от 100 рублей. Подробные условия указаны в </w:t>
            </w:r>
            <w:r w:rsidRPr="00891A21">
              <w:rPr>
                <w:spacing w:val="-8"/>
              </w:rPr>
              <w:t>правилах доверительного</w:t>
            </w:r>
            <w:r w:rsidRPr="00891A21">
              <w:t xml:space="preserve"> управления паевым инвестиционным фондом.</w:t>
            </w:r>
          </w:p>
          <w:p w14:paraId="2B0A3C8C" w14:textId="1E73F9B8" w:rsidR="00B553F3" w:rsidRPr="00891A21" w:rsidRDefault="00B553F3" w:rsidP="00925B19">
            <w:pPr>
              <w:pStyle w:val="ConsPlusNormal"/>
              <w:spacing w:after="120"/>
              <w:jc w:val="both"/>
            </w:pPr>
            <w:r w:rsidRPr="00891A21">
              <w:rPr>
                <w:spacing w:val="-20"/>
              </w:rPr>
              <w:t>2. Вы можете обменять</w:t>
            </w:r>
            <w:r w:rsidRPr="00891A21">
              <w:t xml:space="preserve"> инвестиционные паи фонда на инвестиционные паи </w:t>
            </w:r>
            <w:r w:rsidRPr="00891A21">
              <w:rPr>
                <w:spacing w:val="-8"/>
              </w:rPr>
              <w:t>Открытого паевого</w:t>
            </w:r>
            <w:r w:rsidRPr="00891A21">
              <w:t xml:space="preserve"> инвестиционного </w:t>
            </w:r>
            <w:r w:rsidRPr="00891A21">
              <w:rPr>
                <w:spacing w:val="-22"/>
              </w:rPr>
              <w:t>фонда рыночных финансовых</w:t>
            </w:r>
            <w:r w:rsidRPr="00891A21">
              <w:t xml:space="preserve"> инструментов «Альфа-Капитал Облигации Плюс», </w:t>
            </w:r>
            <w:r w:rsidRPr="00891A21">
              <w:rPr>
                <w:spacing w:val="-8"/>
              </w:rPr>
              <w:t>Открытого паевого</w:t>
            </w:r>
            <w:r w:rsidRPr="00891A21">
              <w:t xml:space="preserve"> инвестиционного фонда рыночных финансовых </w:t>
            </w:r>
            <w:r w:rsidRPr="00891A21">
              <w:rPr>
                <w:spacing w:val="-20"/>
              </w:rPr>
              <w:t>инструментов «Альфа-Капитал</w:t>
            </w:r>
            <w:r w:rsidRPr="00891A21">
              <w:t xml:space="preserve"> Ресурсы», </w:t>
            </w:r>
            <w:r w:rsidRPr="00891A21">
              <w:rPr>
                <w:spacing w:val="-8"/>
              </w:rPr>
              <w:t>Открытого паевого</w:t>
            </w:r>
            <w:r w:rsidRPr="00891A21">
              <w:t xml:space="preserve"> инвестиционного фонда рыночных финансовых </w:t>
            </w:r>
            <w:r w:rsidRPr="00891A21">
              <w:rPr>
                <w:spacing w:val="2"/>
              </w:rPr>
              <w:t>инструментов «Альфа-Капитал Технологии»,</w:t>
            </w:r>
            <w:r w:rsidRPr="00891A21">
              <w:t xml:space="preserve"> Открытого паевого инвестиционного фонда рыночных финансовых </w:t>
            </w:r>
            <w:r w:rsidRPr="00891A21">
              <w:rPr>
                <w:spacing w:val="-8"/>
              </w:rPr>
              <w:t>инструментов «Альфа-Капитал</w:t>
            </w:r>
            <w:r w:rsidRPr="00891A21">
              <w:t xml:space="preserve"> Баланс», Открытого паевого инвестиционного фонда рыночных финансовых </w:t>
            </w:r>
            <w:r w:rsidRPr="00891A21">
              <w:rPr>
                <w:spacing w:val="-8"/>
              </w:rPr>
              <w:t>инструментов «Альфа-Капитал</w:t>
            </w:r>
            <w:r w:rsidRPr="00891A21">
              <w:t xml:space="preserve"> Золото», Открытого паевого инвестиционного фонда </w:t>
            </w:r>
            <w:r w:rsidRPr="00891A21">
              <w:rPr>
                <w:spacing w:val="-8"/>
              </w:rPr>
              <w:t>рыночных финансовых</w:t>
            </w:r>
            <w:r w:rsidRPr="00891A21">
              <w:t xml:space="preserve"> инструментов «Альфа-</w:t>
            </w:r>
            <w:r w:rsidRPr="00891A21">
              <w:rPr>
                <w:spacing w:val="-8"/>
              </w:rPr>
              <w:t>Капитал Еврооблигации»,</w:t>
            </w:r>
            <w:r w:rsidRPr="00891A21">
              <w:t xml:space="preserve"> </w:t>
            </w:r>
            <w:r w:rsidRPr="00891A21">
              <w:rPr>
                <w:spacing w:val="-8"/>
              </w:rPr>
              <w:t>Открытого паевого</w:t>
            </w:r>
            <w:r w:rsidRPr="00891A21">
              <w:t xml:space="preserve"> инвестиционного фонда </w:t>
            </w:r>
            <w:r w:rsidRPr="00891A21">
              <w:rPr>
                <w:spacing w:val="-8"/>
              </w:rPr>
              <w:t>рыночных финансовых</w:t>
            </w:r>
            <w:r w:rsidRPr="00891A21">
              <w:t xml:space="preserve"> </w:t>
            </w:r>
            <w:r w:rsidRPr="00891A21">
              <w:rPr>
                <w:spacing w:val="8"/>
              </w:rPr>
              <w:t>инструментов «Альфа-Капитал</w:t>
            </w:r>
            <w:r w:rsidRPr="00891A21">
              <w:t xml:space="preserve"> </w:t>
            </w:r>
            <w:r w:rsidRPr="00891A21">
              <w:rPr>
                <w:spacing w:val="-8"/>
              </w:rPr>
              <w:t>Ликвидные акции»  под</w:t>
            </w:r>
            <w:r w:rsidRPr="00891A21">
              <w:t xml:space="preserve"> </w:t>
            </w:r>
            <w:r w:rsidRPr="00891A21">
              <w:rPr>
                <w:spacing w:val="-8"/>
              </w:rPr>
              <w:t xml:space="preserve">управлением </w:t>
            </w:r>
            <w:r w:rsidRPr="00891A21">
              <w:rPr>
                <w:spacing w:val="-12"/>
              </w:rPr>
              <w:t>ООО УК «Альфа-Капитал»".</w:t>
            </w:r>
            <w:r w:rsidRPr="00891A21">
              <w:t xml:space="preserve"> Подробные условия обмена указаны в правилах </w:t>
            </w:r>
            <w:r w:rsidRPr="00891A21">
              <w:rPr>
                <w:spacing w:val="-8"/>
              </w:rPr>
              <w:t>доверительного управления</w:t>
            </w:r>
            <w:r w:rsidRPr="00891A21">
              <w:t xml:space="preserve"> паевым инвестиционным фондом.</w:t>
            </w:r>
          </w:p>
          <w:p w14:paraId="42C18354" w14:textId="77777777" w:rsidR="00B553F3" w:rsidRPr="00891A21" w:rsidRDefault="00B553F3" w:rsidP="00925B19">
            <w:pPr>
              <w:pStyle w:val="ConsPlusNormal"/>
              <w:spacing w:after="120"/>
              <w:jc w:val="both"/>
            </w:pPr>
            <w:r w:rsidRPr="00891A21">
              <w:rPr>
                <w:spacing w:val="-12"/>
              </w:rPr>
              <w:t>3.  Правила</w:t>
            </w:r>
            <w:r w:rsidRPr="00891A21">
              <w:rPr>
                <w:spacing w:val="-8"/>
              </w:rPr>
              <w:t xml:space="preserve"> доверительного управления паевым инвестиционным фондом зарегистрированы за № 0907-94126486 от 07.08.2007 г.</w:t>
            </w:r>
          </w:p>
          <w:p w14:paraId="098F79A3" w14:textId="14D7F766" w:rsidR="00B553F3" w:rsidRPr="00891A21" w:rsidRDefault="00B553F3" w:rsidP="005440BD">
            <w:pPr>
              <w:pStyle w:val="ConsPlusNormal"/>
              <w:jc w:val="both"/>
            </w:pPr>
            <w:r w:rsidRPr="00891A21">
              <w:t>4.  Паевой инвестиционный фонд сформирован 19.11.2007 г.</w:t>
            </w:r>
          </w:p>
        </w:tc>
        <w:tc>
          <w:tcPr>
            <w:tcW w:w="144" w:type="dxa"/>
          </w:tcPr>
          <w:p w14:paraId="603A097A" w14:textId="192A1067" w:rsidR="00B553F3" w:rsidRPr="00891A21" w:rsidRDefault="00B553F3" w:rsidP="00977B32">
            <w:pPr>
              <w:pStyle w:val="ConsPlusNormal"/>
            </w:pPr>
          </w:p>
          <w:p w14:paraId="540DD658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345B9922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7E428A83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046B4753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52B40CF2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1652153F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069C7085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0F9A7176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0DD7E3B4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79BC32E1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3BBEE65E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65D2C855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087743AA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536ECFF1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7DC410CA" w14:textId="5D2C2179" w:rsidR="00B553F3" w:rsidRPr="00891A21" w:rsidRDefault="00B553F3" w:rsidP="0043234A">
            <w:pPr>
              <w:rPr>
                <w:lang w:eastAsia="ru-RU"/>
              </w:rPr>
            </w:pPr>
          </w:p>
          <w:p w14:paraId="010CFF65" w14:textId="77777777" w:rsidR="00B553F3" w:rsidRPr="00891A21" w:rsidRDefault="00B553F3" w:rsidP="0043234A">
            <w:pPr>
              <w:rPr>
                <w:lang w:eastAsia="ru-RU"/>
              </w:rPr>
            </w:pPr>
          </w:p>
        </w:tc>
        <w:tc>
          <w:tcPr>
            <w:tcW w:w="6664" w:type="dxa"/>
            <w:gridSpan w:val="5"/>
          </w:tcPr>
          <w:p w14:paraId="119C0EFD" w14:textId="77777777" w:rsidR="00B553F3" w:rsidRDefault="00B553F3" w:rsidP="00B553F3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CE678D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2AF7C0E0" w14:textId="77777777" w:rsidR="00B553F3" w:rsidRDefault="00B553F3" w:rsidP="00B553F3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CE678D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7DAF175B" w14:textId="5290D9D8" w:rsidR="00B553F3" w:rsidRDefault="00B553F3" w:rsidP="00B553F3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="00CE678D" w:rsidRPr="00CE678D">
              <w:t xml:space="preserve">Специализированный депозитарий АО «Специализированный депозитарий «ИНФИНИТУМ», сайт </w:t>
            </w:r>
            <w:r w:rsidR="00CE678D" w:rsidRPr="00CE678D">
              <w:rPr>
                <w:color w:val="0000FF"/>
              </w:rPr>
              <w:t>https://specdep.ru/</w:t>
            </w:r>
            <w:r w:rsidRPr="00CE678D">
              <w:rPr>
                <w:color w:val="0000FF"/>
              </w:rPr>
              <w:t>.</w:t>
            </w:r>
          </w:p>
          <w:p w14:paraId="016A791C" w14:textId="490627A6" w:rsidR="00B553F3" w:rsidRDefault="00B553F3" w:rsidP="00B553F3">
            <w:pPr>
              <w:pStyle w:val="ConsPlusNormal"/>
              <w:spacing w:after="120"/>
              <w:jc w:val="both"/>
            </w:pPr>
            <w:r>
              <w:t xml:space="preserve">8. </w:t>
            </w:r>
            <w:r w:rsidRPr="00CE678D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r w:rsidRPr="00CE678D">
              <w:rPr>
                <w:color w:val="0000FF"/>
              </w:rPr>
              <w:t>www.rrost.ru</w:t>
            </w:r>
            <w:r w:rsidRPr="00CE678D">
              <w:t>.</w:t>
            </w:r>
          </w:p>
          <w:p w14:paraId="2D8A6E0E" w14:textId="6CB4E5CF" w:rsidR="00B553F3" w:rsidRDefault="00B553F3" w:rsidP="004C7032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54447984" w14:textId="096A132F" w:rsidR="00A25CC8" w:rsidRPr="00035BB3" w:rsidRDefault="00FA63C9" w:rsidP="00035BB3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035BB3">
        <w:rPr>
          <w:color w:val="FF0000"/>
          <w:sz w:val="20"/>
        </w:rPr>
        <w:t>*</w:t>
      </w:r>
      <w:r w:rsidRPr="00035BB3">
        <w:rPr>
          <w:sz w:val="20"/>
        </w:rPr>
        <w:t xml:space="preserve"> Данные не указываются по причине невозможности определения показателя по состоянию на отчетную дату.</w:t>
      </w:r>
    </w:p>
    <w:p w14:paraId="456EAE77" w14:textId="675D8E21" w:rsidR="00AC7E35" w:rsidRPr="00035BB3" w:rsidRDefault="00AC7E35" w:rsidP="00035BB3">
      <w:pPr>
        <w:pStyle w:val="ConsPlusNormal"/>
        <w:spacing w:after="120"/>
        <w:jc w:val="both"/>
        <w:rPr>
          <w:sz w:val="20"/>
        </w:rPr>
      </w:pPr>
      <w:r w:rsidRPr="006320BD">
        <w:rPr>
          <w:color w:val="FF0000"/>
          <w:sz w:val="20"/>
        </w:rPr>
        <w:t xml:space="preserve">** </w:t>
      </w:r>
      <w:r w:rsidR="00516EE5" w:rsidRPr="00516EE5">
        <w:rPr>
          <w:sz w:val="20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  <w:r w:rsidRPr="006320BD">
        <w:rPr>
          <w:sz w:val="20"/>
        </w:rPr>
        <w:t>.</w:t>
      </w:r>
    </w:p>
    <w:p w14:paraId="61F6A9D2" w14:textId="77777777" w:rsidR="00AF2B7D" w:rsidRDefault="00B777D0"/>
    <w:sectPr w:rsidR="00AF2B7D" w:rsidSect="00013797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2382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F6BE8FF6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14D4"/>
    <w:rsid w:val="00013797"/>
    <w:rsid w:val="00032105"/>
    <w:rsid w:val="00035BB3"/>
    <w:rsid w:val="00082F07"/>
    <w:rsid w:val="000841A4"/>
    <w:rsid w:val="00096D7A"/>
    <w:rsid w:val="00165A9F"/>
    <w:rsid w:val="00167A43"/>
    <w:rsid w:val="00192F58"/>
    <w:rsid w:val="0019585E"/>
    <w:rsid w:val="001A1128"/>
    <w:rsid w:val="001A5C7A"/>
    <w:rsid w:val="001A62F6"/>
    <w:rsid w:val="001D11FC"/>
    <w:rsid w:val="001E495B"/>
    <w:rsid w:val="002009AC"/>
    <w:rsid w:val="00202759"/>
    <w:rsid w:val="0022588B"/>
    <w:rsid w:val="002301BA"/>
    <w:rsid w:val="002455A2"/>
    <w:rsid w:val="002477BA"/>
    <w:rsid w:val="00262CD7"/>
    <w:rsid w:val="00270BBE"/>
    <w:rsid w:val="00283F81"/>
    <w:rsid w:val="002858BF"/>
    <w:rsid w:val="002972AC"/>
    <w:rsid w:val="002B6A6B"/>
    <w:rsid w:val="002C470E"/>
    <w:rsid w:val="002D318C"/>
    <w:rsid w:val="00302BE5"/>
    <w:rsid w:val="003601E8"/>
    <w:rsid w:val="00363908"/>
    <w:rsid w:val="00364CB1"/>
    <w:rsid w:val="00396939"/>
    <w:rsid w:val="003A369E"/>
    <w:rsid w:val="003A5018"/>
    <w:rsid w:val="003D4672"/>
    <w:rsid w:val="003F3250"/>
    <w:rsid w:val="00405760"/>
    <w:rsid w:val="0043234A"/>
    <w:rsid w:val="0043413A"/>
    <w:rsid w:val="0046137B"/>
    <w:rsid w:val="00480286"/>
    <w:rsid w:val="00496BC5"/>
    <w:rsid w:val="004A37F5"/>
    <w:rsid w:val="004A42D2"/>
    <w:rsid w:val="004B7A66"/>
    <w:rsid w:val="00516EE5"/>
    <w:rsid w:val="00526F9E"/>
    <w:rsid w:val="005854DF"/>
    <w:rsid w:val="005C4EEF"/>
    <w:rsid w:val="005C588B"/>
    <w:rsid w:val="005F627B"/>
    <w:rsid w:val="00630F96"/>
    <w:rsid w:val="006320BD"/>
    <w:rsid w:val="00657018"/>
    <w:rsid w:val="00686726"/>
    <w:rsid w:val="00691D9D"/>
    <w:rsid w:val="006C3148"/>
    <w:rsid w:val="006F2CEC"/>
    <w:rsid w:val="006F3A7E"/>
    <w:rsid w:val="00740A9B"/>
    <w:rsid w:val="00742DBA"/>
    <w:rsid w:val="00754E82"/>
    <w:rsid w:val="00783B9C"/>
    <w:rsid w:val="00790AAD"/>
    <w:rsid w:val="007D2B7A"/>
    <w:rsid w:val="00811CB7"/>
    <w:rsid w:val="0084285A"/>
    <w:rsid w:val="008703C1"/>
    <w:rsid w:val="00872372"/>
    <w:rsid w:val="00891A21"/>
    <w:rsid w:val="008A2A3F"/>
    <w:rsid w:val="008B1F47"/>
    <w:rsid w:val="008B7872"/>
    <w:rsid w:val="008D1A8A"/>
    <w:rsid w:val="008D2511"/>
    <w:rsid w:val="008F2530"/>
    <w:rsid w:val="00903113"/>
    <w:rsid w:val="00921D8E"/>
    <w:rsid w:val="00925B19"/>
    <w:rsid w:val="009363AC"/>
    <w:rsid w:val="00977B32"/>
    <w:rsid w:val="00981477"/>
    <w:rsid w:val="00982D4E"/>
    <w:rsid w:val="009B0260"/>
    <w:rsid w:val="009E6B04"/>
    <w:rsid w:val="009E6F7E"/>
    <w:rsid w:val="009F65DA"/>
    <w:rsid w:val="00A25CC8"/>
    <w:rsid w:val="00A57E3F"/>
    <w:rsid w:val="00A74CCB"/>
    <w:rsid w:val="00AA0A5D"/>
    <w:rsid w:val="00AA502A"/>
    <w:rsid w:val="00AC7E35"/>
    <w:rsid w:val="00AE3F59"/>
    <w:rsid w:val="00B553F3"/>
    <w:rsid w:val="00B61E7E"/>
    <w:rsid w:val="00B777D0"/>
    <w:rsid w:val="00B82E82"/>
    <w:rsid w:val="00B94328"/>
    <w:rsid w:val="00BB3126"/>
    <w:rsid w:val="00BB33AD"/>
    <w:rsid w:val="00BD34F8"/>
    <w:rsid w:val="00C04C8F"/>
    <w:rsid w:val="00C20F33"/>
    <w:rsid w:val="00C659C4"/>
    <w:rsid w:val="00C71CE2"/>
    <w:rsid w:val="00C853BC"/>
    <w:rsid w:val="00CD0246"/>
    <w:rsid w:val="00CE5040"/>
    <w:rsid w:val="00CE678D"/>
    <w:rsid w:val="00D02AB0"/>
    <w:rsid w:val="00D615A4"/>
    <w:rsid w:val="00D9265A"/>
    <w:rsid w:val="00D94814"/>
    <w:rsid w:val="00DA6772"/>
    <w:rsid w:val="00DB0E21"/>
    <w:rsid w:val="00DB54F1"/>
    <w:rsid w:val="00DE2602"/>
    <w:rsid w:val="00E21F7E"/>
    <w:rsid w:val="00E37706"/>
    <w:rsid w:val="00E5337E"/>
    <w:rsid w:val="00E563F9"/>
    <w:rsid w:val="00E747EA"/>
    <w:rsid w:val="00E75BE8"/>
    <w:rsid w:val="00E7730F"/>
    <w:rsid w:val="00E77E38"/>
    <w:rsid w:val="00E84540"/>
    <w:rsid w:val="00E90B8B"/>
    <w:rsid w:val="00EA0305"/>
    <w:rsid w:val="00EA73DB"/>
    <w:rsid w:val="00EC1F79"/>
    <w:rsid w:val="00EC5FF2"/>
    <w:rsid w:val="00EC64D1"/>
    <w:rsid w:val="00EF17F7"/>
    <w:rsid w:val="00F15064"/>
    <w:rsid w:val="00F279E3"/>
    <w:rsid w:val="00F6143F"/>
    <w:rsid w:val="00F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64CB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A50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a_akp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ДОХОДНОСТЬ!$O$155:$O$159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ДОХОДНОСТЬ!$P$155:$P$159</c:f>
              <c:numCache>
                <c:formatCode>0%</c:formatCode>
                <c:ptCount val="5"/>
                <c:pt idx="0">
                  <c:v>-0.18347889899427361</c:v>
                </c:pt>
                <c:pt idx="1">
                  <c:v>0.17994032929389658</c:v>
                </c:pt>
                <c:pt idx="2">
                  <c:v>0.31935244207752955</c:v>
                </c:pt>
                <c:pt idx="3">
                  <c:v>0.10431474243098204</c:v>
                </c:pt>
                <c:pt idx="4">
                  <c:v>0.11552239829281041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AA-413F-8B98-79A2B3F00B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EA6AB-EA68-4429-846F-6318FC76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121</cp:revision>
  <dcterms:created xsi:type="dcterms:W3CDTF">2021-10-06T11:12:00Z</dcterms:created>
  <dcterms:modified xsi:type="dcterms:W3CDTF">2023-02-28T08:48:00Z</dcterms:modified>
</cp:coreProperties>
</file>