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7699D5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294CA15"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4375D">
        <w:rPr>
          <w:rFonts w:cstheme="minorHAnsi"/>
        </w:rPr>
        <w:t>31</w:t>
      </w:r>
      <w:r w:rsidR="00986649" w:rsidRPr="0021055B">
        <w:rPr>
          <w:rFonts w:cstheme="minorHAnsi"/>
        </w:rPr>
        <w:t>.</w:t>
      </w:r>
      <w:r w:rsidR="00E95855">
        <w:rPr>
          <w:rFonts w:cstheme="minorHAnsi"/>
        </w:rPr>
        <w:t>0</w:t>
      </w:r>
      <w:r w:rsidR="0014375D">
        <w:rPr>
          <w:rFonts w:cstheme="minorHAnsi"/>
        </w:rPr>
        <w:t>3</w:t>
      </w:r>
      <w:r w:rsidR="00986649" w:rsidRPr="0021055B">
        <w:rPr>
          <w:rFonts w:cstheme="minorHAnsi"/>
        </w:rPr>
        <w:t>.202</w:t>
      </w:r>
      <w:r w:rsidR="00E95855">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BA0E48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62BA4CA" w:rsidR="00E4575A" w:rsidRPr="00C50091" w:rsidRDefault="00E4575A" w:rsidP="00DD7E63">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DD7E63" w:rsidRPr="00DD7E63">
        <w:rPr>
          <w:rFonts w:cstheme="minorHAnsi"/>
        </w:rPr>
        <w:t>https://www.alfacapital.ru/disclosure/rules/pifs/zpifn_act15/</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39C1940" w:rsidR="00C75DF9" w:rsidRPr="00A33EED" w:rsidRDefault="00C75DF9" w:rsidP="00E4575A">
      <w:pPr>
        <w:pStyle w:val="a3"/>
        <w:numPr>
          <w:ilvl w:val="0"/>
          <w:numId w:val="2"/>
        </w:numPr>
        <w:spacing w:line="276" w:lineRule="auto"/>
        <w:rPr>
          <w:rFonts w:cstheme="minorHAnsi"/>
        </w:rPr>
      </w:pPr>
      <w:r w:rsidRPr="00A33EED">
        <w:t xml:space="preserve">Активы </w:t>
      </w:r>
      <w:r w:rsidR="00E66B06" w:rsidRPr="00A33EED">
        <w:t>Ф</w:t>
      </w:r>
      <w:r w:rsidRPr="00A33EED">
        <w:t>онда инвестированы в</w:t>
      </w:r>
      <w:r w:rsidR="00604731" w:rsidRPr="00A33EED">
        <w:t xml:space="preserve"> </w:t>
      </w:r>
      <w:r w:rsidR="00E95855">
        <w:t>6</w:t>
      </w:r>
      <w:r w:rsidRPr="00A33EED">
        <w:t xml:space="preserve"> объект</w:t>
      </w:r>
      <w:r w:rsidR="00A33EED" w:rsidRPr="00A33EED">
        <w:t>ов</w:t>
      </w:r>
      <w:r w:rsidRPr="00A33EED">
        <w:t>.</w:t>
      </w:r>
      <w:r w:rsidR="00AF0868" w:rsidRPr="00A33EED">
        <w:t xml:space="preserve"> </w:t>
      </w:r>
    </w:p>
    <w:p w14:paraId="749CF609" w14:textId="6B3B09FF" w:rsidR="005953EA" w:rsidRPr="00A33EED" w:rsidRDefault="005953EA" w:rsidP="00E4575A">
      <w:pPr>
        <w:pStyle w:val="a3"/>
        <w:numPr>
          <w:ilvl w:val="0"/>
          <w:numId w:val="2"/>
        </w:numPr>
        <w:spacing w:line="276" w:lineRule="auto"/>
        <w:rPr>
          <w:rFonts w:cstheme="minorHAnsi"/>
        </w:rPr>
      </w:pPr>
      <w:r w:rsidRPr="00A33EED">
        <w:rPr>
          <w:rFonts w:cstheme="minorHAnsi"/>
        </w:rPr>
        <w:t xml:space="preserve">Активы </w:t>
      </w:r>
      <w:r w:rsidR="00C75DF9" w:rsidRPr="00A33EED">
        <w:rPr>
          <w:rFonts w:cstheme="minorHAnsi"/>
        </w:rPr>
        <w:t>Ф</w:t>
      </w:r>
      <w:r w:rsidR="00E66B06" w:rsidRPr="00A33EED">
        <w:rPr>
          <w:rFonts w:cstheme="minorHAnsi"/>
        </w:rPr>
        <w:t xml:space="preserve">онда </w:t>
      </w:r>
      <w:r w:rsidR="00C75DF9" w:rsidRPr="00A33EED">
        <w:rPr>
          <w:rFonts w:cstheme="minorHAnsi"/>
        </w:rPr>
        <w:t xml:space="preserve">инвестированы в следующие </w:t>
      </w:r>
      <w:r w:rsidR="004D299A">
        <w:rPr>
          <w:rFonts w:cstheme="minorHAnsi"/>
        </w:rPr>
        <w:t>5</w:t>
      </w:r>
      <w:r w:rsidR="00C75DF9" w:rsidRPr="00A33EED">
        <w:rPr>
          <w:rFonts w:cstheme="minorHAnsi"/>
        </w:rPr>
        <w:t xml:space="preserve"> </w:t>
      </w:r>
      <w:r w:rsidRPr="00A33EED">
        <w:rPr>
          <w:rFonts w:cstheme="minorHAnsi"/>
        </w:rPr>
        <w:t>объект</w:t>
      </w:r>
      <w:r w:rsidR="00A33EED" w:rsidRPr="00A33EED">
        <w:rPr>
          <w:rFonts w:cstheme="minorHAnsi"/>
        </w:rPr>
        <w:t>ов</w:t>
      </w:r>
      <w:r w:rsidR="00C75DF9" w:rsidRPr="00A33EE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33EED" w:rsidRPr="00A33EED" w14:paraId="702241D5" w14:textId="77777777" w:rsidTr="007E1692">
        <w:tc>
          <w:tcPr>
            <w:tcW w:w="6516" w:type="dxa"/>
          </w:tcPr>
          <w:p w14:paraId="4497A856" w14:textId="77777777" w:rsidR="002E02FF" w:rsidRPr="00A33EED" w:rsidRDefault="002E02FF" w:rsidP="002E02FF">
            <w:pPr>
              <w:spacing w:line="276" w:lineRule="auto"/>
              <w:jc w:val="center"/>
              <w:rPr>
                <w:rFonts w:cstheme="minorHAnsi"/>
              </w:rPr>
            </w:pPr>
            <w:r w:rsidRPr="00A33EED">
              <w:rPr>
                <w:rFonts w:cstheme="minorHAnsi"/>
              </w:rPr>
              <w:t>Наименование объекта инвестирования</w:t>
            </w:r>
          </w:p>
        </w:tc>
        <w:tc>
          <w:tcPr>
            <w:tcW w:w="2829" w:type="dxa"/>
          </w:tcPr>
          <w:p w14:paraId="0921C8D5" w14:textId="77777777" w:rsidR="002E02FF" w:rsidRPr="00A33EED" w:rsidRDefault="002E02FF" w:rsidP="002E02FF">
            <w:pPr>
              <w:spacing w:line="276" w:lineRule="auto"/>
              <w:jc w:val="center"/>
              <w:rPr>
                <w:rFonts w:cstheme="minorHAnsi"/>
              </w:rPr>
            </w:pPr>
            <w:r w:rsidRPr="00A33EED">
              <w:rPr>
                <w:rFonts w:cstheme="minorHAnsi"/>
              </w:rPr>
              <w:t>Доля от активов,%</w:t>
            </w:r>
          </w:p>
        </w:tc>
      </w:tr>
      <w:tr w:rsidR="000A3AC3" w:rsidRPr="00A33EED" w14:paraId="1BCC78FC" w14:textId="77777777" w:rsidTr="000A3AC3">
        <w:tc>
          <w:tcPr>
            <w:tcW w:w="6516" w:type="dxa"/>
          </w:tcPr>
          <w:p w14:paraId="1BBE983E" w14:textId="010D5050" w:rsidR="000A3AC3" w:rsidRPr="00A33EED" w:rsidRDefault="000A3AC3" w:rsidP="000A3AC3">
            <w:pPr>
              <w:rPr>
                <w:rFonts w:cstheme="minorHAnsi"/>
              </w:rPr>
            </w:pPr>
            <w:r w:rsidRPr="00A33EED">
              <w:rPr>
                <w:rFonts w:cstheme="minorHAnsi"/>
              </w:rPr>
              <w:t>Нежилое здание, кадастровый номер 50:16:0000000:3630, по адресу: Московская область, Богородский городской округ, г. Ногинск, ул. 3 Интернационала, дом 76</w:t>
            </w:r>
          </w:p>
        </w:tc>
        <w:tc>
          <w:tcPr>
            <w:tcW w:w="2829" w:type="dxa"/>
            <w:vAlign w:val="center"/>
          </w:tcPr>
          <w:p w14:paraId="79E3309A" w14:textId="1174037E" w:rsidR="000A3AC3" w:rsidRPr="00A33EED" w:rsidRDefault="000A3AC3" w:rsidP="0014375D">
            <w:pPr>
              <w:spacing w:line="276" w:lineRule="auto"/>
              <w:jc w:val="center"/>
              <w:rPr>
                <w:rFonts w:cstheme="minorHAnsi"/>
                <w:lang w:val="en-US"/>
              </w:rPr>
            </w:pPr>
            <w:r>
              <w:rPr>
                <w:rFonts w:ascii="Calibri" w:hAnsi="Calibri" w:cs="Calibri"/>
                <w:color w:val="000000"/>
              </w:rPr>
              <w:t>9</w:t>
            </w:r>
            <w:r w:rsidR="0014375D">
              <w:rPr>
                <w:rFonts w:ascii="Calibri" w:hAnsi="Calibri" w:cs="Calibri"/>
                <w:color w:val="000000"/>
              </w:rPr>
              <w:t>3</w:t>
            </w:r>
            <w:r>
              <w:rPr>
                <w:rFonts w:ascii="Calibri" w:hAnsi="Calibri" w:cs="Calibri"/>
                <w:color w:val="000000"/>
              </w:rPr>
              <w:t>,</w:t>
            </w:r>
            <w:r w:rsidR="0014375D">
              <w:rPr>
                <w:rFonts w:ascii="Calibri" w:hAnsi="Calibri" w:cs="Calibri"/>
                <w:color w:val="000000"/>
              </w:rPr>
              <w:t>90</w:t>
            </w:r>
          </w:p>
        </w:tc>
      </w:tr>
      <w:tr w:rsidR="000A3AC3" w:rsidRPr="00A33EED" w14:paraId="2C4EF1DD" w14:textId="77777777" w:rsidTr="000A3AC3">
        <w:tc>
          <w:tcPr>
            <w:tcW w:w="6516" w:type="dxa"/>
            <w:shd w:val="clear" w:color="auto" w:fill="auto"/>
          </w:tcPr>
          <w:p w14:paraId="4E5C7ABE" w14:textId="50F1F8D4" w:rsidR="000A3AC3" w:rsidRPr="00A33EED" w:rsidRDefault="000A3AC3" w:rsidP="000A3AC3">
            <w:pPr>
              <w:rPr>
                <w:rFonts w:cstheme="minorHAnsi"/>
              </w:rPr>
            </w:pPr>
            <w:r w:rsidRPr="00A33EED">
              <w:rPr>
                <w:rFonts w:cstheme="minorHAnsi"/>
              </w:rPr>
              <w:t>Земельный участок, кадастровый номер 50:16:0302003:19, по адресу Московская область, Богородский городской округ, г. Ногинск, ул. 3 Интернационала, дом 76</w:t>
            </w:r>
          </w:p>
        </w:tc>
        <w:tc>
          <w:tcPr>
            <w:tcW w:w="2829" w:type="dxa"/>
            <w:shd w:val="clear" w:color="auto" w:fill="auto"/>
            <w:vAlign w:val="center"/>
          </w:tcPr>
          <w:p w14:paraId="6E32C225" w14:textId="3C0F4688" w:rsidR="000A3AC3" w:rsidRPr="00A33EED" w:rsidRDefault="000A3AC3" w:rsidP="0014375D">
            <w:pPr>
              <w:spacing w:line="276" w:lineRule="auto"/>
              <w:jc w:val="center"/>
              <w:rPr>
                <w:rFonts w:cstheme="minorHAnsi"/>
              </w:rPr>
            </w:pPr>
            <w:r>
              <w:rPr>
                <w:rFonts w:ascii="Calibri" w:hAnsi="Calibri" w:cs="Calibri"/>
                <w:color w:val="000000"/>
              </w:rPr>
              <w:t>3,</w:t>
            </w:r>
            <w:r w:rsidR="00FC0017">
              <w:rPr>
                <w:rFonts w:ascii="Calibri" w:hAnsi="Calibri" w:cs="Calibri"/>
                <w:color w:val="000000"/>
              </w:rPr>
              <w:t>7</w:t>
            </w:r>
            <w:r w:rsidR="0014375D">
              <w:rPr>
                <w:rFonts w:ascii="Calibri" w:hAnsi="Calibri" w:cs="Calibri"/>
                <w:color w:val="000000"/>
              </w:rPr>
              <w:t>2</w:t>
            </w:r>
          </w:p>
        </w:tc>
      </w:tr>
      <w:tr w:rsidR="00E95855" w:rsidRPr="00A33EED" w14:paraId="2AD5406D" w14:textId="77777777" w:rsidTr="000A3AC3">
        <w:tc>
          <w:tcPr>
            <w:tcW w:w="6516" w:type="dxa"/>
            <w:shd w:val="clear" w:color="auto" w:fill="auto"/>
          </w:tcPr>
          <w:p w14:paraId="042D6283" w14:textId="0D9C4EE9" w:rsidR="00E95855" w:rsidRPr="00A33EED" w:rsidRDefault="00E95855" w:rsidP="00E95855">
            <w:pPr>
              <w:rPr>
                <w:rFonts w:cstheme="minorHAnsi"/>
              </w:rPr>
            </w:pPr>
            <w:r w:rsidRPr="00A33EED">
              <w:rPr>
                <w:rFonts w:cstheme="minorHAnsi"/>
              </w:rPr>
              <w:t>Депозит АО «АЛЬФА-БАНК»</w:t>
            </w:r>
          </w:p>
        </w:tc>
        <w:tc>
          <w:tcPr>
            <w:tcW w:w="2829" w:type="dxa"/>
            <w:shd w:val="clear" w:color="auto" w:fill="auto"/>
            <w:vAlign w:val="center"/>
          </w:tcPr>
          <w:p w14:paraId="5C28F895" w14:textId="470A4A6C" w:rsidR="00E95855" w:rsidRPr="00A33EED" w:rsidRDefault="00FC0017" w:rsidP="00E95855">
            <w:pPr>
              <w:jc w:val="center"/>
              <w:rPr>
                <w:rFonts w:cstheme="minorHAnsi"/>
              </w:rPr>
            </w:pPr>
            <w:r>
              <w:rPr>
                <w:rFonts w:cstheme="minorHAnsi"/>
              </w:rPr>
              <w:t>0,56</w:t>
            </w:r>
          </w:p>
        </w:tc>
      </w:tr>
      <w:tr w:rsidR="000A3AC3" w:rsidRPr="00A33EED" w14:paraId="2F7E7671" w14:textId="77777777" w:rsidTr="000A3AC3">
        <w:tc>
          <w:tcPr>
            <w:tcW w:w="6516" w:type="dxa"/>
            <w:shd w:val="clear" w:color="auto" w:fill="auto"/>
          </w:tcPr>
          <w:p w14:paraId="3D308486" w14:textId="77777777" w:rsidR="000A3AC3" w:rsidRPr="00A33EED" w:rsidRDefault="000A3AC3" w:rsidP="000A3AC3">
            <w:pPr>
              <w:rPr>
                <w:rFonts w:cstheme="minorHAnsi"/>
              </w:rPr>
            </w:pPr>
            <w:r w:rsidRPr="00A33EED">
              <w:rPr>
                <w:rFonts w:cstheme="minorHAnsi"/>
              </w:rPr>
              <w:lastRenderedPageBreak/>
              <w:t>Депозит АО «АЛЬФА-БАНК»</w:t>
            </w:r>
          </w:p>
        </w:tc>
        <w:tc>
          <w:tcPr>
            <w:tcW w:w="2829" w:type="dxa"/>
            <w:shd w:val="clear" w:color="auto" w:fill="auto"/>
            <w:vAlign w:val="center"/>
          </w:tcPr>
          <w:p w14:paraId="0958D20A" w14:textId="4D756BE5" w:rsidR="000A3AC3" w:rsidRPr="00A33EED" w:rsidRDefault="000A3AC3" w:rsidP="00E95855">
            <w:pPr>
              <w:jc w:val="center"/>
              <w:rPr>
                <w:rFonts w:cstheme="minorHAnsi"/>
              </w:rPr>
            </w:pPr>
            <w:r>
              <w:rPr>
                <w:rFonts w:ascii="Calibri" w:hAnsi="Calibri" w:cs="Calibri"/>
                <w:color w:val="000000"/>
              </w:rPr>
              <w:t>0,</w:t>
            </w:r>
            <w:r w:rsidR="00E95855">
              <w:rPr>
                <w:rFonts w:ascii="Calibri" w:hAnsi="Calibri" w:cs="Calibri"/>
                <w:color w:val="000000"/>
              </w:rPr>
              <w:t>47</w:t>
            </w:r>
          </w:p>
        </w:tc>
      </w:tr>
      <w:tr w:rsidR="000A3AC3" w:rsidRPr="00A33EED" w14:paraId="3180ACAC" w14:textId="77777777" w:rsidTr="000A3AC3">
        <w:tc>
          <w:tcPr>
            <w:tcW w:w="6516" w:type="dxa"/>
            <w:shd w:val="clear" w:color="auto" w:fill="auto"/>
          </w:tcPr>
          <w:p w14:paraId="5B2ABB35" w14:textId="57585F32" w:rsidR="000A3AC3" w:rsidRPr="00A33EED" w:rsidRDefault="0014375D" w:rsidP="000A3AC3">
            <w:pPr>
              <w:rPr>
                <w:rFonts w:cstheme="minorHAnsi"/>
              </w:rPr>
            </w:pPr>
            <w:r>
              <w:rPr>
                <w:rFonts w:cstheme="minorHAnsi"/>
              </w:rPr>
              <w:t xml:space="preserve">Денежные средства на расчетных счетах </w:t>
            </w:r>
          </w:p>
        </w:tc>
        <w:tc>
          <w:tcPr>
            <w:tcW w:w="2829" w:type="dxa"/>
            <w:shd w:val="clear" w:color="auto" w:fill="auto"/>
            <w:vAlign w:val="center"/>
          </w:tcPr>
          <w:p w14:paraId="115CD5BF" w14:textId="7BC3E0F0" w:rsidR="000A3AC3" w:rsidRPr="00A33EED" w:rsidRDefault="000A3AC3" w:rsidP="0014375D">
            <w:pPr>
              <w:jc w:val="center"/>
              <w:rPr>
                <w:rFonts w:cstheme="minorHAnsi"/>
              </w:rPr>
            </w:pPr>
            <w:r>
              <w:rPr>
                <w:rFonts w:ascii="Calibri" w:hAnsi="Calibri" w:cs="Calibri"/>
                <w:color w:val="000000"/>
              </w:rPr>
              <w:t>0,</w:t>
            </w:r>
            <w:r w:rsidR="0014375D">
              <w:rPr>
                <w:rFonts w:ascii="Calibri" w:hAnsi="Calibri" w:cs="Calibri"/>
                <w:color w:val="000000"/>
              </w:rPr>
              <w:t>96</w:t>
            </w:r>
          </w:p>
        </w:tc>
      </w:tr>
    </w:tbl>
    <w:p w14:paraId="2C293687" w14:textId="2B24B6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EC4FE9" w14:paraId="20B905A8" w14:textId="77777777" w:rsidTr="00E66B06">
        <w:trPr>
          <w:trHeight w:val="656"/>
        </w:trPr>
        <w:tc>
          <w:tcPr>
            <w:tcW w:w="3137" w:type="dxa"/>
          </w:tcPr>
          <w:p w14:paraId="40DA8B7E" w14:textId="77777777" w:rsidR="004D02F5" w:rsidRPr="00EC4FE9" w:rsidRDefault="004D02F5" w:rsidP="007E4067">
            <w:pPr>
              <w:spacing w:line="276" w:lineRule="auto"/>
              <w:jc w:val="center"/>
              <w:rPr>
                <w:rFonts w:cstheme="minorHAnsi"/>
              </w:rPr>
            </w:pPr>
            <w:r w:rsidRPr="00EC4FE9">
              <w:rPr>
                <w:rFonts w:cstheme="minorHAnsi"/>
              </w:rPr>
              <w:t>Вид риска</w:t>
            </w:r>
          </w:p>
        </w:tc>
        <w:tc>
          <w:tcPr>
            <w:tcW w:w="3089" w:type="dxa"/>
          </w:tcPr>
          <w:p w14:paraId="1B262F4D" w14:textId="77777777" w:rsidR="004D02F5" w:rsidRPr="00EC4FE9" w:rsidRDefault="004D02F5" w:rsidP="00986649">
            <w:pPr>
              <w:spacing w:line="276" w:lineRule="auto"/>
              <w:rPr>
                <w:rFonts w:cstheme="minorHAnsi"/>
              </w:rPr>
            </w:pPr>
            <w:r w:rsidRPr="00EC4FE9">
              <w:rPr>
                <w:rFonts w:cstheme="minorHAnsi"/>
              </w:rPr>
              <w:t>Вероятность реализации риска</w:t>
            </w:r>
          </w:p>
        </w:tc>
        <w:tc>
          <w:tcPr>
            <w:tcW w:w="3119" w:type="dxa"/>
          </w:tcPr>
          <w:p w14:paraId="22F15E3D" w14:textId="77777777" w:rsidR="004D02F5" w:rsidRPr="00EC4FE9" w:rsidRDefault="004D02F5" w:rsidP="007E4067">
            <w:pPr>
              <w:spacing w:line="276" w:lineRule="auto"/>
              <w:jc w:val="center"/>
              <w:rPr>
                <w:rFonts w:cstheme="minorHAnsi"/>
              </w:rPr>
            </w:pPr>
            <w:r w:rsidRPr="00EC4FE9">
              <w:rPr>
                <w:rFonts w:cstheme="minorHAnsi"/>
              </w:rPr>
              <w:t>Объем потерь при реализации риска</w:t>
            </w:r>
          </w:p>
        </w:tc>
      </w:tr>
      <w:tr w:rsidR="004D02F5" w:rsidRPr="00EC4FE9" w14:paraId="5881FA41" w14:textId="77777777" w:rsidTr="00E66B06">
        <w:trPr>
          <w:trHeight w:val="328"/>
        </w:trPr>
        <w:tc>
          <w:tcPr>
            <w:tcW w:w="3137" w:type="dxa"/>
          </w:tcPr>
          <w:p w14:paraId="751ABA0C" w14:textId="77777777" w:rsidR="004D02F5" w:rsidRPr="00EC4FE9" w:rsidRDefault="00C75DF9" w:rsidP="00986649">
            <w:pPr>
              <w:spacing w:line="276" w:lineRule="auto"/>
              <w:rPr>
                <w:rFonts w:cstheme="minorHAnsi"/>
              </w:rPr>
            </w:pPr>
            <w:r w:rsidRPr="00EC4FE9">
              <w:rPr>
                <w:rFonts w:cstheme="minorHAnsi"/>
                <w:lang w:eastAsia="ru-RU"/>
              </w:rPr>
              <w:t>Стратегический риск</w:t>
            </w:r>
          </w:p>
        </w:tc>
        <w:tc>
          <w:tcPr>
            <w:tcW w:w="3089" w:type="dxa"/>
          </w:tcPr>
          <w:p w14:paraId="1D604B28" w14:textId="77777777" w:rsidR="004D02F5" w:rsidRPr="00EC4FE9" w:rsidRDefault="007E4067" w:rsidP="00986649">
            <w:pPr>
              <w:spacing w:line="276" w:lineRule="auto"/>
              <w:rPr>
                <w:rFonts w:cstheme="minorHAnsi"/>
              </w:rPr>
            </w:pPr>
            <w:r w:rsidRPr="00EC4FE9">
              <w:rPr>
                <w:rFonts w:cstheme="minorHAnsi"/>
              </w:rPr>
              <w:t>низкая</w:t>
            </w:r>
          </w:p>
        </w:tc>
        <w:tc>
          <w:tcPr>
            <w:tcW w:w="3119" w:type="dxa"/>
          </w:tcPr>
          <w:p w14:paraId="12300D7C" w14:textId="77777777" w:rsidR="004D02F5" w:rsidRPr="00EC4FE9" w:rsidRDefault="003B455E" w:rsidP="00986649">
            <w:pPr>
              <w:spacing w:line="276" w:lineRule="auto"/>
              <w:rPr>
                <w:rFonts w:cstheme="minorHAnsi"/>
              </w:rPr>
            </w:pPr>
            <w:r w:rsidRPr="00EC4FE9">
              <w:rPr>
                <w:rFonts w:cstheme="minorHAnsi"/>
              </w:rPr>
              <w:t>Значительный</w:t>
            </w:r>
          </w:p>
        </w:tc>
      </w:tr>
      <w:tr w:rsidR="004D02F5" w:rsidRPr="00EC4FE9" w14:paraId="31E2DC4E" w14:textId="77777777" w:rsidTr="00E66B06">
        <w:trPr>
          <w:trHeight w:val="338"/>
        </w:trPr>
        <w:tc>
          <w:tcPr>
            <w:tcW w:w="3137" w:type="dxa"/>
          </w:tcPr>
          <w:p w14:paraId="0D6A6FE6" w14:textId="77777777" w:rsidR="004D02F5" w:rsidRPr="00EC4FE9" w:rsidRDefault="00C75DF9" w:rsidP="00986649">
            <w:pPr>
              <w:spacing w:line="276" w:lineRule="auto"/>
              <w:rPr>
                <w:rFonts w:cstheme="minorHAnsi"/>
              </w:rPr>
            </w:pPr>
            <w:r w:rsidRPr="00EC4FE9">
              <w:rPr>
                <w:rFonts w:cstheme="minorHAnsi"/>
              </w:rPr>
              <w:t>Системный риск</w:t>
            </w:r>
          </w:p>
        </w:tc>
        <w:tc>
          <w:tcPr>
            <w:tcW w:w="3089" w:type="dxa"/>
          </w:tcPr>
          <w:p w14:paraId="47538DB1"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6B6F8F8C" w14:textId="77777777" w:rsidR="004D02F5" w:rsidRPr="00EC4FE9" w:rsidRDefault="007E4067" w:rsidP="00986649">
            <w:pPr>
              <w:spacing w:line="276" w:lineRule="auto"/>
              <w:rPr>
                <w:rFonts w:cstheme="minorHAnsi"/>
              </w:rPr>
            </w:pPr>
            <w:r w:rsidRPr="00EC4FE9">
              <w:rPr>
                <w:rFonts w:cstheme="minorHAnsi"/>
              </w:rPr>
              <w:t>Значительный</w:t>
            </w:r>
          </w:p>
        </w:tc>
      </w:tr>
      <w:tr w:rsidR="004D02F5" w:rsidRPr="00EC4FE9" w14:paraId="561257B6" w14:textId="77777777" w:rsidTr="00E66B06">
        <w:trPr>
          <w:trHeight w:val="328"/>
        </w:trPr>
        <w:tc>
          <w:tcPr>
            <w:tcW w:w="3137" w:type="dxa"/>
          </w:tcPr>
          <w:p w14:paraId="672A6C48" w14:textId="77777777" w:rsidR="004D02F5" w:rsidRPr="00EC4FE9" w:rsidRDefault="00C75DF9" w:rsidP="00986649">
            <w:pPr>
              <w:spacing w:line="276" w:lineRule="auto"/>
              <w:rPr>
                <w:rFonts w:cstheme="minorHAnsi"/>
              </w:rPr>
            </w:pPr>
            <w:r w:rsidRPr="00EC4FE9">
              <w:rPr>
                <w:rFonts w:cstheme="minorHAnsi"/>
                <w:lang w:eastAsia="ru-RU"/>
              </w:rPr>
              <w:t>Операционный риск</w:t>
            </w:r>
          </w:p>
        </w:tc>
        <w:tc>
          <w:tcPr>
            <w:tcW w:w="3089" w:type="dxa"/>
          </w:tcPr>
          <w:p w14:paraId="6188FF17" w14:textId="77777777" w:rsidR="004D02F5" w:rsidRPr="00EC4FE9" w:rsidRDefault="003B455E" w:rsidP="007E4067">
            <w:pPr>
              <w:spacing w:line="276" w:lineRule="auto"/>
              <w:rPr>
                <w:rFonts w:cstheme="minorHAnsi"/>
              </w:rPr>
            </w:pPr>
            <w:r w:rsidRPr="00EC4FE9">
              <w:rPr>
                <w:rFonts w:cstheme="minorHAnsi"/>
              </w:rPr>
              <w:t>Средний</w:t>
            </w:r>
          </w:p>
        </w:tc>
        <w:tc>
          <w:tcPr>
            <w:tcW w:w="3119" w:type="dxa"/>
          </w:tcPr>
          <w:p w14:paraId="5FAEF5A3" w14:textId="77777777" w:rsidR="004D02F5" w:rsidRPr="00EC4FE9" w:rsidRDefault="003B455E" w:rsidP="00986649">
            <w:pPr>
              <w:spacing w:line="276" w:lineRule="auto"/>
              <w:rPr>
                <w:rFonts w:cstheme="minorHAnsi"/>
              </w:rPr>
            </w:pPr>
            <w:r w:rsidRPr="00EC4FE9">
              <w:rPr>
                <w:rFonts w:cstheme="minorHAnsi"/>
              </w:rPr>
              <w:t>Средний</w:t>
            </w:r>
          </w:p>
        </w:tc>
      </w:tr>
      <w:tr w:rsidR="004D02F5" w:rsidRPr="00EC4FE9" w14:paraId="024E9854" w14:textId="77777777" w:rsidTr="00E66B06">
        <w:trPr>
          <w:trHeight w:val="328"/>
        </w:trPr>
        <w:tc>
          <w:tcPr>
            <w:tcW w:w="3137" w:type="dxa"/>
          </w:tcPr>
          <w:p w14:paraId="18BBD7BB" w14:textId="77777777" w:rsidR="004D02F5" w:rsidRPr="00EC4FE9" w:rsidRDefault="00C75DF9" w:rsidP="00986649">
            <w:pPr>
              <w:spacing w:line="276" w:lineRule="auto"/>
              <w:rPr>
                <w:rFonts w:cstheme="minorHAnsi"/>
              </w:rPr>
            </w:pPr>
            <w:r w:rsidRPr="00EC4FE9">
              <w:rPr>
                <w:rFonts w:cstheme="minorHAnsi"/>
              </w:rPr>
              <w:t>Правовой риск</w:t>
            </w:r>
          </w:p>
        </w:tc>
        <w:tc>
          <w:tcPr>
            <w:tcW w:w="3089" w:type="dxa"/>
          </w:tcPr>
          <w:p w14:paraId="794FE903" w14:textId="77777777" w:rsidR="004D02F5" w:rsidRPr="00EC4FE9" w:rsidRDefault="00E66B06" w:rsidP="007E4067">
            <w:pPr>
              <w:spacing w:line="276" w:lineRule="auto"/>
              <w:rPr>
                <w:rFonts w:cstheme="minorHAnsi"/>
              </w:rPr>
            </w:pPr>
            <w:r w:rsidRPr="00EC4FE9">
              <w:rPr>
                <w:rFonts w:cstheme="minorHAnsi"/>
              </w:rPr>
              <w:t>низкая</w:t>
            </w:r>
          </w:p>
        </w:tc>
        <w:tc>
          <w:tcPr>
            <w:tcW w:w="3119" w:type="dxa"/>
          </w:tcPr>
          <w:p w14:paraId="09AB0E41" w14:textId="77777777" w:rsidR="004D02F5" w:rsidRPr="00EC4FE9" w:rsidRDefault="007E4067" w:rsidP="00986649">
            <w:pPr>
              <w:spacing w:line="276" w:lineRule="auto"/>
              <w:rPr>
                <w:rFonts w:cstheme="minorHAnsi"/>
              </w:rPr>
            </w:pPr>
            <w:r w:rsidRPr="00EC4FE9">
              <w:rPr>
                <w:rFonts w:cstheme="minorHAnsi"/>
              </w:rPr>
              <w:t>Средний</w:t>
            </w:r>
          </w:p>
        </w:tc>
      </w:tr>
      <w:tr w:rsidR="004D02F5" w:rsidRPr="00EC4FE9" w14:paraId="291ED0B8" w14:textId="77777777" w:rsidTr="00E66B06">
        <w:trPr>
          <w:trHeight w:val="328"/>
        </w:trPr>
        <w:tc>
          <w:tcPr>
            <w:tcW w:w="3137" w:type="dxa"/>
          </w:tcPr>
          <w:p w14:paraId="1C367149" w14:textId="77777777" w:rsidR="004D02F5" w:rsidRPr="00EC4FE9" w:rsidRDefault="00C75DF9" w:rsidP="00986649">
            <w:pPr>
              <w:spacing w:line="276" w:lineRule="auto"/>
              <w:rPr>
                <w:rFonts w:cstheme="minorHAnsi"/>
              </w:rPr>
            </w:pPr>
            <w:r w:rsidRPr="00EC4FE9">
              <w:rPr>
                <w:rFonts w:cstheme="minorHAnsi"/>
              </w:rPr>
              <w:t>Регуляторный риск</w:t>
            </w:r>
          </w:p>
        </w:tc>
        <w:tc>
          <w:tcPr>
            <w:tcW w:w="3089" w:type="dxa"/>
          </w:tcPr>
          <w:p w14:paraId="6FA4BBC9"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1DC4FCB1" w14:textId="77777777" w:rsidR="004D02F5" w:rsidRPr="00EC4FE9" w:rsidRDefault="007E4067" w:rsidP="00986649">
            <w:pPr>
              <w:spacing w:line="276" w:lineRule="auto"/>
              <w:rPr>
                <w:rFonts w:cstheme="minorHAnsi"/>
              </w:rPr>
            </w:pPr>
            <w:r w:rsidRPr="00EC4FE9">
              <w:rPr>
                <w:rFonts w:cstheme="minorHAnsi"/>
              </w:rPr>
              <w:t>Средний</w:t>
            </w:r>
          </w:p>
        </w:tc>
      </w:tr>
      <w:tr w:rsidR="00E66B06" w:rsidRPr="00EC4FE9" w14:paraId="2021AB0A" w14:textId="77777777" w:rsidTr="00E66B06">
        <w:trPr>
          <w:trHeight w:val="328"/>
        </w:trPr>
        <w:tc>
          <w:tcPr>
            <w:tcW w:w="3137" w:type="dxa"/>
          </w:tcPr>
          <w:p w14:paraId="1E39E216" w14:textId="77777777" w:rsidR="00E66B06" w:rsidRPr="00EC4FE9" w:rsidRDefault="00E66B06" w:rsidP="00E66B06">
            <w:pPr>
              <w:spacing w:line="276" w:lineRule="auto"/>
              <w:rPr>
                <w:rFonts w:cstheme="minorHAnsi"/>
              </w:rPr>
            </w:pPr>
            <w:r w:rsidRPr="00EC4FE9">
              <w:rPr>
                <w:rFonts w:cstheme="minorHAnsi"/>
              </w:rPr>
              <w:t>Рыночный/ценовой риск</w:t>
            </w:r>
          </w:p>
        </w:tc>
        <w:tc>
          <w:tcPr>
            <w:tcW w:w="3089" w:type="dxa"/>
          </w:tcPr>
          <w:p w14:paraId="2DA32528" w14:textId="77777777" w:rsidR="00E66B06" w:rsidRPr="00EC4FE9" w:rsidRDefault="00E66B06" w:rsidP="00E66B06">
            <w:pPr>
              <w:spacing w:line="276" w:lineRule="auto"/>
              <w:rPr>
                <w:rFonts w:cstheme="minorHAnsi"/>
              </w:rPr>
            </w:pPr>
            <w:r w:rsidRPr="00EC4FE9">
              <w:rPr>
                <w:rFonts w:cstheme="minorHAnsi"/>
              </w:rPr>
              <w:t>Средний</w:t>
            </w:r>
          </w:p>
        </w:tc>
        <w:tc>
          <w:tcPr>
            <w:tcW w:w="3119" w:type="dxa"/>
          </w:tcPr>
          <w:p w14:paraId="66D54E17"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016F1D10" w14:textId="77777777" w:rsidTr="00E66B06">
        <w:trPr>
          <w:trHeight w:val="328"/>
        </w:trPr>
        <w:tc>
          <w:tcPr>
            <w:tcW w:w="3137" w:type="dxa"/>
          </w:tcPr>
          <w:p w14:paraId="46AB5A93" w14:textId="77777777" w:rsidR="00E66B06" w:rsidRPr="00EC4FE9" w:rsidRDefault="00E66B06" w:rsidP="00E66B06">
            <w:pPr>
              <w:spacing w:line="276" w:lineRule="auto"/>
              <w:rPr>
                <w:rFonts w:cstheme="minorHAnsi"/>
              </w:rPr>
            </w:pPr>
            <w:r w:rsidRPr="00EC4FE9">
              <w:rPr>
                <w:rFonts w:cstheme="minorHAnsi"/>
              </w:rPr>
              <w:t>Валютный риск</w:t>
            </w:r>
          </w:p>
        </w:tc>
        <w:tc>
          <w:tcPr>
            <w:tcW w:w="3089" w:type="dxa"/>
          </w:tcPr>
          <w:p w14:paraId="36BE9F3B"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49EF6E81" w14:textId="77777777" w:rsidR="00E66B06" w:rsidRPr="00EC4FE9" w:rsidRDefault="003B455E" w:rsidP="003B455E">
            <w:pPr>
              <w:spacing w:line="276" w:lineRule="auto"/>
              <w:rPr>
                <w:rFonts w:cstheme="minorHAnsi"/>
              </w:rPr>
            </w:pPr>
            <w:r w:rsidRPr="00EC4FE9">
              <w:rPr>
                <w:rFonts w:cstheme="minorHAnsi"/>
              </w:rPr>
              <w:t xml:space="preserve">Незначительный </w:t>
            </w:r>
          </w:p>
        </w:tc>
      </w:tr>
      <w:tr w:rsidR="00E66B06" w:rsidRPr="00EC4FE9" w14:paraId="31F91E33" w14:textId="77777777" w:rsidTr="00E66B06">
        <w:trPr>
          <w:trHeight w:val="328"/>
        </w:trPr>
        <w:tc>
          <w:tcPr>
            <w:tcW w:w="3137" w:type="dxa"/>
          </w:tcPr>
          <w:p w14:paraId="1EBAAC42" w14:textId="77777777" w:rsidR="00E66B06" w:rsidRPr="00EC4FE9" w:rsidRDefault="00E66B06" w:rsidP="00E66B06">
            <w:pPr>
              <w:spacing w:line="276" w:lineRule="auto"/>
              <w:rPr>
                <w:rFonts w:cstheme="minorHAnsi"/>
              </w:rPr>
            </w:pPr>
            <w:r w:rsidRPr="00EC4FE9">
              <w:rPr>
                <w:rFonts w:cstheme="minorHAnsi"/>
              </w:rPr>
              <w:t>Процентный риск</w:t>
            </w:r>
          </w:p>
        </w:tc>
        <w:tc>
          <w:tcPr>
            <w:tcW w:w="3089" w:type="dxa"/>
          </w:tcPr>
          <w:p w14:paraId="7A6F115A"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11F9A9F0"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621AB412" w14:textId="77777777" w:rsidTr="00E66B06">
        <w:trPr>
          <w:trHeight w:val="328"/>
        </w:trPr>
        <w:tc>
          <w:tcPr>
            <w:tcW w:w="3137" w:type="dxa"/>
          </w:tcPr>
          <w:p w14:paraId="3D086557" w14:textId="77777777" w:rsidR="00E66B06" w:rsidRPr="00EC4FE9" w:rsidRDefault="00E66B06" w:rsidP="00E66B06">
            <w:pPr>
              <w:spacing w:line="276" w:lineRule="auto"/>
              <w:rPr>
                <w:rFonts w:cstheme="minorHAnsi"/>
              </w:rPr>
            </w:pPr>
            <w:r w:rsidRPr="00EC4FE9">
              <w:rPr>
                <w:rFonts w:cstheme="minorHAnsi"/>
              </w:rPr>
              <w:t>Риск ликвидности</w:t>
            </w:r>
          </w:p>
        </w:tc>
        <w:tc>
          <w:tcPr>
            <w:tcW w:w="3089" w:type="dxa"/>
          </w:tcPr>
          <w:p w14:paraId="06249A25"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53A2142" w14:textId="77777777" w:rsidR="00E66B06" w:rsidRPr="00EC4FE9" w:rsidRDefault="003B455E" w:rsidP="00E66B06">
            <w:pPr>
              <w:spacing w:line="276" w:lineRule="auto"/>
              <w:rPr>
                <w:rFonts w:cstheme="minorHAnsi"/>
              </w:rPr>
            </w:pPr>
            <w:r w:rsidRPr="00EC4FE9">
              <w:rPr>
                <w:rFonts w:cstheme="minorHAnsi"/>
              </w:rPr>
              <w:t>Значительный</w:t>
            </w:r>
          </w:p>
        </w:tc>
      </w:tr>
      <w:tr w:rsidR="00E66B06" w:rsidRPr="00EC4FE9" w14:paraId="7F65331D" w14:textId="77777777" w:rsidTr="00E66B06">
        <w:trPr>
          <w:trHeight w:val="328"/>
        </w:trPr>
        <w:tc>
          <w:tcPr>
            <w:tcW w:w="3137" w:type="dxa"/>
          </w:tcPr>
          <w:p w14:paraId="357B013D" w14:textId="77777777" w:rsidR="00E66B06" w:rsidRPr="00EC4FE9" w:rsidRDefault="00E66B06" w:rsidP="00E66B06">
            <w:pPr>
              <w:spacing w:line="276" w:lineRule="auto"/>
              <w:rPr>
                <w:rFonts w:cstheme="minorHAnsi"/>
              </w:rPr>
            </w:pPr>
            <w:r w:rsidRPr="00EC4FE9">
              <w:rPr>
                <w:rFonts w:cstheme="minorHAnsi"/>
              </w:rPr>
              <w:t>Кредитный риск</w:t>
            </w:r>
          </w:p>
        </w:tc>
        <w:tc>
          <w:tcPr>
            <w:tcW w:w="3089" w:type="dxa"/>
          </w:tcPr>
          <w:p w14:paraId="4AEB4DD0"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014F76F" w14:textId="77777777" w:rsidR="00E66B06" w:rsidRPr="00EC4FE9" w:rsidRDefault="003B455E" w:rsidP="00E66B06">
            <w:pPr>
              <w:spacing w:line="276" w:lineRule="auto"/>
              <w:rPr>
                <w:rFonts w:cstheme="minorHAnsi"/>
              </w:rPr>
            </w:pPr>
            <w:r w:rsidRPr="00EC4FE9">
              <w:rPr>
                <w:rFonts w:cstheme="minorHAnsi"/>
              </w:rPr>
              <w:t>Средний</w:t>
            </w:r>
          </w:p>
        </w:tc>
      </w:tr>
      <w:tr w:rsidR="00C75DF9" w:rsidRPr="00EC4FE9" w14:paraId="5F7AD00F" w14:textId="77777777" w:rsidTr="00E66B06">
        <w:trPr>
          <w:trHeight w:val="328"/>
        </w:trPr>
        <w:tc>
          <w:tcPr>
            <w:tcW w:w="3137" w:type="dxa"/>
          </w:tcPr>
          <w:p w14:paraId="6866DEE9" w14:textId="77777777" w:rsidR="00C75DF9" w:rsidRPr="00EC4FE9" w:rsidRDefault="00E66B06" w:rsidP="00986649">
            <w:pPr>
              <w:spacing w:line="276" w:lineRule="auto"/>
              <w:rPr>
                <w:rFonts w:cstheme="minorHAnsi"/>
              </w:rPr>
            </w:pPr>
            <w:r w:rsidRPr="00EC4FE9">
              <w:rPr>
                <w:rFonts w:cstheme="minorHAnsi"/>
              </w:rPr>
              <w:t>Риск дефолта</w:t>
            </w:r>
          </w:p>
        </w:tc>
        <w:tc>
          <w:tcPr>
            <w:tcW w:w="3089" w:type="dxa"/>
          </w:tcPr>
          <w:p w14:paraId="4D8288C1" w14:textId="77777777" w:rsidR="00C75DF9" w:rsidRPr="00EC4FE9" w:rsidRDefault="003B455E" w:rsidP="007E4067">
            <w:pPr>
              <w:spacing w:line="276" w:lineRule="auto"/>
              <w:rPr>
                <w:rFonts w:cstheme="minorHAnsi"/>
              </w:rPr>
            </w:pPr>
            <w:r w:rsidRPr="00EC4FE9">
              <w:rPr>
                <w:rFonts w:cstheme="minorHAnsi"/>
              </w:rPr>
              <w:t>низкая</w:t>
            </w:r>
          </w:p>
        </w:tc>
        <w:tc>
          <w:tcPr>
            <w:tcW w:w="3119" w:type="dxa"/>
          </w:tcPr>
          <w:p w14:paraId="23C53479" w14:textId="77777777" w:rsidR="00C75DF9" w:rsidRPr="00EC4FE9" w:rsidRDefault="003B455E" w:rsidP="00986649">
            <w:pPr>
              <w:spacing w:line="276" w:lineRule="auto"/>
              <w:rPr>
                <w:rFonts w:cstheme="minorHAnsi"/>
              </w:rPr>
            </w:pPr>
            <w:r w:rsidRPr="00EC4FE9">
              <w:rPr>
                <w:rFonts w:cstheme="minorHAnsi"/>
              </w:rPr>
              <w:t>Значительный</w:t>
            </w:r>
          </w:p>
        </w:tc>
      </w:tr>
      <w:tr w:rsidR="00E66B06" w:rsidRPr="00EC4FE9" w14:paraId="133F6CC2" w14:textId="77777777" w:rsidTr="00E66B06">
        <w:trPr>
          <w:trHeight w:val="328"/>
        </w:trPr>
        <w:tc>
          <w:tcPr>
            <w:tcW w:w="3137" w:type="dxa"/>
          </w:tcPr>
          <w:p w14:paraId="058CC1F2" w14:textId="77777777" w:rsidR="00E66B06" w:rsidRPr="00EC4FE9" w:rsidRDefault="00E66B06" w:rsidP="00986649">
            <w:pPr>
              <w:spacing w:line="276" w:lineRule="auto"/>
              <w:rPr>
                <w:rFonts w:cstheme="minorHAnsi"/>
              </w:rPr>
            </w:pPr>
            <w:r w:rsidRPr="00EC4FE9">
              <w:rPr>
                <w:rFonts w:cstheme="minorHAnsi"/>
              </w:rPr>
              <w:t>Риск контрагента</w:t>
            </w:r>
          </w:p>
        </w:tc>
        <w:tc>
          <w:tcPr>
            <w:tcW w:w="3089" w:type="dxa"/>
          </w:tcPr>
          <w:p w14:paraId="03F90303" w14:textId="77777777" w:rsidR="00E66B06" w:rsidRPr="00EC4FE9" w:rsidRDefault="00E66B06" w:rsidP="007E4067">
            <w:pPr>
              <w:spacing w:line="276" w:lineRule="auto"/>
              <w:rPr>
                <w:rFonts w:cstheme="minorHAnsi"/>
              </w:rPr>
            </w:pPr>
            <w:r w:rsidRPr="00EC4FE9">
              <w:rPr>
                <w:rFonts w:cstheme="minorHAnsi"/>
              </w:rPr>
              <w:t>Средний</w:t>
            </w:r>
          </w:p>
        </w:tc>
        <w:tc>
          <w:tcPr>
            <w:tcW w:w="3119" w:type="dxa"/>
          </w:tcPr>
          <w:p w14:paraId="02F53002" w14:textId="77777777" w:rsidR="00E66B06" w:rsidRPr="00EC4FE9" w:rsidRDefault="003B455E" w:rsidP="00986649">
            <w:pPr>
              <w:spacing w:line="276" w:lineRule="auto"/>
              <w:rPr>
                <w:rFonts w:cstheme="minorHAnsi"/>
              </w:rPr>
            </w:pPr>
            <w:r w:rsidRPr="00EC4FE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06461">
        <w:rPr>
          <w:rFonts w:cstheme="minorHAnsi"/>
          <w:b/>
        </w:rPr>
        <w:t>Раздел 5</w:t>
      </w:r>
      <w:r w:rsidRPr="00406461">
        <w:rPr>
          <w:rFonts w:cstheme="minorHAnsi"/>
        </w:rPr>
        <w:t xml:space="preserve">. </w:t>
      </w:r>
      <w:r w:rsidR="0099110E" w:rsidRPr="0040646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EC4FE9">
        <w:tc>
          <w:tcPr>
            <w:tcW w:w="4365" w:type="dxa"/>
            <w:vAlign w:val="bottom"/>
          </w:tcPr>
          <w:p w14:paraId="1CAB1B97" w14:textId="47AAF83F" w:rsidR="004F6824" w:rsidRPr="00176E79"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176E79">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EC4FE9" w:rsidRPr="00C50091" w14:paraId="277DA56E" w14:textId="77777777" w:rsidTr="000A3AC3">
        <w:tblPrEx>
          <w:tblCellMar>
            <w:left w:w="108" w:type="dxa"/>
            <w:right w:w="108" w:type="dxa"/>
          </w:tblCellMar>
        </w:tblPrEx>
        <w:trPr>
          <w:trHeight w:val="1074"/>
        </w:trPr>
        <w:tc>
          <w:tcPr>
            <w:tcW w:w="4365" w:type="dxa"/>
            <w:vMerge w:val="restart"/>
            <w:vAlign w:val="center"/>
          </w:tcPr>
          <w:p w14:paraId="66CBF915" w14:textId="626F552D" w:rsidR="00EC4FE9" w:rsidRPr="003B455E" w:rsidRDefault="000A3AC3" w:rsidP="00526694">
            <w:pPr>
              <w:pStyle w:val="ConsPlusNormal"/>
              <w:jc w:val="center"/>
              <w:rPr>
                <w:rFonts w:asciiTheme="minorHAnsi" w:hAnsiTheme="minorHAnsi" w:cstheme="minorHAnsi"/>
              </w:rPr>
            </w:pPr>
            <w:r>
              <w:rPr>
                <w:noProof/>
              </w:rPr>
              <w:drawing>
                <wp:inline distT="0" distB="0" distL="0" distR="0" wp14:anchorId="64237D88" wp14:editId="341F243F">
                  <wp:extent cx="2634615" cy="23145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437DF148"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C0BE7C5" w14:textId="77777777" w:rsidR="00E95855" w:rsidRDefault="00EC4FE9" w:rsidP="00E95855">
            <w:pPr>
              <w:pStyle w:val="ConsPlusNormal"/>
              <w:ind w:left="283"/>
              <w:rPr>
                <w:rFonts w:asciiTheme="minorHAnsi" w:hAnsiTheme="minorHAnsi" w:cstheme="minorHAnsi"/>
              </w:rPr>
            </w:pPr>
            <w:r w:rsidRPr="003B455E">
              <w:rPr>
                <w:rFonts w:asciiTheme="minorHAnsi" w:hAnsiTheme="minorHAnsi" w:cstheme="minorHAnsi"/>
              </w:rPr>
              <w:t>инфляции</w:t>
            </w:r>
            <w:r w:rsidR="00E95855">
              <w:rPr>
                <w:rFonts w:asciiTheme="minorHAnsi" w:hAnsiTheme="minorHAnsi" w:cstheme="minorHAnsi"/>
              </w:rPr>
              <w:t>*</w:t>
            </w:r>
          </w:p>
          <w:p w14:paraId="377B7C46" w14:textId="44A3B254" w:rsidR="00EC4FE9" w:rsidRPr="003B455E" w:rsidRDefault="00E95855" w:rsidP="0014375D">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14375D">
              <w:rPr>
                <w:rFonts w:asciiTheme="minorHAnsi" w:hAnsiTheme="minorHAnsi" w:cstheme="minorHAnsi"/>
                <w:sz w:val="12"/>
                <w:szCs w:val="12"/>
              </w:rPr>
              <w:t>февраль</w:t>
            </w:r>
            <w:r w:rsidR="00FC0017">
              <w:rPr>
                <w:rFonts w:asciiTheme="minorHAnsi" w:hAnsiTheme="minorHAnsi" w:cstheme="minorHAnsi"/>
                <w:sz w:val="12"/>
                <w:szCs w:val="12"/>
              </w:rPr>
              <w:t xml:space="preserve"> </w:t>
            </w:r>
            <w:r w:rsidRPr="00EB78B5">
              <w:rPr>
                <w:rFonts w:asciiTheme="minorHAnsi" w:hAnsiTheme="minorHAnsi" w:cstheme="minorHAnsi"/>
                <w:sz w:val="12"/>
                <w:szCs w:val="12"/>
              </w:rPr>
              <w:t xml:space="preserve"> 202</w:t>
            </w:r>
            <w:r w:rsidR="00FC0017">
              <w:rPr>
                <w:rFonts w:asciiTheme="minorHAnsi" w:hAnsiTheme="minorHAnsi" w:cstheme="minorHAnsi"/>
                <w:sz w:val="12"/>
                <w:szCs w:val="12"/>
              </w:rPr>
              <w:t>3</w:t>
            </w:r>
            <w:r w:rsidRPr="00EB78B5">
              <w:rPr>
                <w:rFonts w:asciiTheme="minorHAnsi" w:hAnsiTheme="minorHAnsi" w:cstheme="minorHAnsi"/>
                <w:sz w:val="12"/>
                <w:szCs w:val="12"/>
              </w:rPr>
              <w:t>)</w:t>
            </w:r>
          </w:p>
        </w:tc>
      </w:tr>
      <w:tr w:rsidR="0014375D" w:rsidRPr="00C50091" w14:paraId="163F6D42" w14:textId="77777777" w:rsidTr="005B6809">
        <w:tc>
          <w:tcPr>
            <w:tcW w:w="4365" w:type="dxa"/>
            <w:vMerge/>
          </w:tcPr>
          <w:p w14:paraId="439EA073" w14:textId="77777777" w:rsidR="0014375D" w:rsidRPr="003B455E" w:rsidRDefault="0014375D" w:rsidP="0014375D">
            <w:pPr>
              <w:rPr>
                <w:rFonts w:cstheme="minorHAnsi"/>
              </w:rPr>
            </w:pPr>
          </w:p>
        </w:tc>
        <w:tc>
          <w:tcPr>
            <w:tcW w:w="1380" w:type="dxa"/>
            <w:vAlign w:val="bottom"/>
          </w:tcPr>
          <w:p w14:paraId="377E34DE" w14:textId="77777777" w:rsidR="0014375D" w:rsidRPr="003B455E" w:rsidRDefault="0014375D" w:rsidP="0014375D">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33921812" w:rsidR="0014375D" w:rsidRPr="003B455E" w:rsidRDefault="0014375D" w:rsidP="0014375D">
            <w:pPr>
              <w:pStyle w:val="ConsPlusNormal"/>
              <w:rPr>
                <w:rFonts w:asciiTheme="minorHAnsi" w:hAnsiTheme="minorHAnsi" w:cstheme="minorHAnsi"/>
              </w:rPr>
            </w:pPr>
            <w:r>
              <w:rPr>
                <w:color w:val="000000"/>
                <w:szCs w:val="22"/>
              </w:rPr>
              <w:t>0,46%</w:t>
            </w:r>
          </w:p>
        </w:tc>
        <w:tc>
          <w:tcPr>
            <w:tcW w:w="1846" w:type="dxa"/>
            <w:vAlign w:val="bottom"/>
          </w:tcPr>
          <w:p w14:paraId="5DA42905" w14:textId="6DB02674" w:rsidR="0014375D" w:rsidRPr="000A3AC3" w:rsidRDefault="0014375D" w:rsidP="0014375D">
            <w:pPr>
              <w:pStyle w:val="ConsPlusNormal"/>
              <w:rPr>
                <w:rFonts w:asciiTheme="minorHAnsi" w:hAnsiTheme="minorHAnsi" w:cstheme="minorHAnsi"/>
                <w:highlight w:val="yellow"/>
              </w:rPr>
            </w:pPr>
            <w:r>
              <w:rPr>
                <w:color w:val="000000"/>
                <w:szCs w:val="22"/>
              </w:rPr>
              <w:t>0,00%</w:t>
            </w:r>
          </w:p>
        </w:tc>
      </w:tr>
      <w:tr w:rsidR="0014375D" w:rsidRPr="00C50091" w14:paraId="734DB2DE" w14:textId="77777777" w:rsidTr="005B6809">
        <w:tc>
          <w:tcPr>
            <w:tcW w:w="4365" w:type="dxa"/>
            <w:vMerge/>
          </w:tcPr>
          <w:p w14:paraId="1A4F3314" w14:textId="77777777" w:rsidR="0014375D" w:rsidRPr="003B455E" w:rsidRDefault="0014375D" w:rsidP="0014375D">
            <w:pPr>
              <w:rPr>
                <w:rFonts w:cstheme="minorHAnsi"/>
              </w:rPr>
            </w:pPr>
          </w:p>
        </w:tc>
        <w:tc>
          <w:tcPr>
            <w:tcW w:w="1380" w:type="dxa"/>
            <w:vAlign w:val="bottom"/>
          </w:tcPr>
          <w:p w14:paraId="6B673F49" w14:textId="77777777" w:rsidR="0014375D" w:rsidRPr="003B455E" w:rsidRDefault="0014375D" w:rsidP="0014375D">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7D750BBF" w:rsidR="0014375D" w:rsidRPr="003B455E" w:rsidRDefault="0014375D" w:rsidP="0014375D">
            <w:pPr>
              <w:pStyle w:val="ConsPlusNormal"/>
              <w:rPr>
                <w:rFonts w:asciiTheme="minorHAnsi" w:hAnsiTheme="minorHAnsi" w:cstheme="minorHAnsi"/>
              </w:rPr>
            </w:pPr>
            <w:r>
              <w:rPr>
                <w:color w:val="000000"/>
                <w:szCs w:val="22"/>
              </w:rPr>
              <w:t>2,09%</w:t>
            </w:r>
          </w:p>
        </w:tc>
        <w:tc>
          <w:tcPr>
            <w:tcW w:w="1846" w:type="dxa"/>
            <w:vAlign w:val="bottom"/>
          </w:tcPr>
          <w:p w14:paraId="0A9EC4F7" w14:textId="79345DF1" w:rsidR="0014375D" w:rsidRPr="000A3AC3" w:rsidRDefault="0014375D" w:rsidP="0014375D">
            <w:pPr>
              <w:pStyle w:val="ConsPlusNormal"/>
              <w:rPr>
                <w:rFonts w:asciiTheme="minorHAnsi" w:hAnsiTheme="minorHAnsi" w:cstheme="minorHAnsi"/>
                <w:highlight w:val="yellow"/>
              </w:rPr>
            </w:pPr>
            <w:r>
              <w:rPr>
                <w:color w:val="000000"/>
                <w:szCs w:val="22"/>
              </w:rPr>
              <w:t>0,00%</w:t>
            </w:r>
          </w:p>
        </w:tc>
      </w:tr>
      <w:tr w:rsidR="0014375D" w:rsidRPr="00C50091" w14:paraId="2D189623" w14:textId="77777777" w:rsidTr="005B6809">
        <w:tc>
          <w:tcPr>
            <w:tcW w:w="4365" w:type="dxa"/>
            <w:vMerge/>
          </w:tcPr>
          <w:p w14:paraId="06D3E770" w14:textId="77777777" w:rsidR="0014375D" w:rsidRPr="003B455E" w:rsidRDefault="0014375D" w:rsidP="0014375D">
            <w:pPr>
              <w:rPr>
                <w:rFonts w:cstheme="minorHAnsi"/>
              </w:rPr>
            </w:pPr>
          </w:p>
        </w:tc>
        <w:tc>
          <w:tcPr>
            <w:tcW w:w="1380" w:type="dxa"/>
            <w:vAlign w:val="bottom"/>
          </w:tcPr>
          <w:p w14:paraId="0A625FAD" w14:textId="77777777" w:rsidR="0014375D" w:rsidRPr="003B455E" w:rsidRDefault="0014375D" w:rsidP="0014375D">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458D7C6D" w:rsidR="0014375D" w:rsidRPr="003B455E" w:rsidRDefault="0014375D" w:rsidP="0014375D">
            <w:pPr>
              <w:pStyle w:val="ConsPlusNormal"/>
              <w:rPr>
                <w:rFonts w:asciiTheme="minorHAnsi" w:hAnsiTheme="minorHAnsi" w:cstheme="minorHAnsi"/>
              </w:rPr>
            </w:pPr>
            <w:r>
              <w:rPr>
                <w:color w:val="000000"/>
                <w:szCs w:val="22"/>
              </w:rPr>
              <w:t>-0,01%</w:t>
            </w:r>
          </w:p>
        </w:tc>
        <w:tc>
          <w:tcPr>
            <w:tcW w:w="1846" w:type="dxa"/>
            <w:vAlign w:val="bottom"/>
          </w:tcPr>
          <w:p w14:paraId="5A1631C8" w14:textId="7B8E31DC" w:rsidR="0014375D" w:rsidRPr="000A3AC3" w:rsidRDefault="0014375D" w:rsidP="0014375D">
            <w:pPr>
              <w:pStyle w:val="ConsPlusNormal"/>
              <w:rPr>
                <w:rFonts w:asciiTheme="minorHAnsi" w:hAnsiTheme="minorHAnsi" w:cstheme="minorHAnsi"/>
                <w:highlight w:val="yellow"/>
              </w:rPr>
            </w:pPr>
            <w:r>
              <w:rPr>
                <w:color w:val="000000"/>
                <w:szCs w:val="22"/>
              </w:rPr>
              <w:t>-2,72%</w:t>
            </w:r>
          </w:p>
        </w:tc>
      </w:tr>
      <w:tr w:rsidR="0014375D" w:rsidRPr="00C50091" w14:paraId="00022598" w14:textId="77777777" w:rsidTr="002148B5">
        <w:tc>
          <w:tcPr>
            <w:tcW w:w="4365" w:type="dxa"/>
            <w:vMerge/>
          </w:tcPr>
          <w:p w14:paraId="23447C1B" w14:textId="77777777" w:rsidR="0014375D" w:rsidRPr="003B455E" w:rsidRDefault="0014375D" w:rsidP="0014375D">
            <w:pPr>
              <w:rPr>
                <w:rFonts w:cstheme="minorHAnsi"/>
              </w:rPr>
            </w:pPr>
          </w:p>
        </w:tc>
        <w:tc>
          <w:tcPr>
            <w:tcW w:w="1380" w:type="dxa"/>
            <w:vAlign w:val="bottom"/>
          </w:tcPr>
          <w:p w14:paraId="1559E4EA" w14:textId="77777777" w:rsidR="0014375D" w:rsidRPr="003B455E" w:rsidRDefault="0014375D" w:rsidP="0014375D">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61030A73" w:rsidR="0014375D" w:rsidRPr="003B455E" w:rsidRDefault="0014375D" w:rsidP="0014375D">
            <w:pPr>
              <w:pStyle w:val="ConsPlusNormal"/>
              <w:rPr>
                <w:rFonts w:asciiTheme="minorHAnsi" w:hAnsiTheme="minorHAnsi" w:cstheme="minorHAnsi"/>
              </w:rPr>
            </w:pPr>
            <w:r>
              <w:rPr>
                <w:color w:val="000000"/>
                <w:szCs w:val="22"/>
              </w:rPr>
              <w:t>2,52%</w:t>
            </w:r>
          </w:p>
        </w:tc>
        <w:tc>
          <w:tcPr>
            <w:tcW w:w="1846" w:type="dxa"/>
            <w:vAlign w:val="bottom"/>
          </w:tcPr>
          <w:p w14:paraId="4EF284CC" w14:textId="599CCBFD" w:rsidR="0014375D" w:rsidRPr="002A5C53" w:rsidRDefault="0014375D" w:rsidP="0014375D">
            <w:pPr>
              <w:pStyle w:val="ConsPlusNormal"/>
              <w:rPr>
                <w:rFonts w:asciiTheme="minorHAnsi" w:hAnsiTheme="minorHAnsi" w:cstheme="minorHAnsi"/>
              </w:rPr>
            </w:pPr>
            <w:r>
              <w:rPr>
                <w:color w:val="000000"/>
                <w:szCs w:val="22"/>
              </w:rPr>
              <w:t>-8,45%</w:t>
            </w:r>
          </w:p>
        </w:tc>
      </w:tr>
      <w:tr w:rsidR="002A5C53" w:rsidRPr="00C50091" w14:paraId="61586E32" w14:textId="77777777" w:rsidTr="00330A60">
        <w:tc>
          <w:tcPr>
            <w:tcW w:w="4365" w:type="dxa"/>
            <w:vMerge/>
          </w:tcPr>
          <w:p w14:paraId="6D68E732" w14:textId="77777777" w:rsidR="002A5C53" w:rsidRPr="003B455E" w:rsidRDefault="002A5C53" w:rsidP="002A5C53">
            <w:pPr>
              <w:rPr>
                <w:rFonts w:cstheme="minorHAnsi"/>
              </w:rPr>
            </w:pPr>
          </w:p>
        </w:tc>
        <w:tc>
          <w:tcPr>
            <w:tcW w:w="1380" w:type="dxa"/>
            <w:vAlign w:val="bottom"/>
          </w:tcPr>
          <w:p w14:paraId="6C7A6518" w14:textId="77777777" w:rsidR="002A5C53" w:rsidRPr="003B455E" w:rsidRDefault="002A5C53" w:rsidP="002A5C53">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4BDECB6B" w:rsidR="002A5C53" w:rsidRPr="003B455E" w:rsidRDefault="002A5C53" w:rsidP="002A5C53">
            <w:pPr>
              <w:pStyle w:val="ConsPlusNormal"/>
              <w:rPr>
                <w:rFonts w:asciiTheme="minorHAnsi" w:hAnsiTheme="minorHAnsi" w:cstheme="minorHAnsi"/>
              </w:rPr>
            </w:pPr>
            <w:r>
              <w:rPr>
                <w:rFonts w:asciiTheme="minorHAnsi" w:hAnsiTheme="minorHAnsi" w:cstheme="minorHAnsi"/>
              </w:rPr>
              <w:t>-</w:t>
            </w:r>
          </w:p>
        </w:tc>
        <w:tc>
          <w:tcPr>
            <w:tcW w:w="1846" w:type="dxa"/>
            <w:vAlign w:val="bottom"/>
          </w:tcPr>
          <w:p w14:paraId="4946C1EE" w14:textId="2F72F104" w:rsidR="002A5C53" w:rsidRPr="002A5C53" w:rsidRDefault="002A5C53" w:rsidP="002A5C53">
            <w:pPr>
              <w:pStyle w:val="ConsPlusNormal"/>
              <w:rPr>
                <w:rFonts w:asciiTheme="minorHAnsi" w:hAnsiTheme="minorHAnsi" w:cstheme="minorHAnsi"/>
              </w:rPr>
            </w:pPr>
            <w:r w:rsidRPr="002A5C53">
              <w:rPr>
                <w:rFonts w:asciiTheme="minorHAnsi" w:hAnsiTheme="minorHAnsi" w:cstheme="minorHAnsi"/>
              </w:rPr>
              <w:t>-</w:t>
            </w:r>
          </w:p>
        </w:tc>
      </w:tr>
      <w:tr w:rsidR="002A5C53" w:rsidRPr="00C50091" w14:paraId="23E49679" w14:textId="77777777" w:rsidTr="00330A60">
        <w:tc>
          <w:tcPr>
            <w:tcW w:w="4365" w:type="dxa"/>
            <w:vMerge/>
          </w:tcPr>
          <w:p w14:paraId="18885D97" w14:textId="77777777" w:rsidR="002A5C53" w:rsidRPr="003B455E" w:rsidRDefault="002A5C53" w:rsidP="002A5C53">
            <w:pPr>
              <w:pStyle w:val="ConsPlusNormal"/>
              <w:rPr>
                <w:rFonts w:asciiTheme="minorHAnsi" w:hAnsiTheme="minorHAnsi" w:cstheme="minorHAnsi"/>
              </w:rPr>
            </w:pPr>
          </w:p>
        </w:tc>
        <w:tc>
          <w:tcPr>
            <w:tcW w:w="1380" w:type="dxa"/>
            <w:vAlign w:val="bottom"/>
          </w:tcPr>
          <w:p w14:paraId="427B3323" w14:textId="77777777" w:rsidR="002A5C53" w:rsidRPr="003B455E" w:rsidRDefault="002A5C53" w:rsidP="002A5C53">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3D2E9E6A" w:rsidR="002A5C53" w:rsidRPr="003B455E" w:rsidRDefault="002A5C53" w:rsidP="002A5C53">
            <w:pPr>
              <w:pStyle w:val="ConsPlusNormal"/>
              <w:rPr>
                <w:rFonts w:asciiTheme="minorHAnsi" w:hAnsiTheme="minorHAnsi" w:cstheme="minorHAnsi"/>
              </w:rPr>
            </w:pPr>
            <w:r>
              <w:rPr>
                <w:rFonts w:asciiTheme="minorHAnsi" w:hAnsiTheme="minorHAnsi" w:cstheme="minorHAnsi"/>
              </w:rPr>
              <w:t>-</w:t>
            </w:r>
          </w:p>
        </w:tc>
        <w:tc>
          <w:tcPr>
            <w:tcW w:w="1846" w:type="dxa"/>
            <w:vAlign w:val="bottom"/>
          </w:tcPr>
          <w:p w14:paraId="529BB3CB" w14:textId="6794E29E" w:rsidR="002A5C53" w:rsidRPr="002A5C53" w:rsidRDefault="002A5C53" w:rsidP="002A5C53">
            <w:pPr>
              <w:pStyle w:val="ConsPlusNormal"/>
              <w:rPr>
                <w:rFonts w:asciiTheme="minorHAnsi" w:hAnsiTheme="minorHAnsi" w:cstheme="minorHAnsi"/>
              </w:rPr>
            </w:pPr>
            <w:r w:rsidRPr="002A5C53">
              <w:rPr>
                <w:rFonts w:asciiTheme="minorHAnsi" w:hAnsiTheme="minorHAnsi" w:cstheme="minorHAnsi"/>
              </w:rPr>
              <w:t>-</w:t>
            </w:r>
          </w:p>
        </w:tc>
      </w:tr>
    </w:tbl>
    <w:p w14:paraId="497FD213" w14:textId="40801A7B" w:rsidR="00176E79" w:rsidRPr="00C50091" w:rsidRDefault="00176E79" w:rsidP="00176E79">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sidR="003F7E17">
        <w:rPr>
          <w:rFonts w:cstheme="minorHAnsi"/>
        </w:rPr>
        <w:t xml:space="preserve"> </w:t>
      </w:r>
      <w:r w:rsidRPr="001A3404">
        <w:rPr>
          <w:rFonts w:cstheme="minorHAnsi"/>
        </w:rPr>
        <w:t xml:space="preserve">календарные годы, так как ПИФ сформирован </w:t>
      </w:r>
      <w:r>
        <w:rPr>
          <w:rFonts w:cstheme="minorHAnsi"/>
        </w:rPr>
        <w:t>30</w:t>
      </w:r>
      <w:r w:rsidRPr="00B83448">
        <w:rPr>
          <w:rFonts w:cstheme="minorHAnsi"/>
        </w:rPr>
        <w:t>.</w:t>
      </w:r>
      <w:r>
        <w:rPr>
          <w:rFonts w:cstheme="minorHAnsi"/>
        </w:rPr>
        <w:t>11</w:t>
      </w:r>
      <w:r w:rsidRPr="00B83448">
        <w:rPr>
          <w:rFonts w:cstheme="minorHAnsi"/>
        </w:rPr>
        <w:t>.20</w:t>
      </w:r>
      <w:r>
        <w:rPr>
          <w:rFonts w:cstheme="minorHAnsi"/>
        </w:rPr>
        <w:t xml:space="preserve">20 </w:t>
      </w:r>
      <w:r w:rsidRPr="001A3404">
        <w:rPr>
          <w:rFonts w:cstheme="minorHAnsi"/>
        </w:rPr>
        <w:t>г.</w:t>
      </w:r>
    </w:p>
    <w:p w14:paraId="66686100" w14:textId="09707977" w:rsidR="007A0DCF" w:rsidRPr="00C50091" w:rsidRDefault="007E4067" w:rsidP="0014375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14375D" w:rsidRPr="0014375D">
        <w:rPr>
          <w:rFonts w:cstheme="minorHAnsi"/>
        </w:rPr>
        <w:t>233</w:t>
      </w:r>
      <w:r w:rsidR="0014375D">
        <w:rPr>
          <w:rFonts w:cstheme="minorHAnsi"/>
        </w:rPr>
        <w:t xml:space="preserve"> </w:t>
      </w:r>
      <w:r w:rsidR="0014375D" w:rsidRPr="0014375D">
        <w:rPr>
          <w:rFonts w:cstheme="minorHAnsi"/>
        </w:rPr>
        <w:t>588,4</w:t>
      </w:r>
      <w:r w:rsidR="004E290B" w:rsidRPr="004E290B">
        <w:rPr>
          <w:rFonts w:cstheme="minorHAnsi"/>
        </w:rPr>
        <w:t> </w:t>
      </w:r>
      <w:r w:rsidRPr="00C50091">
        <w:rPr>
          <w:rFonts w:cstheme="minorHAnsi"/>
        </w:rPr>
        <w:t>рублей.</w:t>
      </w:r>
    </w:p>
    <w:p w14:paraId="2FE68D87" w14:textId="317A4335" w:rsidR="007A0DCF" w:rsidRPr="00C50091" w:rsidRDefault="007A0DCF" w:rsidP="0014375D">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14375D" w:rsidRPr="0014375D">
        <w:rPr>
          <w:rFonts w:cstheme="minorHAnsi"/>
        </w:rPr>
        <w:t>254</w:t>
      </w:r>
      <w:r w:rsidR="0014375D">
        <w:rPr>
          <w:rFonts w:cstheme="minorHAnsi"/>
        </w:rPr>
        <w:t> </w:t>
      </w:r>
      <w:r w:rsidR="0014375D" w:rsidRPr="0014375D">
        <w:rPr>
          <w:rFonts w:cstheme="minorHAnsi"/>
        </w:rPr>
        <w:t>144</w:t>
      </w:r>
      <w:r w:rsidR="0014375D">
        <w:rPr>
          <w:rFonts w:cstheme="minorHAnsi"/>
        </w:rPr>
        <w:t xml:space="preserve"> </w:t>
      </w:r>
      <w:bookmarkStart w:id="0" w:name="_GoBack"/>
      <w:bookmarkEnd w:id="0"/>
      <w:r w:rsidR="0014375D" w:rsidRPr="0014375D">
        <w:rPr>
          <w:rFonts w:cstheme="minorHAnsi"/>
        </w:rPr>
        <w:t>174,84</w:t>
      </w:r>
      <w:r w:rsidR="00E95855">
        <w:rPr>
          <w:rFonts w:cstheme="minorHAnsi"/>
        </w:rPr>
        <w:t xml:space="preserve"> </w:t>
      </w:r>
      <w:r w:rsidRPr="00C50091">
        <w:rPr>
          <w:rFonts w:cstheme="minorHAnsi"/>
        </w:rPr>
        <w:t>рублей.</w:t>
      </w:r>
    </w:p>
    <w:p w14:paraId="6E461A43" w14:textId="77777777" w:rsidR="00250632" w:rsidRPr="00250632" w:rsidRDefault="00250632" w:rsidP="00250632">
      <w:pPr>
        <w:pStyle w:val="a3"/>
        <w:numPr>
          <w:ilvl w:val="0"/>
          <w:numId w:val="3"/>
        </w:numPr>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50632">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126A6C83" w14:textId="77777777" w:rsidR="00250632" w:rsidRPr="00250632" w:rsidRDefault="00250632" w:rsidP="00250632">
      <w:pPr>
        <w:pStyle w:val="a3"/>
        <w:spacing w:line="276" w:lineRule="auto"/>
        <w:rPr>
          <w:rFonts w:cstheme="minorHAnsi"/>
        </w:rPr>
      </w:pPr>
      <w:r w:rsidRPr="00250632">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7D18DEC" w14:textId="77777777" w:rsidR="00250632" w:rsidRPr="00250632" w:rsidRDefault="00250632" w:rsidP="00250632">
      <w:pPr>
        <w:pStyle w:val="a3"/>
        <w:spacing w:line="276" w:lineRule="auto"/>
        <w:rPr>
          <w:rFonts w:cstheme="minorHAnsi"/>
        </w:rPr>
      </w:pPr>
      <w:r w:rsidRPr="00250632">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50632">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5D3E5047" w14:textId="77777777" w:rsidR="00250632" w:rsidRPr="00250632" w:rsidRDefault="00250632" w:rsidP="00250632">
      <w:pPr>
        <w:pStyle w:val="a3"/>
        <w:spacing w:line="276" w:lineRule="auto"/>
        <w:rPr>
          <w:rFonts w:cstheme="minorHAnsi"/>
        </w:rPr>
      </w:pPr>
      <w:r w:rsidRPr="00250632">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A9AA0D0" w:rsidR="0099110E" w:rsidRPr="00AA1555" w:rsidRDefault="00250632" w:rsidP="00250632">
      <w:pPr>
        <w:pStyle w:val="a3"/>
        <w:spacing w:line="276" w:lineRule="auto"/>
        <w:rPr>
          <w:rFonts w:cstheme="minorHAnsi"/>
        </w:rPr>
      </w:pPr>
      <w:r w:rsidRPr="00250632">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03868A1"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3050D">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EC4FE9" w:rsidRDefault="00A34267" w:rsidP="005E2EAC">
      <w:pPr>
        <w:pStyle w:val="a3"/>
        <w:numPr>
          <w:ilvl w:val="0"/>
          <w:numId w:val="4"/>
        </w:numPr>
        <w:spacing w:line="276" w:lineRule="auto"/>
        <w:jc w:val="both"/>
        <w:rPr>
          <w:rFonts w:cstheme="minorHAnsi"/>
        </w:rPr>
      </w:pPr>
      <w:r w:rsidRPr="00EC4FE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EC4FE9">
        <w:rPr>
          <w:rFonts w:cstheme="minorHAnsi"/>
        </w:rPr>
        <w:t>не предусмотрена</w:t>
      </w:r>
      <w:r w:rsidR="00F8635C" w:rsidRPr="00EC4FE9">
        <w:rPr>
          <w:rFonts w:cstheme="minorHAnsi"/>
        </w:rPr>
        <w:t>.</w:t>
      </w:r>
    </w:p>
    <w:p w14:paraId="7408CF32" w14:textId="21F1A7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3050D">
        <w:rPr>
          <w:rFonts w:cstheme="minorHAnsi"/>
        </w:rPr>
        <w:t>4184</w:t>
      </w:r>
      <w:r w:rsidRPr="00C50091">
        <w:rPr>
          <w:rFonts w:cstheme="minorHAnsi"/>
        </w:rPr>
        <w:t xml:space="preserve"> зарегистрированы Банком России </w:t>
      </w:r>
      <w:r w:rsidR="0053050D">
        <w:rPr>
          <w:rFonts w:cstheme="minorHAnsi"/>
        </w:rPr>
        <w:t>19</w:t>
      </w:r>
      <w:r w:rsidRPr="00C50091">
        <w:rPr>
          <w:rFonts w:cstheme="minorHAnsi"/>
        </w:rPr>
        <w:t>.</w:t>
      </w:r>
      <w:r w:rsidR="0053050D">
        <w:rPr>
          <w:rFonts w:cstheme="minorHAnsi"/>
        </w:rPr>
        <w:t>10</w:t>
      </w:r>
      <w:r w:rsidRPr="00C50091">
        <w:rPr>
          <w:rFonts w:cstheme="minorHAnsi"/>
        </w:rPr>
        <w:t>.20</w:t>
      </w:r>
      <w:r w:rsidR="008C69EC">
        <w:rPr>
          <w:rFonts w:cstheme="minorHAnsi"/>
        </w:rPr>
        <w:t>20</w:t>
      </w:r>
      <w:r w:rsidRPr="00C50091">
        <w:rPr>
          <w:rFonts w:cstheme="minorHAnsi"/>
        </w:rPr>
        <w:t xml:space="preserve">. </w:t>
      </w:r>
    </w:p>
    <w:p w14:paraId="1101B57E" w14:textId="3224815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3050D">
        <w:rPr>
          <w:rFonts w:cstheme="minorHAnsi"/>
        </w:rPr>
        <w:t>30</w:t>
      </w:r>
      <w:r w:rsidR="00876ABD" w:rsidRPr="00C50091">
        <w:rPr>
          <w:rFonts w:cstheme="minorHAnsi"/>
          <w:lang w:val="en-US"/>
        </w:rPr>
        <w:t>.</w:t>
      </w:r>
      <w:r w:rsidR="0053050D">
        <w:rPr>
          <w:rFonts w:cstheme="minorHAnsi"/>
        </w:rPr>
        <w:t>11</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73DC"/>
    <w:rsid w:val="00042A2C"/>
    <w:rsid w:val="00082A82"/>
    <w:rsid w:val="00097D7D"/>
    <w:rsid w:val="000A3AC3"/>
    <w:rsid w:val="000C2A9D"/>
    <w:rsid w:val="00102B2B"/>
    <w:rsid w:val="00141F24"/>
    <w:rsid w:val="0014375D"/>
    <w:rsid w:val="001743E3"/>
    <w:rsid w:val="00176E79"/>
    <w:rsid w:val="001858EA"/>
    <w:rsid w:val="00193978"/>
    <w:rsid w:val="001E0BFB"/>
    <w:rsid w:val="001F3FB3"/>
    <w:rsid w:val="0021055B"/>
    <w:rsid w:val="00220CAA"/>
    <w:rsid w:val="00246951"/>
    <w:rsid w:val="00250632"/>
    <w:rsid w:val="002A5C53"/>
    <w:rsid w:val="002B68FD"/>
    <w:rsid w:val="002E02FF"/>
    <w:rsid w:val="002E4697"/>
    <w:rsid w:val="003413A1"/>
    <w:rsid w:val="00374E3A"/>
    <w:rsid w:val="00382C43"/>
    <w:rsid w:val="003B455E"/>
    <w:rsid w:val="003E687D"/>
    <w:rsid w:val="003F6D2F"/>
    <w:rsid w:val="003F7E17"/>
    <w:rsid w:val="00406461"/>
    <w:rsid w:val="00431512"/>
    <w:rsid w:val="00454E3C"/>
    <w:rsid w:val="004C5035"/>
    <w:rsid w:val="004D02F5"/>
    <w:rsid w:val="004D299A"/>
    <w:rsid w:val="004E290B"/>
    <w:rsid w:val="004E63C3"/>
    <w:rsid w:val="004F6824"/>
    <w:rsid w:val="0053050D"/>
    <w:rsid w:val="00533333"/>
    <w:rsid w:val="00584830"/>
    <w:rsid w:val="005907D9"/>
    <w:rsid w:val="005953EA"/>
    <w:rsid w:val="005B3BF9"/>
    <w:rsid w:val="005E2EAC"/>
    <w:rsid w:val="00604731"/>
    <w:rsid w:val="006961D3"/>
    <w:rsid w:val="006A2EAA"/>
    <w:rsid w:val="00701135"/>
    <w:rsid w:val="00765CA3"/>
    <w:rsid w:val="007A0DCF"/>
    <w:rsid w:val="007B154F"/>
    <w:rsid w:val="007E1692"/>
    <w:rsid w:val="007E4067"/>
    <w:rsid w:val="00813496"/>
    <w:rsid w:val="00876ABD"/>
    <w:rsid w:val="008C0BCA"/>
    <w:rsid w:val="008C69EC"/>
    <w:rsid w:val="008E17F1"/>
    <w:rsid w:val="00912E77"/>
    <w:rsid w:val="00986649"/>
    <w:rsid w:val="0099110E"/>
    <w:rsid w:val="009D20F1"/>
    <w:rsid w:val="009D5F29"/>
    <w:rsid w:val="009F0A7D"/>
    <w:rsid w:val="00A23BDE"/>
    <w:rsid w:val="00A33EED"/>
    <w:rsid w:val="00A34267"/>
    <w:rsid w:val="00AA1555"/>
    <w:rsid w:val="00AA2F5E"/>
    <w:rsid w:val="00AD2AFD"/>
    <w:rsid w:val="00AF0868"/>
    <w:rsid w:val="00B54044"/>
    <w:rsid w:val="00B83448"/>
    <w:rsid w:val="00B83893"/>
    <w:rsid w:val="00C45B63"/>
    <w:rsid w:val="00C50091"/>
    <w:rsid w:val="00C75DF9"/>
    <w:rsid w:val="00C8383C"/>
    <w:rsid w:val="00DA0098"/>
    <w:rsid w:val="00DD5572"/>
    <w:rsid w:val="00DD7E63"/>
    <w:rsid w:val="00E365EB"/>
    <w:rsid w:val="00E41CFF"/>
    <w:rsid w:val="00E4575A"/>
    <w:rsid w:val="00E60A29"/>
    <w:rsid w:val="00E66B06"/>
    <w:rsid w:val="00E95855"/>
    <w:rsid w:val="00EA2870"/>
    <w:rsid w:val="00EC496E"/>
    <w:rsid w:val="00EC4FE9"/>
    <w:rsid w:val="00F4029F"/>
    <w:rsid w:val="00F571C3"/>
    <w:rsid w:val="00F8635C"/>
    <w:rsid w:val="00F90093"/>
    <w:rsid w:val="00FC0017"/>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21017052">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706176792">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2"/>
              <c:layout>
                <c:manualLayout>
                  <c:x val="-4.8204386599181408E-3"/>
                  <c:y val="-5.486968449931392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43C-4AAF-9201-417D4F917AD7}"/>
                </c:ext>
              </c:extLst>
            </c:dLbl>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43C-4AAF-9201-417D4F917AD7}"/>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43C-4AAF-9201-417D4F917A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2.397038727780568E-2</c:v>
                </c:pt>
                <c:pt idx="1">
                  <c:v>7.0463869912967214E-2</c:v>
                </c:pt>
                <c:pt idx="2">
                  <c:v>-9.0396245150574904E-4</c:v>
                </c:pt>
                <c:pt idx="3">
                  <c:v>0</c:v>
                </c:pt>
                <c:pt idx="4">
                  <c:v>0</c:v>
                </c:pt>
              </c:numCache>
            </c:numRef>
          </c:val>
          <c:extLst>
            <c:ext xmlns:c16="http://schemas.microsoft.com/office/drawing/2014/chart" uri="{C3380CC4-5D6E-409C-BE32-E72D297353CC}">
              <c16:uniqueId val="{00000001-843C-4AAF-9201-417D4F917AD7}"/>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5AC5E-5E7C-4C41-9968-EFF1503C2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1216</Words>
  <Characters>6937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36</cp:revision>
  <cp:lastPrinted>2021-09-07T11:44:00Z</cp:lastPrinted>
  <dcterms:created xsi:type="dcterms:W3CDTF">2021-10-07T10:15:00Z</dcterms:created>
  <dcterms:modified xsi:type="dcterms:W3CDTF">2023-04-06T14:09:00Z</dcterms:modified>
</cp:coreProperties>
</file>