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B98EF9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E0F80">
        <w:rPr>
          <w:rFonts w:cstheme="minorHAnsi"/>
        </w:rPr>
        <w:t>31</w:t>
      </w:r>
      <w:r w:rsidR="00986649" w:rsidRPr="0021055B">
        <w:rPr>
          <w:rFonts w:cstheme="minorHAnsi"/>
        </w:rPr>
        <w:t>.</w:t>
      </w:r>
      <w:r w:rsidR="009E0F80">
        <w:rPr>
          <w:rFonts w:cstheme="minorHAnsi"/>
        </w:rPr>
        <w:t>03</w:t>
      </w:r>
      <w:r w:rsidR="00986649" w:rsidRPr="0021055B">
        <w:rPr>
          <w:rFonts w:cstheme="minorHAnsi"/>
        </w:rPr>
        <w:t>.202</w:t>
      </w:r>
      <w:r w:rsidR="004F558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763736E7" w:rsidR="002E02FF" w:rsidRPr="006B22A5" w:rsidRDefault="00295F63" w:rsidP="00AA1555">
            <w:pPr>
              <w:rPr>
                <w:rFonts w:cstheme="minorHAnsi"/>
              </w:rPr>
            </w:pPr>
            <w:r>
              <w:rPr>
                <w:rFonts w:cstheme="minorHAnsi"/>
              </w:rPr>
              <w:t>Г</w:t>
            </w:r>
            <w:r w:rsidR="00AF0868" w:rsidRPr="006B22A5">
              <w:rPr>
                <w:rFonts w:cstheme="minorHAnsi"/>
              </w:rPr>
              <w:t xml:space="preserve">осударственные ценные бумаги </w:t>
            </w:r>
            <w:r w:rsidR="00111011" w:rsidRPr="006B22A5">
              <w:rPr>
                <w:rFonts w:cstheme="minorHAnsi"/>
              </w:rPr>
              <w:t xml:space="preserve">Министерства финансов </w:t>
            </w:r>
            <w:r w:rsidR="00AF0868" w:rsidRPr="006B22A5">
              <w:rPr>
                <w:rFonts w:cstheme="minorHAnsi"/>
              </w:rPr>
              <w:t>Российской Федерации</w:t>
            </w:r>
            <w:r w:rsidR="00AA1555" w:rsidRPr="006B22A5">
              <w:rPr>
                <w:rFonts w:cstheme="minorHAnsi"/>
              </w:rPr>
              <w:t xml:space="preserve"> </w:t>
            </w:r>
            <w:r w:rsidRPr="00295F63">
              <w:rPr>
                <w:rFonts w:cstheme="minorHAnsi"/>
              </w:rPr>
              <w:t>RU000A101FA1</w:t>
            </w:r>
          </w:p>
        </w:tc>
        <w:tc>
          <w:tcPr>
            <w:tcW w:w="2829" w:type="dxa"/>
          </w:tcPr>
          <w:p w14:paraId="79E3309A" w14:textId="49B8A923" w:rsidR="002E02FF" w:rsidRPr="00D51F3E" w:rsidRDefault="00295F63" w:rsidP="009E0F80">
            <w:pPr>
              <w:spacing w:line="276" w:lineRule="auto"/>
              <w:jc w:val="center"/>
              <w:rPr>
                <w:rFonts w:cstheme="minorHAnsi"/>
                <w:lang w:val="en-US"/>
              </w:rPr>
            </w:pPr>
            <w:r>
              <w:rPr>
                <w:rFonts w:cstheme="minorHAnsi"/>
              </w:rPr>
              <w:t>1</w:t>
            </w:r>
            <w:r w:rsidR="00111011" w:rsidRPr="006B22A5">
              <w:rPr>
                <w:rFonts w:cstheme="minorHAnsi"/>
              </w:rPr>
              <w:t>,</w:t>
            </w:r>
            <w:r w:rsidR="009E0F80">
              <w:rPr>
                <w:rFonts w:cstheme="minorHAnsi"/>
              </w:rPr>
              <w:t>11</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03016B8E" w:rsidR="004B0BA5" w:rsidRPr="004F5589" w:rsidRDefault="009339C0" w:rsidP="009E0F80">
            <w:pPr>
              <w:jc w:val="center"/>
              <w:rPr>
                <w:rFonts w:cstheme="minorHAnsi"/>
              </w:rPr>
            </w:pPr>
            <w:r>
              <w:rPr>
                <w:rFonts w:cstheme="minorHAnsi"/>
              </w:rPr>
              <w:t>5</w:t>
            </w:r>
            <w:r w:rsidR="0062485B">
              <w:rPr>
                <w:rFonts w:cstheme="minorHAnsi"/>
              </w:rPr>
              <w:t>6</w:t>
            </w:r>
            <w:r w:rsidR="004B0BA5">
              <w:rPr>
                <w:rFonts w:cstheme="minorHAnsi"/>
              </w:rPr>
              <w:t>,</w:t>
            </w:r>
            <w:r w:rsidR="009E0F80">
              <w:rPr>
                <w:rFonts w:cstheme="minorHAnsi"/>
              </w:rPr>
              <w:t>42</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26B91581" w:rsidR="007152E7" w:rsidRPr="00D51F3E" w:rsidRDefault="006B22A5" w:rsidP="009E0F80">
            <w:pPr>
              <w:jc w:val="center"/>
              <w:rPr>
                <w:rFonts w:cstheme="minorHAnsi"/>
                <w:lang w:val="en-US"/>
              </w:rPr>
            </w:pPr>
            <w:r w:rsidRPr="006B22A5">
              <w:rPr>
                <w:rFonts w:cstheme="minorHAnsi"/>
              </w:rPr>
              <w:t>2</w:t>
            </w:r>
            <w:r w:rsidR="001A29DC">
              <w:rPr>
                <w:rFonts w:cstheme="minorHAnsi"/>
              </w:rPr>
              <w:t>3</w:t>
            </w:r>
            <w:r w:rsidR="00587731" w:rsidRPr="006B22A5">
              <w:rPr>
                <w:rFonts w:cstheme="minorHAnsi"/>
              </w:rPr>
              <w:t>,</w:t>
            </w:r>
            <w:r w:rsidR="009E0F80">
              <w:rPr>
                <w:rFonts w:cstheme="minorHAnsi"/>
              </w:rPr>
              <w:t>21</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377972B0" w:rsidR="006B22A5" w:rsidRPr="00D51F3E" w:rsidRDefault="00C7473B" w:rsidP="009E0F80">
            <w:pPr>
              <w:jc w:val="center"/>
              <w:rPr>
                <w:rFonts w:cstheme="minorHAnsi"/>
                <w:lang w:val="en-US"/>
              </w:rPr>
            </w:pPr>
            <w:r>
              <w:rPr>
                <w:rFonts w:cstheme="minorHAnsi"/>
              </w:rPr>
              <w:t>1</w:t>
            </w:r>
            <w:r w:rsidR="006333A7">
              <w:rPr>
                <w:rFonts w:cstheme="minorHAnsi"/>
              </w:rPr>
              <w:t>3</w:t>
            </w:r>
            <w:r w:rsidR="006B22A5" w:rsidRPr="006B22A5">
              <w:rPr>
                <w:rFonts w:cstheme="minorHAnsi"/>
              </w:rPr>
              <w:t>,</w:t>
            </w:r>
            <w:r w:rsidR="009E0F80">
              <w:rPr>
                <w:rFonts w:cstheme="minorHAnsi"/>
              </w:rPr>
              <w:t>51</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69081F74" w:rsidR="006B22A5" w:rsidRPr="00D51F3E" w:rsidRDefault="009339C0" w:rsidP="009E0F80">
            <w:pPr>
              <w:jc w:val="center"/>
              <w:rPr>
                <w:rFonts w:cstheme="minorHAnsi"/>
                <w:lang w:val="en-US"/>
              </w:rPr>
            </w:pPr>
            <w:r>
              <w:rPr>
                <w:rFonts w:cstheme="minorHAnsi"/>
              </w:rPr>
              <w:t>2</w:t>
            </w:r>
            <w:r w:rsidR="005F1E4B">
              <w:rPr>
                <w:rFonts w:cstheme="minorHAnsi"/>
              </w:rPr>
              <w:t>,</w:t>
            </w:r>
            <w:r w:rsidR="009E0F80">
              <w:rPr>
                <w:rFonts w:cstheme="minorHAnsi"/>
              </w:rPr>
              <w:t>57</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295F63">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03E0CABD" w:rsidR="00B457D4" w:rsidRPr="003B455E" w:rsidRDefault="00295F63" w:rsidP="00526694">
            <w:pPr>
              <w:pStyle w:val="ConsPlusNormal"/>
              <w:jc w:val="center"/>
              <w:rPr>
                <w:rFonts w:asciiTheme="minorHAnsi" w:hAnsiTheme="minorHAnsi" w:cstheme="minorHAnsi"/>
              </w:rPr>
            </w:pPr>
            <w:r>
              <w:rPr>
                <w:noProof/>
              </w:rPr>
              <w:drawing>
                <wp:inline distT="0" distB="0" distL="0" distR="0" wp14:anchorId="61CE67E9" wp14:editId="6A68C314">
                  <wp:extent cx="2634615" cy="2371090"/>
                  <wp:effectExtent l="0" t="0" r="133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5F497F48" w14:textId="77777777" w:rsidR="004F5589" w:rsidRDefault="00B457D4" w:rsidP="004F5589">
            <w:pPr>
              <w:pStyle w:val="ConsPlusNormal"/>
              <w:ind w:left="283"/>
              <w:rPr>
                <w:rFonts w:asciiTheme="minorHAnsi" w:hAnsiTheme="minorHAnsi" w:cstheme="minorHAnsi"/>
              </w:rPr>
            </w:pPr>
            <w:r w:rsidRPr="003B455E">
              <w:rPr>
                <w:rFonts w:asciiTheme="minorHAnsi" w:hAnsiTheme="minorHAnsi" w:cstheme="minorHAnsi"/>
              </w:rPr>
              <w:t>инфляции</w:t>
            </w:r>
            <w:r w:rsidR="004F5589">
              <w:rPr>
                <w:rFonts w:asciiTheme="minorHAnsi" w:hAnsiTheme="minorHAnsi" w:cstheme="minorHAnsi"/>
              </w:rPr>
              <w:t>*</w:t>
            </w:r>
          </w:p>
          <w:p w14:paraId="26300801" w14:textId="4CB4F439" w:rsidR="00B457D4" w:rsidRPr="00C50091" w:rsidRDefault="004F5589" w:rsidP="009E0F80">
            <w:pPr>
              <w:pStyle w:val="ConsPlusNormal"/>
              <w:jc w:val="center"/>
              <w:rPr>
                <w:rFonts w:asciiTheme="minorHAnsi" w:hAnsiTheme="minorHAnsi" w:cstheme="minorHAnsi"/>
                <w:highlight w:val="red"/>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9E0F80">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62485B">
              <w:rPr>
                <w:rFonts w:asciiTheme="minorHAnsi" w:hAnsiTheme="minorHAnsi" w:cstheme="minorHAnsi"/>
                <w:sz w:val="12"/>
                <w:szCs w:val="12"/>
              </w:rPr>
              <w:t>3</w:t>
            </w:r>
            <w:r w:rsidRPr="00EB78B5">
              <w:rPr>
                <w:rFonts w:asciiTheme="minorHAnsi" w:hAnsiTheme="minorHAnsi" w:cstheme="minorHAnsi"/>
                <w:sz w:val="12"/>
                <w:szCs w:val="12"/>
              </w:rPr>
              <w:t>)</w:t>
            </w:r>
          </w:p>
        </w:tc>
      </w:tr>
      <w:tr w:rsidR="009E0F80"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9E0F80" w:rsidRPr="003B455E" w:rsidRDefault="009E0F80" w:rsidP="009E0F80">
            <w:pPr>
              <w:rPr>
                <w:rFonts w:cstheme="minorHAnsi"/>
              </w:rPr>
            </w:pPr>
          </w:p>
        </w:tc>
        <w:tc>
          <w:tcPr>
            <w:tcW w:w="1380" w:type="dxa"/>
            <w:tcBorders>
              <w:top w:val="single" w:sz="4" w:space="0" w:color="auto"/>
              <w:bottom w:val="single" w:sz="4" w:space="0" w:color="auto"/>
            </w:tcBorders>
            <w:vAlign w:val="bottom"/>
          </w:tcPr>
          <w:p w14:paraId="377E34DE" w14:textId="77777777" w:rsidR="009E0F80" w:rsidRPr="003B455E" w:rsidRDefault="009E0F80" w:rsidP="009E0F8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7C272DA9" w:rsidR="009E0F80" w:rsidRPr="003B455E" w:rsidRDefault="009E0F80" w:rsidP="009E0F80">
            <w:pPr>
              <w:pStyle w:val="ConsPlusNormal"/>
              <w:rPr>
                <w:rFonts w:asciiTheme="minorHAnsi" w:hAnsiTheme="minorHAnsi" w:cstheme="minorHAnsi"/>
              </w:rPr>
            </w:pPr>
            <w:r>
              <w:rPr>
                <w:color w:val="000000"/>
                <w:szCs w:val="22"/>
              </w:rPr>
              <w:t>0,17%</w:t>
            </w:r>
          </w:p>
        </w:tc>
        <w:tc>
          <w:tcPr>
            <w:tcW w:w="1842" w:type="dxa"/>
            <w:tcBorders>
              <w:top w:val="single" w:sz="4" w:space="0" w:color="auto"/>
              <w:bottom w:val="single" w:sz="4" w:space="0" w:color="auto"/>
              <w:right w:val="single" w:sz="4" w:space="0" w:color="auto"/>
            </w:tcBorders>
            <w:vAlign w:val="bottom"/>
          </w:tcPr>
          <w:p w14:paraId="5DA42905" w14:textId="5D62B45C" w:rsidR="009E0F80" w:rsidRPr="00295F63" w:rsidRDefault="009E0F80" w:rsidP="009E0F80">
            <w:pPr>
              <w:pStyle w:val="ConsPlusNormal"/>
              <w:rPr>
                <w:rFonts w:asciiTheme="minorHAnsi" w:hAnsiTheme="minorHAnsi" w:cstheme="minorHAnsi"/>
                <w:highlight w:val="yellow"/>
              </w:rPr>
            </w:pPr>
            <w:r>
              <w:rPr>
                <w:color w:val="000000"/>
                <w:szCs w:val="22"/>
              </w:rPr>
              <w:t>-0,29%</w:t>
            </w:r>
          </w:p>
        </w:tc>
      </w:tr>
      <w:tr w:rsidR="009E0F80"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9E0F80" w:rsidRPr="003B455E" w:rsidRDefault="009E0F80" w:rsidP="009E0F80">
            <w:pPr>
              <w:rPr>
                <w:rFonts w:cstheme="minorHAnsi"/>
              </w:rPr>
            </w:pPr>
          </w:p>
        </w:tc>
        <w:tc>
          <w:tcPr>
            <w:tcW w:w="1380" w:type="dxa"/>
            <w:tcBorders>
              <w:top w:val="single" w:sz="4" w:space="0" w:color="auto"/>
              <w:bottom w:val="single" w:sz="4" w:space="0" w:color="auto"/>
            </w:tcBorders>
            <w:vAlign w:val="bottom"/>
          </w:tcPr>
          <w:p w14:paraId="6B673F49" w14:textId="77777777" w:rsidR="009E0F80" w:rsidRPr="003B455E" w:rsidRDefault="009E0F80" w:rsidP="009E0F8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23D5CA77" w:rsidR="009E0F80" w:rsidRPr="003B455E" w:rsidRDefault="009E0F80" w:rsidP="009E0F80">
            <w:pPr>
              <w:pStyle w:val="ConsPlusNormal"/>
              <w:rPr>
                <w:rFonts w:asciiTheme="minorHAnsi" w:hAnsiTheme="minorHAnsi" w:cstheme="minorHAnsi"/>
              </w:rPr>
            </w:pPr>
            <w:r>
              <w:rPr>
                <w:color w:val="000000"/>
                <w:szCs w:val="22"/>
              </w:rPr>
              <w:t>1,80%</w:t>
            </w:r>
          </w:p>
        </w:tc>
        <w:tc>
          <w:tcPr>
            <w:tcW w:w="1842" w:type="dxa"/>
            <w:tcBorders>
              <w:top w:val="single" w:sz="4" w:space="0" w:color="auto"/>
              <w:bottom w:val="single" w:sz="4" w:space="0" w:color="auto"/>
              <w:right w:val="single" w:sz="4" w:space="0" w:color="auto"/>
            </w:tcBorders>
            <w:vAlign w:val="bottom"/>
          </w:tcPr>
          <w:p w14:paraId="0A9EC4F7" w14:textId="67B50BDA" w:rsidR="009E0F80" w:rsidRPr="00295F63" w:rsidRDefault="009E0F80" w:rsidP="009E0F80">
            <w:pPr>
              <w:pStyle w:val="ConsPlusNormal"/>
              <w:rPr>
                <w:rFonts w:asciiTheme="minorHAnsi" w:hAnsiTheme="minorHAnsi" w:cstheme="minorHAnsi"/>
                <w:highlight w:val="yellow"/>
              </w:rPr>
            </w:pPr>
            <w:r>
              <w:rPr>
                <w:color w:val="000000"/>
                <w:szCs w:val="22"/>
              </w:rPr>
              <w:t>-0,29%</w:t>
            </w:r>
          </w:p>
        </w:tc>
      </w:tr>
      <w:tr w:rsidR="009E0F80"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9E0F80" w:rsidRPr="003B455E" w:rsidRDefault="009E0F80" w:rsidP="009E0F80">
            <w:pPr>
              <w:rPr>
                <w:rFonts w:cstheme="minorHAnsi"/>
              </w:rPr>
            </w:pPr>
          </w:p>
        </w:tc>
        <w:tc>
          <w:tcPr>
            <w:tcW w:w="1380" w:type="dxa"/>
            <w:tcBorders>
              <w:top w:val="single" w:sz="4" w:space="0" w:color="auto"/>
              <w:bottom w:val="single" w:sz="4" w:space="0" w:color="auto"/>
            </w:tcBorders>
            <w:vAlign w:val="bottom"/>
          </w:tcPr>
          <w:p w14:paraId="0A625FAD" w14:textId="77777777" w:rsidR="009E0F80" w:rsidRPr="003B455E" w:rsidRDefault="009E0F80" w:rsidP="009E0F8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2E0800EF" w:rsidR="009E0F80" w:rsidRPr="003B455E" w:rsidRDefault="009E0F80" w:rsidP="009E0F80">
            <w:pPr>
              <w:pStyle w:val="ConsPlusNormal"/>
              <w:rPr>
                <w:rFonts w:asciiTheme="minorHAnsi" w:hAnsiTheme="minorHAnsi" w:cstheme="minorHAnsi"/>
              </w:rPr>
            </w:pPr>
            <w:r>
              <w:rPr>
                <w:color w:val="000000"/>
                <w:szCs w:val="22"/>
              </w:rPr>
              <w:t>3,25%</w:t>
            </w:r>
          </w:p>
        </w:tc>
        <w:tc>
          <w:tcPr>
            <w:tcW w:w="1842" w:type="dxa"/>
            <w:tcBorders>
              <w:top w:val="single" w:sz="4" w:space="0" w:color="auto"/>
              <w:bottom w:val="single" w:sz="4" w:space="0" w:color="auto"/>
              <w:right w:val="single" w:sz="4" w:space="0" w:color="auto"/>
            </w:tcBorders>
            <w:vAlign w:val="bottom"/>
          </w:tcPr>
          <w:p w14:paraId="5A1631C8" w14:textId="0A12827E" w:rsidR="009E0F80" w:rsidRPr="00295F63" w:rsidRDefault="009E0F80" w:rsidP="009E0F80">
            <w:pPr>
              <w:pStyle w:val="ConsPlusNormal"/>
              <w:rPr>
                <w:rFonts w:asciiTheme="minorHAnsi" w:hAnsiTheme="minorHAnsi" w:cstheme="minorHAnsi"/>
                <w:highlight w:val="yellow"/>
              </w:rPr>
            </w:pPr>
            <w:r>
              <w:rPr>
                <w:color w:val="000000"/>
                <w:szCs w:val="22"/>
              </w:rPr>
              <w:t>0,54%</w:t>
            </w:r>
          </w:p>
        </w:tc>
      </w:tr>
      <w:tr w:rsidR="009E0F80"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9E0F80" w:rsidRPr="003B455E" w:rsidRDefault="009E0F80" w:rsidP="009E0F80">
            <w:pPr>
              <w:rPr>
                <w:rFonts w:cstheme="minorHAnsi"/>
              </w:rPr>
            </w:pPr>
          </w:p>
        </w:tc>
        <w:tc>
          <w:tcPr>
            <w:tcW w:w="1380" w:type="dxa"/>
            <w:tcBorders>
              <w:top w:val="single" w:sz="4" w:space="0" w:color="auto"/>
              <w:bottom w:val="single" w:sz="4" w:space="0" w:color="auto"/>
            </w:tcBorders>
            <w:vAlign w:val="bottom"/>
          </w:tcPr>
          <w:p w14:paraId="1559E4EA" w14:textId="77777777" w:rsidR="009E0F80" w:rsidRPr="003B455E" w:rsidRDefault="009E0F80" w:rsidP="009E0F8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3F330622" w:rsidR="009E0F80" w:rsidRPr="0007718D" w:rsidRDefault="009E0F80" w:rsidP="009E0F80">
            <w:pPr>
              <w:pStyle w:val="ConsPlusNormal"/>
              <w:rPr>
                <w:rFonts w:asciiTheme="minorHAnsi" w:hAnsiTheme="minorHAnsi" w:cstheme="minorHAnsi"/>
                <w:lang w:val="en-US"/>
              </w:rPr>
            </w:pPr>
            <w:r>
              <w:rPr>
                <w:color w:val="000000"/>
                <w:szCs w:val="22"/>
              </w:rPr>
              <w:t>8,98%</w:t>
            </w:r>
          </w:p>
        </w:tc>
        <w:tc>
          <w:tcPr>
            <w:tcW w:w="1842" w:type="dxa"/>
            <w:tcBorders>
              <w:top w:val="single" w:sz="4" w:space="0" w:color="auto"/>
              <w:bottom w:val="single" w:sz="4" w:space="0" w:color="auto"/>
              <w:right w:val="single" w:sz="4" w:space="0" w:color="auto"/>
            </w:tcBorders>
            <w:vAlign w:val="bottom"/>
          </w:tcPr>
          <w:p w14:paraId="4EF284CC" w14:textId="383AC463" w:rsidR="009E0F80" w:rsidRPr="00E807E2" w:rsidRDefault="009E0F80" w:rsidP="009E0F80">
            <w:pPr>
              <w:pStyle w:val="ConsPlusNormal"/>
              <w:rPr>
                <w:rFonts w:asciiTheme="minorHAnsi" w:hAnsiTheme="minorHAnsi" w:cstheme="minorHAnsi"/>
                <w:lang w:val="en-US"/>
              </w:rPr>
            </w:pPr>
            <w:r>
              <w:rPr>
                <w:color w:val="000000"/>
                <w:szCs w:val="22"/>
              </w:rPr>
              <w:t>-1,99%</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bl>
    <w:p w14:paraId="5AD686D4" w14:textId="30FDAB65"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234760AA" w:rsidR="007A0DCF" w:rsidRPr="00C50091" w:rsidRDefault="007E4067" w:rsidP="009E0F8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E0F80" w:rsidRPr="009E0F80">
        <w:rPr>
          <w:rFonts w:cstheme="minorHAnsi"/>
        </w:rPr>
        <w:t>307</w:t>
      </w:r>
      <w:r w:rsidR="009E0F80">
        <w:rPr>
          <w:rFonts w:cstheme="minorHAnsi"/>
        </w:rPr>
        <w:t xml:space="preserve"> </w:t>
      </w:r>
      <w:r w:rsidR="009E0F80" w:rsidRPr="009E0F80">
        <w:rPr>
          <w:rFonts w:cstheme="minorHAnsi"/>
        </w:rPr>
        <w:t>026,48</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4A12215" w:rsidR="007A0DCF" w:rsidRPr="00C50091" w:rsidRDefault="007A0DCF" w:rsidP="009E0F8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E0F80" w:rsidRPr="009E0F80">
        <w:rPr>
          <w:rFonts w:cstheme="minorHAnsi"/>
        </w:rPr>
        <w:t>261</w:t>
      </w:r>
      <w:r w:rsidR="009E0F80">
        <w:rPr>
          <w:rFonts w:cstheme="minorHAnsi"/>
        </w:rPr>
        <w:t> </w:t>
      </w:r>
      <w:r w:rsidR="009E0F80" w:rsidRPr="009E0F80">
        <w:rPr>
          <w:rFonts w:cstheme="minorHAnsi"/>
        </w:rPr>
        <w:t>350</w:t>
      </w:r>
      <w:r w:rsidR="009E0F80">
        <w:rPr>
          <w:rFonts w:cstheme="minorHAnsi"/>
        </w:rPr>
        <w:t xml:space="preserve"> </w:t>
      </w:r>
      <w:bookmarkStart w:id="0" w:name="_GoBack"/>
      <w:bookmarkEnd w:id="0"/>
      <w:r w:rsidR="009E0F80" w:rsidRPr="009E0F80">
        <w:rPr>
          <w:rFonts w:cstheme="minorHAnsi"/>
        </w:rPr>
        <w:t>090,29</w:t>
      </w:r>
      <w:r w:rsidR="009E0F80">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A29DC"/>
    <w:rsid w:val="001F3FB3"/>
    <w:rsid w:val="001F792B"/>
    <w:rsid w:val="0021055B"/>
    <w:rsid w:val="00294AB7"/>
    <w:rsid w:val="00295F63"/>
    <w:rsid w:val="002E02FF"/>
    <w:rsid w:val="00374E3A"/>
    <w:rsid w:val="003B455E"/>
    <w:rsid w:val="003E30CC"/>
    <w:rsid w:val="003F6D2F"/>
    <w:rsid w:val="0042474F"/>
    <w:rsid w:val="0043298E"/>
    <w:rsid w:val="00437E5A"/>
    <w:rsid w:val="004B0BA5"/>
    <w:rsid w:val="004C5035"/>
    <w:rsid w:val="004D02F5"/>
    <w:rsid w:val="004F5589"/>
    <w:rsid w:val="004F6824"/>
    <w:rsid w:val="005110E8"/>
    <w:rsid w:val="00527197"/>
    <w:rsid w:val="00587731"/>
    <w:rsid w:val="005953EA"/>
    <w:rsid w:val="005E2EAC"/>
    <w:rsid w:val="005F1E4B"/>
    <w:rsid w:val="00600558"/>
    <w:rsid w:val="0062485B"/>
    <w:rsid w:val="006333A7"/>
    <w:rsid w:val="006B22A5"/>
    <w:rsid w:val="006D1042"/>
    <w:rsid w:val="00701135"/>
    <w:rsid w:val="007152E7"/>
    <w:rsid w:val="007262A1"/>
    <w:rsid w:val="00793499"/>
    <w:rsid w:val="007A0DCF"/>
    <w:rsid w:val="007C14FA"/>
    <w:rsid w:val="007E1692"/>
    <w:rsid w:val="007E4067"/>
    <w:rsid w:val="00876ABD"/>
    <w:rsid w:val="008B1E85"/>
    <w:rsid w:val="009339C0"/>
    <w:rsid w:val="00986649"/>
    <w:rsid w:val="0099110E"/>
    <w:rsid w:val="009A6181"/>
    <w:rsid w:val="009D20F1"/>
    <w:rsid w:val="009D5F29"/>
    <w:rsid w:val="009E0F80"/>
    <w:rsid w:val="00A34267"/>
    <w:rsid w:val="00AA1555"/>
    <w:rsid w:val="00AD2AFD"/>
    <w:rsid w:val="00AF0868"/>
    <w:rsid w:val="00B457D4"/>
    <w:rsid w:val="00B54044"/>
    <w:rsid w:val="00B83893"/>
    <w:rsid w:val="00C45B63"/>
    <w:rsid w:val="00C50091"/>
    <w:rsid w:val="00C63B66"/>
    <w:rsid w:val="00C7473B"/>
    <w:rsid w:val="00C75DF9"/>
    <w:rsid w:val="00CE2F6F"/>
    <w:rsid w:val="00D51F3E"/>
    <w:rsid w:val="00D82A33"/>
    <w:rsid w:val="00DA0098"/>
    <w:rsid w:val="00DB1C1D"/>
    <w:rsid w:val="00DD5572"/>
    <w:rsid w:val="00E34716"/>
    <w:rsid w:val="00E4575A"/>
    <w:rsid w:val="00E66B06"/>
    <w:rsid w:val="00E705A3"/>
    <w:rsid w:val="00E807E2"/>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92-47DB-BCE0-9874D1690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7.1547967492005288E-2</c:v>
                </c:pt>
                <c:pt idx="1">
                  <c:v>2.0832257924518101E-2</c:v>
                </c:pt>
                <c:pt idx="2">
                  <c:v>0</c:v>
                </c:pt>
                <c:pt idx="3">
                  <c:v>0</c:v>
                </c:pt>
                <c:pt idx="4">
                  <c:v>0</c:v>
                </c:pt>
              </c:numCache>
            </c:numRef>
          </c:val>
          <c:extLst>
            <c:ext xmlns:c16="http://schemas.microsoft.com/office/drawing/2014/chart" uri="{C3380CC4-5D6E-409C-BE32-E72D297353CC}">
              <c16:uniqueId val="{00000001-F392-47DB-BCE0-9874D169057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E81A-B766-42C7-A122-E6650486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40</cp:revision>
  <cp:lastPrinted>2021-09-07T11:44:00Z</cp:lastPrinted>
  <dcterms:created xsi:type="dcterms:W3CDTF">2021-10-07T10:42:00Z</dcterms:created>
  <dcterms:modified xsi:type="dcterms:W3CDTF">2023-04-06T14:54:00Z</dcterms:modified>
</cp:coreProperties>
</file>