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121D6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является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ММВБ-РТС». Фонд инвестирует преимущественно в облигации российских компаний и РФ.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943AB">
              <w:t>20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1072C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1072C" w:rsidRDefault="00E1072C" w:rsidP="00E1072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№24021RMFS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E1072C" w:rsidRDefault="00E1072C" w:rsidP="00E107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E1072C" w:rsidRDefault="00E1072C" w:rsidP="00E107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16,04</w:t>
                  </w:r>
                </w:p>
              </w:tc>
            </w:tr>
            <w:tr w:rsidR="00E1072C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1072C" w:rsidRDefault="00E1072C" w:rsidP="00E1072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E1072C" w:rsidRDefault="00E1072C" w:rsidP="00E107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E1072C" w:rsidRDefault="00E1072C" w:rsidP="00E107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7,71</w:t>
                  </w:r>
                </w:p>
              </w:tc>
            </w:tr>
            <w:tr w:rsidR="00E1072C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1072C" w:rsidRDefault="00E1072C" w:rsidP="00E1072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ТГК-14-001P-01</w:t>
                  </w:r>
                </w:p>
              </w:tc>
              <w:tc>
                <w:tcPr>
                  <w:tcW w:w="882" w:type="pct"/>
                  <w:vAlign w:val="center"/>
                </w:tcPr>
                <w:p w:rsidR="00E1072C" w:rsidRDefault="00E1072C" w:rsidP="00E107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RU000A1066J2</w:t>
                  </w:r>
                </w:p>
              </w:tc>
              <w:tc>
                <w:tcPr>
                  <w:tcW w:w="1105" w:type="pct"/>
                  <w:vAlign w:val="center"/>
                </w:tcPr>
                <w:p w:rsidR="00E1072C" w:rsidRDefault="00E1072C" w:rsidP="00E107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7,63</w:t>
                  </w:r>
                </w:p>
              </w:tc>
            </w:tr>
            <w:tr w:rsidR="00E1072C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1072C" w:rsidRDefault="00E1072C" w:rsidP="00E1072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ХКФ Банк №4B020700316B</w:t>
                  </w:r>
                </w:p>
              </w:tc>
              <w:tc>
                <w:tcPr>
                  <w:tcW w:w="882" w:type="pct"/>
                  <w:vAlign w:val="center"/>
                </w:tcPr>
                <w:p w:rsidR="00E1072C" w:rsidRDefault="00E1072C" w:rsidP="00E107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RU000A102RF3</w:t>
                  </w:r>
                </w:p>
              </w:tc>
              <w:tc>
                <w:tcPr>
                  <w:tcW w:w="1105" w:type="pct"/>
                  <w:vAlign w:val="center"/>
                </w:tcPr>
                <w:p w:rsidR="00E1072C" w:rsidRDefault="00E1072C" w:rsidP="00E107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7,62</w:t>
                  </w:r>
                </w:p>
              </w:tc>
            </w:tr>
            <w:tr w:rsidR="00E1072C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1072C" w:rsidRDefault="00E1072C" w:rsidP="00E1072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Эталон-Финанс-002P-01</w:t>
                  </w:r>
                </w:p>
              </w:tc>
              <w:tc>
                <w:tcPr>
                  <w:tcW w:w="882" w:type="pct"/>
                  <w:vAlign w:val="center"/>
                </w:tcPr>
                <w:p w:rsidR="00E1072C" w:rsidRDefault="00E1072C" w:rsidP="00E107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RU000A105VU7</w:t>
                  </w:r>
                </w:p>
              </w:tc>
              <w:tc>
                <w:tcPr>
                  <w:tcW w:w="1105" w:type="pct"/>
                  <w:vAlign w:val="center"/>
                </w:tcPr>
                <w:p w:rsidR="00E1072C" w:rsidRDefault="00E1072C" w:rsidP="00E107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268A16A" wp14:editId="2499748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6C726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2548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25484" w:rsidRPr="00F06C82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  <w:r w:rsidR="00D25484">
                    <w:rPr>
                      <w:b/>
                      <w:color w:val="FF0000"/>
                      <w:sz w:val="14"/>
                    </w:rPr>
                    <w:t>*</w:t>
                  </w:r>
                  <w:r w:rsidR="00D25484" w:rsidRPr="00F06C82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5F18E3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18E3" w:rsidRPr="00250C76" w:rsidRDefault="005F18E3" w:rsidP="005F18E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18E3" w:rsidRPr="00FC6A6C" w:rsidRDefault="005F18E3" w:rsidP="005F18E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5F18E3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18E3" w:rsidRPr="00250C76" w:rsidRDefault="005F18E3" w:rsidP="005F18E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18E3" w:rsidRPr="00FC6A6C" w:rsidRDefault="005F18E3" w:rsidP="005F18E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40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28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5F18E3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18E3" w:rsidRPr="00250C76" w:rsidRDefault="005F18E3" w:rsidP="005F18E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18E3" w:rsidRPr="00FC6A6C" w:rsidRDefault="005F18E3" w:rsidP="005F18E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5F18E3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18E3" w:rsidRPr="00250C76" w:rsidRDefault="005F18E3" w:rsidP="005F18E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18E3" w:rsidRPr="00FC6A6C" w:rsidRDefault="005F18E3" w:rsidP="005F18E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5F18E3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18E3" w:rsidRPr="00250C76" w:rsidRDefault="005F18E3" w:rsidP="005F18E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18E3" w:rsidRPr="00FC6A6C" w:rsidRDefault="005F18E3" w:rsidP="005F18E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F18E3" w:rsidRDefault="005F18E3" w:rsidP="005F18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92FA7">
              <w:rPr>
                <w:b/>
              </w:rPr>
              <w:t>1,32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94918">
              <w:rPr>
                <w:b/>
              </w:rPr>
              <w:t>2 525 234 079,89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C7260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F06C82" w:rsidRPr="00F06C82">
                    <w:rPr>
                      <w:sz w:val="14"/>
                    </w:rPr>
                    <w:t>Индикатор «Альфа-Капитал Облигации»</w:t>
                  </w:r>
                  <w:r w:rsidR="00F06C82">
                    <w:rPr>
                      <w:sz w:val="14"/>
                    </w:rPr>
                    <w:t>.</w:t>
                  </w:r>
                </w:p>
                <w:p w:rsidR="00D25484" w:rsidRPr="006C7260" w:rsidRDefault="00D25484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FF609B" w:rsidRPr="00FF609B">
                    <w:rPr>
                      <w:color w:val="EF3124" w:themeColor="accent1"/>
                      <w:sz w:val="14"/>
                    </w:rPr>
                    <w:t>*</w:t>
                  </w:r>
                  <w:bookmarkStart w:id="0" w:name="_GoBack"/>
                  <w:bookmarkEnd w:id="0"/>
                  <w:r w:rsidRPr="00F94448">
                    <w:rPr>
                      <w:sz w:val="14"/>
                    </w:rPr>
                    <w:t xml:space="preserve"> </w:t>
                  </w:r>
                  <w:r w:rsidRPr="00D25484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2B22"/>
    <w:rsid w:val="00031217"/>
    <w:rsid w:val="00050665"/>
    <w:rsid w:val="00063091"/>
    <w:rsid w:val="00090FB7"/>
    <w:rsid w:val="00092A57"/>
    <w:rsid w:val="00092C3D"/>
    <w:rsid w:val="00092FA7"/>
    <w:rsid w:val="000E2C0D"/>
    <w:rsid w:val="00100D52"/>
    <w:rsid w:val="0011524F"/>
    <w:rsid w:val="00122B90"/>
    <w:rsid w:val="00126067"/>
    <w:rsid w:val="0019376B"/>
    <w:rsid w:val="001943AB"/>
    <w:rsid w:val="00194918"/>
    <w:rsid w:val="001A3F7F"/>
    <w:rsid w:val="001A5447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72C77"/>
    <w:rsid w:val="00282AC3"/>
    <w:rsid w:val="00283A03"/>
    <w:rsid w:val="00324C85"/>
    <w:rsid w:val="0033036F"/>
    <w:rsid w:val="00345DE5"/>
    <w:rsid w:val="00350CC8"/>
    <w:rsid w:val="00377AA2"/>
    <w:rsid w:val="00396F86"/>
    <w:rsid w:val="003C5660"/>
    <w:rsid w:val="003C6249"/>
    <w:rsid w:val="004002D4"/>
    <w:rsid w:val="004070AC"/>
    <w:rsid w:val="004074F3"/>
    <w:rsid w:val="00496BD8"/>
    <w:rsid w:val="004E22C8"/>
    <w:rsid w:val="005263D4"/>
    <w:rsid w:val="00561A55"/>
    <w:rsid w:val="00566956"/>
    <w:rsid w:val="00585015"/>
    <w:rsid w:val="00596E3B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DAF"/>
    <w:rsid w:val="006A52E9"/>
    <w:rsid w:val="006B571D"/>
    <w:rsid w:val="006C4C61"/>
    <w:rsid w:val="006C7260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56E8D"/>
    <w:rsid w:val="00861E70"/>
    <w:rsid w:val="008764D8"/>
    <w:rsid w:val="008C34C5"/>
    <w:rsid w:val="008C6C21"/>
    <w:rsid w:val="0090188D"/>
    <w:rsid w:val="00912219"/>
    <w:rsid w:val="00923988"/>
    <w:rsid w:val="009A0CDC"/>
    <w:rsid w:val="009C4836"/>
    <w:rsid w:val="009F28EB"/>
    <w:rsid w:val="00A003E1"/>
    <w:rsid w:val="00A0773D"/>
    <w:rsid w:val="00A243ED"/>
    <w:rsid w:val="00A41760"/>
    <w:rsid w:val="00A41B44"/>
    <w:rsid w:val="00A729D0"/>
    <w:rsid w:val="00AA7E8D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CE6"/>
    <w:rsid w:val="00BF44F2"/>
    <w:rsid w:val="00C121D6"/>
    <w:rsid w:val="00C46389"/>
    <w:rsid w:val="00C52A26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25484"/>
    <w:rsid w:val="00D65E8D"/>
    <w:rsid w:val="00D90DF1"/>
    <w:rsid w:val="00D967A1"/>
    <w:rsid w:val="00DA4D8C"/>
    <w:rsid w:val="00DE34A7"/>
    <w:rsid w:val="00E1072C"/>
    <w:rsid w:val="00E17839"/>
    <w:rsid w:val="00E70778"/>
    <w:rsid w:val="00E7508F"/>
    <w:rsid w:val="00E956F2"/>
    <w:rsid w:val="00EA3AF7"/>
    <w:rsid w:val="00EB5125"/>
    <w:rsid w:val="00EF3CF1"/>
    <w:rsid w:val="00F06C82"/>
    <w:rsid w:val="00F20621"/>
    <w:rsid w:val="00F32BFC"/>
    <w:rsid w:val="00F44EC6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9A52C4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ДОХОДНОСТЬ!$O$95:$O$97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ДОХОДНОСТЬ!$P$95:$P$97</c:f>
              <c:numCache>
                <c:formatCode>0.0%</c:formatCode>
                <c:ptCount val="3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EA-482D-BB65-5E4D3CC87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8E5C-6EAA-456D-9022-1193B4EE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36</cp:revision>
  <dcterms:created xsi:type="dcterms:W3CDTF">2023-03-22T13:35:00Z</dcterms:created>
  <dcterms:modified xsi:type="dcterms:W3CDTF">2023-07-10T13:21:00Z</dcterms:modified>
</cp:coreProperties>
</file>