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74F61">
              <w:rPr>
                <w:b/>
              </w:rPr>
              <w:t>31.08.2023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A312CE" w:rsidP="00A312CE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>
              <w:rPr>
                <w:b/>
              </w:rPr>
              <w:t>Ликвидные</w:t>
            </w:r>
            <w:r w:rsidR="00344251" w:rsidRPr="00344251">
              <w:rPr>
                <w:b/>
              </w:rPr>
              <w:t xml:space="preserve"> Акции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1B67EA">
                      <w:rPr>
                        <w:rStyle w:val="a4"/>
                        <w:sz w:val="20"/>
                        <w:szCs w:val="20"/>
                      </w:rPr>
                      <w:t>https://www.alfacapital.ru/disclosure/pifs/opifa_akliq/pif-rules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Инвестиционная цель фонда - получение дохода от роста стоимости акций крупных российских и мировых компаний на основе детального анализа перспектив развития бизнеса отдельных компаний и рынка капитала. Основное направление инвестирования - акции «голубых фишек» российского рынка.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711CD8">
              <w:t>59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76D76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276D76" w:rsidRDefault="00276D76" w:rsidP="00276D7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276D76" w:rsidRDefault="00276D76" w:rsidP="00276D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276D76" w:rsidRDefault="00276D76" w:rsidP="00276D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9,65</w:t>
                  </w:r>
                </w:p>
              </w:tc>
            </w:tr>
            <w:tr w:rsidR="00276D76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276D76" w:rsidRDefault="00276D76" w:rsidP="00276D7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276D76" w:rsidRDefault="00276D76" w:rsidP="00276D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276D76" w:rsidRDefault="00276D76" w:rsidP="00276D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9,50</w:t>
                  </w:r>
                </w:p>
              </w:tc>
            </w:tr>
            <w:tr w:rsidR="00276D76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276D76" w:rsidRDefault="00276D76" w:rsidP="00276D7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276D76" w:rsidRDefault="00276D76" w:rsidP="00276D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276D76" w:rsidRDefault="00276D76" w:rsidP="00276D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9,32</w:t>
                  </w:r>
                </w:p>
              </w:tc>
            </w:tr>
            <w:tr w:rsidR="00276D76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276D76" w:rsidRDefault="00276D76" w:rsidP="00276D7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276D76" w:rsidRDefault="00276D76" w:rsidP="00276D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276D76" w:rsidRDefault="00276D76" w:rsidP="00276D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9,03</w:t>
                  </w:r>
                </w:p>
              </w:tc>
            </w:tr>
            <w:tr w:rsidR="00276D76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276D76" w:rsidRPr="00276D76" w:rsidRDefault="00276D76" w:rsidP="00276D76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276D7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GDR X5 RETAIL GROUP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276D76" w:rsidRDefault="00276D76" w:rsidP="00276D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US98387E2054</w:t>
                  </w:r>
                </w:p>
              </w:tc>
              <w:tc>
                <w:tcPr>
                  <w:tcW w:w="1105" w:type="pct"/>
                  <w:vAlign w:val="center"/>
                </w:tcPr>
                <w:p w:rsidR="00276D76" w:rsidRDefault="00276D76" w:rsidP="00276D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7,96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A312CE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3EFC77F" wp14:editId="066457CE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D60D7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210DC5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10DC5" w:rsidRPr="00250C76" w:rsidRDefault="00210DC5" w:rsidP="00210DC5">
                  <w:pPr>
                    <w:jc w:val="center"/>
                  </w:pPr>
                  <w:bookmarkStart w:id="0" w:name="_GoBack" w:colFirst="3" w:colLast="3"/>
                </w:p>
              </w:tc>
              <w:tc>
                <w:tcPr>
                  <w:tcW w:w="593" w:type="pct"/>
                  <w:vAlign w:val="center"/>
                </w:tcPr>
                <w:p w:rsidR="00210DC5" w:rsidRPr="00FC6A6C" w:rsidRDefault="00210DC5" w:rsidP="00210DC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210DC5" w:rsidRDefault="00210DC5" w:rsidP="00210D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5,1%</w:t>
                  </w:r>
                </w:p>
              </w:tc>
              <w:tc>
                <w:tcPr>
                  <w:tcW w:w="840" w:type="pct"/>
                  <w:vAlign w:val="center"/>
                </w:tcPr>
                <w:p w:rsidR="00210DC5" w:rsidRDefault="00210DC5" w:rsidP="00210D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4,8%</w:t>
                  </w:r>
                </w:p>
              </w:tc>
              <w:tc>
                <w:tcPr>
                  <w:tcW w:w="828" w:type="pct"/>
                  <w:vAlign w:val="center"/>
                </w:tcPr>
                <w:p w:rsidR="00210DC5" w:rsidRPr="00A312CE" w:rsidRDefault="00210DC5" w:rsidP="00210DC5">
                  <w:pPr>
                    <w:jc w:val="center"/>
                  </w:pPr>
                </w:p>
              </w:tc>
            </w:tr>
            <w:tr w:rsidR="00210DC5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10DC5" w:rsidRPr="00250C76" w:rsidRDefault="00210DC5" w:rsidP="00210DC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10DC5" w:rsidRPr="00FC6A6C" w:rsidRDefault="00210DC5" w:rsidP="00210DC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210DC5" w:rsidRDefault="00210DC5" w:rsidP="00210D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24,9%</w:t>
                  </w:r>
                </w:p>
              </w:tc>
              <w:tc>
                <w:tcPr>
                  <w:tcW w:w="840" w:type="pct"/>
                  <w:vAlign w:val="center"/>
                </w:tcPr>
                <w:p w:rsidR="00210DC5" w:rsidRDefault="00210DC5" w:rsidP="00210D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23,6%</w:t>
                  </w:r>
                </w:p>
              </w:tc>
              <w:tc>
                <w:tcPr>
                  <w:tcW w:w="828" w:type="pct"/>
                  <w:vAlign w:val="center"/>
                </w:tcPr>
                <w:p w:rsidR="00210DC5" w:rsidRPr="00A312CE" w:rsidRDefault="00210DC5" w:rsidP="00210DC5">
                  <w:pPr>
                    <w:jc w:val="center"/>
                  </w:pPr>
                </w:p>
              </w:tc>
            </w:tr>
            <w:tr w:rsidR="00210DC5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10DC5" w:rsidRPr="00250C76" w:rsidRDefault="00210DC5" w:rsidP="00210DC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10DC5" w:rsidRPr="00FC6A6C" w:rsidRDefault="00210DC5" w:rsidP="00210DC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210DC5" w:rsidRDefault="00210DC5" w:rsidP="00210D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47,5%</w:t>
                  </w:r>
                </w:p>
              </w:tc>
              <w:tc>
                <w:tcPr>
                  <w:tcW w:w="840" w:type="pct"/>
                  <w:vAlign w:val="center"/>
                </w:tcPr>
                <w:p w:rsidR="00210DC5" w:rsidRDefault="00210DC5" w:rsidP="00210D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45,2%</w:t>
                  </w:r>
                </w:p>
              </w:tc>
              <w:tc>
                <w:tcPr>
                  <w:tcW w:w="828" w:type="pct"/>
                  <w:vAlign w:val="center"/>
                </w:tcPr>
                <w:p w:rsidR="00210DC5" w:rsidRPr="00A312CE" w:rsidRDefault="00210DC5" w:rsidP="00210DC5">
                  <w:pPr>
                    <w:jc w:val="center"/>
                  </w:pPr>
                </w:p>
              </w:tc>
            </w:tr>
            <w:tr w:rsidR="00210DC5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10DC5" w:rsidRPr="00250C76" w:rsidRDefault="00210DC5" w:rsidP="00210DC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10DC5" w:rsidRPr="00FC6A6C" w:rsidRDefault="00210DC5" w:rsidP="00210DC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210DC5" w:rsidRDefault="00210DC5" w:rsidP="00210D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52,7%</w:t>
                  </w:r>
                </w:p>
              </w:tc>
              <w:tc>
                <w:tcPr>
                  <w:tcW w:w="840" w:type="pct"/>
                  <w:vAlign w:val="center"/>
                </w:tcPr>
                <w:p w:rsidR="00210DC5" w:rsidRDefault="00210DC5" w:rsidP="00210D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47,6%</w:t>
                  </w:r>
                </w:p>
              </w:tc>
              <w:tc>
                <w:tcPr>
                  <w:tcW w:w="828" w:type="pct"/>
                  <w:vAlign w:val="center"/>
                </w:tcPr>
                <w:p w:rsidR="00210DC5" w:rsidRPr="00A312CE" w:rsidRDefault="00210DC5" w:rsidP="00210DC5">
                  <w:pPr>
                    <w:jc w:val="center"/>
                  </w:pPr>
                </w:p>
              </w:tc>
            </w:tr>
            <w:tr w:rsidR="00210DC5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10DC5" w:rsidRPr="00250C76" w:rsidRDefault="00210DC5" w:rsidP="00210DC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10DC5" w:rsidRPr="00FC6A6C" w:rsidRDefault="00210DC5" w:rsidP="00210DC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210DC5" w:rsidRDefault="00210DC5" w:rsidP="00210D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21,6%</w:t>
                  </w:r>
                </w:p>
              </w:tc>
              <w:tc>
                <w:tcPr>
                  <w:tcW w:w="840" w:type="pct"/>
                  <w:vAlign w:val="center"/>
                </w:tcPr>
                <w:p w:rsidR="00210DC5" w:rsidRDefault="00210DC5" w:rsidP="00210D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-6,6%</w:t>
                  </w:r>
                </w:p>
              </w:tc>
              <w:tc>
                <w:tcPr>
                  <w:tcW w:w="828" w:type="pct"/>
                  <w:vAlign w:val="center"/>
                </w:tcPr>
                <w:p w:rsidR="00210DC5" w:rsidRPr="00A312CE" w:rsidRDefault="00210DC5" w:rsidP="00210DC5">
                  <w:pPr>
                    <w:jc w:val="center"/>
                  </w:pPr>
                </w:p>
              </w:tc>
            </w:tr>
            <w:tr w:rsidR="00210DC5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10DC5" w:rsidRPr="00250C76" w:rsidRDefault="00210DC5" w:rsidP="00210DC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10DC5" w:rsidRPr="00FC6A6C" w:rsidRDefault="00210DC5" w:rsidP="00210DC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210DC5" w:rsidRDefault="00210DC5" w:rsidP="00210D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59,8%</w:t>
                  </w:r>
                </w:p>
              </w:tc>
              <w:tc>
                <w:tcPr>
                  <w:tcW w:w="840" w:type="pct"/>
                  <w:vAlign w:val="center"/>
                </w:tcPr>
                <w:p w:rsidR="00210DC5" w:rsidRDefault="00210DC5" w:rsidP="00210D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21,2%</w:t>
                  </w:r>
                </w:p>
              </w:tc>
              <w:tc>
                <w:tcPr>
                  <w:tcW w:w="828" w:type="pct"/>
                  <w:vAlign w:val="center"/>
                </w:tcPr>
                <w:p w:rsidR="00210DC5" w:rsidRPr="00A312CE" w:rsidRDefault="00210DC5" w:rsidP="00210DC5">
                  <w:pPr>
                    <w:jc w:val="center"/>
                  </w:pPr>
                </w:p>
              </w:tc>
            </w:tr>
          </w:tbl>
          <w:bookmarkEnd w:id="0"/>
          <w:p w:rsidR="001A7B28" w:rsidRDefault="00A312CE" w:rsidP="00A312CE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9B1525">
              <w:rPr>
                <w:b/>
              </w:rPr>
              <w:t>7 685,57</w:t>
            </w:r>
            <w:r w:rsidRPr="00A312CE">
              <w:rPr>
                <w:b/>
              </w:rPr>
              <w:t xml:space="preserve"> руб</w:t>
            </w:r>
            <w:r w:rsidR="001A7B28" w:rsidRPr="00A312C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A312C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7C1FC8">
              <w:rPr>
                <w:b/>
              </w:rPr>
              <w:t>34 704 963 042,32</w:t>
            </w:r>
            <w:r w:rsidR="00A312CE" w:rsidRPr="00A312CE">
              <w:rPr>
                <w:b/>
              </w:rPr>
              <w:t>0 руб.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A312CE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344251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E40826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>
                          <w:rPr>
                            <w:b/>
                          </w:rPr>
                          <w:t xml:space="preserve">с учетом </w:t>
                        </w:r>
                        <w:r w:rsidR="001A7B28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6B1AEA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Баланс» 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0387-78483850</w:t>
            </w:r>
            <w:r>
              <w:br/>
              <w:t>от 18.08.2005 г.</w:t>
            </w:r>
          </w:p>
          <w:p w:rsidR="00063091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30.11.2005 г</w:t>
            </w:r>
            <w:r w:rsidR="00063091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</w:tbl>
    <w:p w:rsidR="00FB0F11" w:rsidRPr="00250C76" w:rsidRDefault="00FB0F11" w:rsidP="006B1AEA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AD" w:rsidRDefault="00197EAD" w:rsidP="00566956">
      <w:r>
        <w:separator/>
      </w:r>
    </w:p>
  </w:endnote>
  <w:endnote w:type="continuationSeparator" w:id="0">
    <w:p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AD" w:rsidRDefault="00197EAD" w:rsidP="00566956">
      <w:r>
        <w:separator/>
      </w:r>
    </w:p>
  </w:footnote>
  <w:footnote w:type="continuationSeparator" w:id="0">
    <w:p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7C40"/>
    <w:rsid w:val="00007CD5"/>
    <w:rsid w:val="00025E51"/>
    <w:rsid w:val="00031217"/>
    <w:rsid w:val="00050665"/>
    <w:rsid w:val="00063091"/>
    <w:rsid w:val="00086A15"/>
    <w:rsid w:val="00090FB7"/>
    <w:rsid w:val="00092A57"/>
    <w:rsid w:val="00092C3D"/>
    <w:rsid w:val="000B027B"/>
    <w:rsid w:val="000C068C"/>
    <w:rsid w:val="000D54C7"/>
    <w:rsid w:val="000E2C0D"/>
    <w:rsid w:val="00100D52"/>
    <w:rsid w:val="00122B90"/>
    <w:rsid w:val="00126067"/>
    <w:rsid w:val="0019376B"/>
    <w:rsid w:val="00197EAD"/>
    <w:rsid w:val="001A3F7F"/>
    <w:rsid w:val="001A7B28"/>
    <w:rsid w:val="001B14E5"/>
    <w:rsid w:val="001B1A9F"/>
    <w:rsid w:val="001D2E5A"/>
    <w:rsid w:val="001D2E61"/>
    <w:rsid w:val="001E5B78"/>
    <w:rsid w:val="001F3BBE"/>
    <w:rsid w:val="00210DC5"/>
    <w:rsid w:val="00230966"/>
    <w:rsid w:val="00250C76"/>
    <w:rsid w:val="002639C3"/>
    <w:rsid w:val="00276D76"/>
    <w:rsid w:val="00277061"/>
    <w:rsid w:val="00282AC3"/>
    <w:rsid w:val="00283381"/>
    <w:rsid w:val="00283A03"/>
    <w:rsid w:val="003147DE"/>
    <w:rsid w:val="00324C85"/>
    <w:rsid w:val="00344251"/>
    <w:rsid w:val="00345DE5"/>
    <w:rsid w:val="00350CC8"/>
    <w:rsid w:val="00377AA2"/>
    <w:rsid w:val="0038551F"/>
    <w:rsid w:val="00396F86"/>
    <w:rsid w:val="003A5DA2"/>
    <w:rsid w:val="003A701B"/>
    <w:rsid w:val="003C6249"/>
    <w:rsid w:val="004070AC"/>
    <w:rsid w:val="004074F3"/>
    <w:rsid w:val="004D5A44"/>
    <w:rsid w:val="004D6652"/>
    <w:rsid w:val="00545EC4"/>
    <w:rsid w:val="00561A55"/>
    <w:rsid w:val="00566956"/>
    <w:rsid w:val="00581D46"/>
    <w:rsid w:val="00584D0C"/>
    <w:rsid w:val="00596E3B"/>
    <w:rsid w:val="005C7303"/>
    <w:rsid w:val="00600320"/>
    <w:rsid w:val="00605F31"/>
    <w:rsid w:val="00612330"/>
    <w:rsid w:val="00615639"/>
    <w:rsid w:val="00615912"/>
    <w:rsid w:val="006236A0"/>
    <w:rsid w:val="00623F97"/>
    <w:rsid w:val="00631387"/>
    <w:rsid w:val="00637D27"/>
    <w:rsid w:val="0064074A"/>
    <w:rsid w:val="0066047B"/>
    <w:rsid w:val="00663436"/>
    <w:rsid w:val="00684892"/>
    <w:rsid w:val="006A1DAF"/>
    <w:rsid w:val="006A52E9"/>
    <w:rsid w:val="006B1AEA"/>
    <w:rsid w:val="006B571D"/>
    <w:rsid w:val="006C2C32"/>
    <w:rsid w:val="006C4C61"/>
    <w:rsid w:val="006D522D"/>
    <w:rsid w:val="006E7897"/>
    <w:rsid w:val="007041B8"/>
    <w:rsid w:val="00706E7A"/>
    <w:rsid w:val="00711CD8"/>
    <w:rsid w:val="00714E9F"/>
    <w:rsid w:val="00732A5A"/>
    <w:rsid w:val="007428D0"/>
    <w:rsid w:val="007430AA"/>
    <w:rsid w:val="00772E9D"/>
    <w:rsid w:val="007839AF"/>
    <w:rsid w:val="00787466"/>
    <w:rsid w:val="007A0C69"/>
    <w:rsid w:val="007C1FC8"/>
    <w:rsid w:val="007E127F"/>
    <w:rsid w:val="007E4980"/>
    <w:rsid w:val="007E65F9"/>
    <w:rsid w:val="00802D4A"/>
    <w:rsid w:val="00850B8A"/>
    <w:rsid w:val="008550A1"/>
    <w:rsid w:val="008764D8"/>
    <w:rsid w:val="008B7155"/>
    <w:rsid w:val="008C34C5"/>
    <w:rsid w:val="008C6C21"/>
    <w:rsid w:val="008E289C"/>
    <w:rsid w:val="0090339C"/>
    <w:rsid w:val="00912219"/>
    <w:rsid w:val="00923988"/>
    <w:rsid w:val="009822A8"/>
    <w:rsid w:val="009B1525"/>
    <w:rsid w:val="009C4836"/>
    <w:rsid w:val="009C4ADB"/>
    <w:rsid w:val="009F28EB"/>
    <w:rsid w:val="00A003E1"/>
    <w:rsid w:val="00A0773D"/>
    <w:rsid w:val="00A312CE"/>
    <w:rsid w:val="00A41760"/>
    <w:rsid w:val="00A729D0"/>
    <w:rsid w:val="00A94503"/>
    <w:rsid w:val="00AA7E8D"/>
    <w:rsid w:val="00AD0BBC"/>
    <w:rsid w:val="00AD72DB"/>
    <w:rsid w:val="00AF334C"/>
    <w:rsid w:val="00B04462"/>
    <w:rsid w:val="00B10891"/>
    <w:rsid w:val="00B136C6"/>
    <w:rsid w:val="00B200D2"/>
    <w:rsid w:val="00B504D4"/>
    <w:rsid w:val="00B703A5"/>
    <w:rsid w:val="00BA12BE"/>
    <w:rsid w:val="00BC0CE6"/>
    <w:rsid w:val="00BF2229"/>
    <w:rsid w:val="00C745A2"/>
    <w:rsid w:val="00C8510E"/>
    <w:rsid w:val="00C9150A"/>
    <w:rsid w:val="00C92008"/>
    <w:rsid w:val="00CA5EBC"/>
    <w:rsid w:val="00CA7FB1"/>
    <w:rsid w:val="00CB1815"/>
    <w:rsid w:val="00CC71D8"/>
    <w:rsid w:val="00D12D9E"/>
    <w:rsid w:val="00D229A7"/>
    <w:rsid w:val="00D60D7A"/>
    <w:rsid w:val="00D65E8D"/>
    <w:rsid w:val="00D90DF1"/>
    <w:rsid w:val="00D967A1"/>
    <w:rsid w:val="00DA4D8C"/>
    <w:rsid w:val="00DE34A7"/>
    <w:rsid w:val="00E27F73"/>
    <w:rsid w:val="00E40826"/>
    <w:rsid w:val="00E70778"/>
    <w:rsid w:val="00E7214C"/>
    <w:rsid w:val="00E74F61"/>
    <w:rsid w:val="00E7508F"/>
    <w:rsid w:val="00E9416F"/>
    <w:rsid w:val="00E956F2"/>
    <w:rsid w:val="00EA3AF7"/>
    <w:rsid w:val="00EB5125"/>
    <w:rsid w:val="00EC51DD"/>
    <w:rsid w:val="00EF3CF1"/>
    <w:rsid w:val="00F06C82"/>
    <w:rsid w:val="00F32BFC"/>
    <w:rsid w:val="00F427D3"/>
    <w:rsid w:val="00F561E3"/>
    <w:rsid w:val="00F762A1"/>
    <w:rsid w:val="00F934C2"/>
    <w:rsid w:val="00F94448"/>
    <w:rsid w:val="00FB0F11"/>
    <w:rsid w:val="00FB6B12"/>
    <w:rsid w:val="00FC657D"/>
    <w:rsid w:val="00FC6A6C"/>
    <w:rsid w:val="00FD3842"/>
    <w:rsid w:val="00FD7511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liq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ДОХОДНОСТЬ!$O$233:$O$237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ДОХОДНОСТЬ!$P$233:$P$237</c:f>
              <c:numCache>
                <c:formatCode>0%</c:formatCode>
                <c:ptCount val="5"/>
                <c:pt idx="0">
                  <c:v>0.25613405905537778</c:v>
                </c:pt>
                <c:pt idx="1">
                  <c:v>0.2841410892438534</c:v>
                </c:pt>
                <c:pt idx="2">
                  <c:v>0.11509705417580607</c:v>
                </c:pt>
                <c:pt idx="3">
                  <c:v>0.21603107792748011</c:v>
                </c:pt>
                <c:pt idx="4">
                  <c:v>-0.42396546346146935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31-4AE8-B143-CC1D3AB628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81D2-15A4-4A4A-A044-D77CA8CE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52</cp:revision>
  <dcterms:created xsi:type="dcterms:W3CDTF">2023-03-22T15:37:00Z</dcterms:created>
  <dcterms:modified xsi:type="dcterms:W3CDTF">2023-09-11T07:12:00Z</dcterms:modified>
</cp:coreProperties>
</file>