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755C5">
              <w:rPr>
                <w:b/>
              </w:rPr>
              <w:t>31.08.2023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392FBC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392FBC">
              <w:rPr>
                <w:b/>
              </w:rPr>
              <w:t>Ресурсы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392FBC" w:rsidP="00392FB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92FB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https://www.alfacapital.ru/disclosure/pifs/opifa_akn/pif-rules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Отраслевой фонд, инвестирующий преимущественно в акции компаний нефтегазовой отрасли.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</w:t>
            </w:r>
            <w:r w:rsidR="00723C9F">
              <w:t xml:space="preserve">инвестированы в </w:t>
            </w:r>
            <w:r w:rsidR="001626A7">
              <w:t>35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014E4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014E4" w:rsidRDefault="009014E4" w:rsidP="009014E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9014E4" w:rsidRDefault="009014E4" w:rsidP="009014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9014E4" w:rsidRDefault="009014E4" w:rsidP="009014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14,87</w:t>
                  </w:r>
                </w:p>
              </w:tc>
            </w:tr>
            <w:tr w:rsidR="009014E4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9014E4" w:rsidRDefault="009014E4" w:rsidP="009014E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9014E4" w:rsidRDefault="009014E4" w:rsidP="009014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9014E4" w:rsidRDefault="009014E4" w:rsidP="009014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14,60</w:t>
                  </w:r>
                </w:p>
              </w:tc>
            </w:tr>
            <w:tr w:rsidR="009014E4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014E4" w:rsidRPr="009014E4" w:rsidRDefault="009014E4" w:rsidP="009014E4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9014E4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Oil &amp; Gas Equipment &amp; Services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9014E4" w:rsidRDefault="009014E4" w:rsidP="009014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US78468R5494</w:t>
                  </w:r>
                </w:p>
              </w:tc>
              <w:tc>
                <w:tcPr>
                  <w:tcW w:w="1105" w:type="pct"/>
                  <w:vAlign w:val="center"/>
                </w:tcPr>
                <w:p w:rsidR="009014E4" w:rsidRDefault="009014E4" w:rsidP="009014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9,42</w:t>
                  </w:r>
                </w:p>
              </w:tc>
            </w:tr>
            <w:tr w:rsidR="009014E4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9014E4" w:rsidRDefault="009014E4" w:rsidP="009014E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9014E4" w:rsidRDefault="009014E4" w:rsidP="009014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9014E4" w:rsidRDefault="009014E4" w:rsidP="009014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8,21</w:t>
                  </w:r>
                </w:p>
              </w:tc>
            </w:tr>
            <w:tr w:rsidR="009014E4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014E4" w:rsidRDefault="009014E4" w:rsidP="009014E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"Сургутнефтегаз", гос.рег.№1-01-00155-A</w:t>
                  </w:r>
                </w:p>
              </w:tc>
              <w:tc>
                <w:tcPr>
                  <w:tcW w:w="882" w:type="pct"/>
                  <w:vAlign w:val="center"/>
                </w:tcPr>
                <w:p w:rsidR="009014E4" w:rsidRDefault="009014E4" w:rsidP="009014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RU0008926258</w:t>
                  </w:r>
                </w:p>
              </w:tc>
              <w:tc>
                <w:tcPr>
                  <w:tcW w:w="1105" w:type="pct"/>
                  <w:vAlign w:val="center"/>
                </w:tcPr>
                <w:p w:rsidR="009014E4" w:rsidRDefault="009014E4" w:rsidP="009014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92FBC" w:rsidRPr="001B14E5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Pr="00547D63" w:rsidRDefault="00392FBC" w:rsidP="00392FBC">
                  <w:r w:rsidRPr="00547D63">
                    <w:t>Высокий</w:t>
                  </w:r>
                </w:p>
              </w:tc>
            </w:tr>
            <w:tr w:rsidR="00392FBC" w:rsidRPr="001B14E5" w:rsidTr="00392FB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Default="00392FBC" w:rsidP="00392FBC">
                  <w:r w:rsidRPr="00547D63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23C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392FBC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143EC68" wp14:editId="5A5D6A4F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2E1DC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FD727A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D727A" w:rsidRPr="00250C76" w:rsidRDefault="00FD727A" w:rsidP="00FD727A">
                  <w:pPr>
                    <w:jc w:val="center"/>
                  </w:pPr>
                  <w:bookmarkStart w:id="0" w:name="_GoBack" w:colFirst="3" w:colLast="3"/>
                </w:p>
              </w:tc>
              <w:tc>
                <w:tcPr>
                  <w:tcW w:w="593" w:type="pct"/>
                  <w:vAlign w:val="center"/>
                </w:tcPr>
                <w:p w:rsidR="00FD727A" w:rsidRPr="00FC6A6C" w:rsidRDefault="00FD727A" w:rsidP="00FD727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FD727A" w:rsidRDefault="00FD727A" w:rsidP="00FD72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5,2%</w:t>
                  </w:r>
                </w:p>
              </w:tc>
              <w:tc>
                <w:tcPr>
                  <w:tcW w:w="840" w:type="pct"/>
                  <w:vAlign w:val="center"/>
                </w:tcPr>
                <w:p w:rsidR="00FD727A" w:rsidRDefault="00FD727A" w:rsidP="00FD72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4,9%</w:t>
                  </w:r>
                </w:p>
              </w:tc>
              <w:tc>
                <w:tcPr>
                  <w:tcW w:w="828" w:type="pct"/>
                  <w:vAlign w:val="center"/>
                </w:tcPr>
                <w:p w:rsidR="00FD727A" w:rsidRPr="00425F6B" w:rsidRDefault="00FD727A" w:rsidP="00FD727A">
                  <w:pPr>
                    <w:jc w:val="center"/>
                  </w:pPr>
                </w:p>
              </w:tc>
            </w:tr>
            <w:tr w:rsidR="00FD727A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D727A" w:rsidRPr="00250C76" w:rsidRDefault="00FD727A" w:rsidP="00FD727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D727A" w:rsidRPr="00FC6A6C" w:rsidRDefault="00FD727A" w:rsidP="00FD727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FD727A" w:rsidRDefault="00FD727A" w:rsidP="00FD72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29,8%</w:t>
                  </w:r>
                </w:p>
              </w:tc>
              <w:tc>
                <w:tcPr>
                  <w:tcW w:w="840" w:type="pct"/>
                  <w:vAlign w:val="center"/>
                </w:tcPr>
                <w:p w:rsidR="00FD727A" w:rsidRDefault="00FD727A" w:rsidP="00FD72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28,6%</w:t>
                  </w:r>
                </w:p>
              </w:tc>
              <w:tc>
                <w:tcPr>
                  <w:tcW w:w="828" w:type="pct"/>
                  <w:vAlign w:val="center"/>
                </w:tcPr>
                <w:p w:rsidR="00FD727A" w:rsidRPr="00425F6B" w:rsidRDefault="00FD727A" w:rsidP="00FD727A">
                  <w:pPr>
                    <w:jc w:val="center"/>
                  </w:pPr>
                </w:p>
              </w:tc>
            </w:tr>
            <w:tr w:rsidR="00FD727A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D727A" w:rsidRPr="00250C76" w:rsidRDefault="00FD727A" w:rsidP="00FD727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D727A" w:rsidRPr="00FC6A6C" w:rsidRDefault="00FD727A" w:rsidP="00FD727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FD727A" w:rsidRDefault="00FD727A" w:rsidP="00FD72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44,1%</w:t>
                  </w:r>
                </w:p>
              </w:tc>
              <w:tc>
                <w:tcPr>
                  <w:tcW w:w="840" w:type="pct"/>
                  <w:vAlign w:val="center"/>
                </w:tcPr>
                <w:p w:rsidR="00FD727A" w:rsidRDefault="00FD727A" w:rsidP="00FD72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41,7%</w:t>
                  </w:r>
                </w:p>
              </w:tc>
              <w:tc>
                <w:tcPr>
                  <w:tcW w:w="828" w:type="pct"/>
                  <w:vAlign w:val="center"/>
                </w:tcPr>
                <w:p w:rsidR="00FD727A" w:rsidRPr="00425F6B" w:rsidRDefault="00FD727A" w:rsidP="00FD727A">
                  <w:pPr>
                    <w:jc w:val="center"/>
                  </w:pPr>
                </w:p>
              </w:tc>
            </w:tr>
            <w:tr w:rsidR="00FD727A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D727A" w:rsidRPr="00250C76" w:rsidRDefault="00FD727A" w:rsidP="00FD727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D727A" w:rsidRPr="00FC6A6C" w:rsidRDefault="00FD727A" w:rsidP="00FD727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FD727A" w:rsidRDefault="00FD727A" w:rsidP="00FD72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54,7%</w:t>
                  </w:r>
                </w:p>
              </w:tc>
              <w:tc>
                <w:tcPr>
                  <w:tcW w:w="840" w:type="pct"/>
                  <w:vAlign w:val="center"/>
                </w:tcPr>
                <w:p w:rsidR="00FD727A" w:rsidRDefault="00FD727A" w:rsidP="00FD72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49,6%</w:t>
                  </w:r>
                </w:p>
              </w:tc>
              <w:tc>
                <w:tcPr>
                  <w:tcW w:w="828" w:type="pct"/>
                  <w:vAlign w:val="center"/>
                </w:tcPr>
                <w:p w:rsidR="00FD727A" w:rsidRPr="0089573E" w:rsidRDefault="00FD727A" w:rsidP="00FD727A">
                  <w:pPr>
                    <w:jc w:val="center"/>
                  </w:pPr>
                </w:p>
              </w:tc>
            </w:tr>
            <w:tr w:rsidR="00FD727A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D727A" w:rsidRPr="00250C76" w:rsidRDefault="00FD727A" w:rsidP="00FD727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D727A" w:rsidRPr="00FC6A6C" w:rsidRDefault="00FD727A" w:rsidP="00FD727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FD727A" w:rsidRDefault="00FD727A" w:rsidP="00FD72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53,6%</w:t>
                  </w:r>
                </w:p>
              </w:tc>
              <w:tc>
                <w:tcPr>
                  <w:tcW w:w="840" w:type="pct"/>
                  <w:vAlign w:val="center"/>
                </w:tcPr>
                <w:p w:rsidR="00FD727A" w:rsidRDefault="00FD727A" w:rsidP="00FD72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25,4%</w:t>
                  </w:r>
                </w:p>
              </w:tc>
              <w:tc>
                <w:tcPr>
                  <w:tcW w:w="828" w:type="pct"/>
                  <w:vAlign w:val="center"/>
                </w:tcPr>
                <w:p w:rsidR="00FD727A" w:rsidRDefault="00FD727A" w:rsidP="00FD727A">
                  <w:pPr>
                    <w:jc w:val="center"/>
                  </w:pPr>
                </w:p>
              </w:tc>
            </w:tr>
            <w:tr w:rsidR="00FD727A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D727A" w:rsidRPr="00250C76" w:rsidRDefault="00FD727A" w:rsidP="00FD727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D727A" w:rsidRPr="00FC6A6C" w:rsidRDefault="00FD727A" w:rsidP="00FD727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D727A" w:rsidRDefault="00FD727A" w:rsidP="00FD72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88,8%</w:t>
                  </w:r>
                </w:p>
              </w:tc>
              <w:tc>
                <w:tcPr>
                  <w:tcW w:w="840" w:type="pct"/>
                  <w:vAlign w:val="center"/>
                </w:tcPr>
                <w:p w:rsidR="00FD727A" w:rsidRDefault="00FD727A" w:rsidP="00FD727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50,2%</w:t>
                  </w:r>
                </w:p>
              </w:tc>
              <w:tc>
                <w:tcPr>
                  <w:tcW w:w="828" w:type="pct"/>
                  <w:vAlign w:val="center"/>
                </w:tcPr>
                <w:p w:rsidR="00FD727A" w:rsidRPr="00250C76" w:rsidRDefault="00FD727A" w:rsidP="00FD727A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392FBC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1646E1">
              <w:rPr>
                <w:b/>
              </w:rPr>
              <w:t>5 006,26</w:t>
            </w:r>
            <w:r w:rsidR="00392FBC" w:rsidRPr="00392FBC">
              <w:rPr>
                <w:b/>
              </w:rPr>
              <w:t xml:space="preserve"> </w:t>
            </w:r>
            <w:r w:rsidR="00947494" w:rsidRPr="00392FBC">
              <w:rPr>
                <w:b/>
              </w:rPr>
              <w:t>руб</w:t>
            </w:r>
            <w:r w:rsidR="001A7B28" w:rsidRPr="00392FBC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92FBC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BB0CC8">
              <w:rPr>
                <w:b/>
              </w:rPr>
              <w:t>16 024 420 300,17</w:t>
            </w:r>
            <w:r w:rsidR="00392FBC" w:rsidRPr="00392FBC">
              <w:rPr>
                <w:b/>
              </w:rPr>
              <w:t xml:space="preserve"> </w:t>
            </w:r>
            <w:r w:rsidR="00947494" w:rsidRPr="00392FBC">
              <w:rPr>
                <w:b/>
              </w:rPr>
              <w:t>руб</w:t>
            </w:r>
            <w:r w:rsidR="001A7B28" w:rsidRPr="00392FBC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Pr="0089573E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392FBC" w:rsidP="00392F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3.5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B578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392FBC" w:rsidRDefault="00392FBC" w:rsidP="00392FBC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92FBC" w:rsidRDefault="00392FBC" w:rsidP="00F64718">
            <w:pPr>
              <w:pStyle w:val="1"/>
              <w:numPr>
                <w:ilvl w:val="0"/>
                <w:numId w:val="21"/>
              </w:numPr>
            </w:pPr>
            <w:r>
              <w:t>2. 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 Открытого паевого инвестиционного фонда рыночных финансовых инструментов «Альфа-Капитал Баланс”,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392FBC" w:rsidP="00392FBC">
            <w:pPr>
              <w:pStyle w:val="1"/>
            </w:pPr>
            <w:r w:rsidRPr="00392FBC">
              <w:t>Правила доверительного управления паевым инвестиционным фондом зарегистрированы за № 0698-94121750 от 12.12.2006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</w:t>
            </w:r>
            <w:r w:rsidR="00392FBC">
              <w:t>й фонд сформирован 24</w:t>
            </w:r>
            <w:r>
              <w:t>.0</w:t>
            </w:r>
            <w:r w:rsidR="00392FBC">
              <w:t>3</w:t>
            </w:r>
            <w:r>
              <w:t>.200</w:t>
            </w:r>
            <w:r w:rsidR="00392FBC">
              <w:t>7</w:t>
            </w:r>
            <w:r>
              <w:t xml:space="preserve"> г.</w:t>
            </w:r>
          </w:p>
          <w:p w:rsidR="00893601" w:rsidRDefault="00893601" w:rsidP="00893601">
            <w:pPr>
              <w:pStyle w:val="1"/>
            </w:pPr>
            <w:r w:rsidRPr="00893601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E40CD">
                <w:rPr>
                  <w:rStyle w:val="a4"/>
                </w:rPr>
                <w:t>www.alfacapital.ru</w:t>
              </w:r>
            </w:hyperlink>
            <w:r w:rsidRPr="00893601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Pr="00250C76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71" w:rsidRDefault="000C6871" w:rsidP="00566956">
      <w:r>
        <w:separator/>
      </w:r>
    </w:p>
  </w:endnote>
  <w:endnote w:type="continuationSeparator" w:id="0">
    <w:p w:rsidR="000C6871" w:rsidRDefault="000C687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71" w:rsidRDefault="000C6871" w:rsidP="00566956">
      <w:r>
        <w:separator/>
      </w:r>
    </w:p>
  </w:footnote>
  <w:footnote w:type="continuationSeparator" w:id="0">
    <w:p w:rsidR="000C6871" w:rsidRDefault="000C687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53E25"/>
    <w:rsid w:val="00063091"/>
    <w:rsid w:val="000755C5"/>
    <w:rsid w:val="00087923"/>
    <w:rsid w:val="00090FB7"/>
    <w:rsid w:val="00092A57"/>
    <w:rsid w:val="00092C3D"/>
    <w:rsid w:val="000C6871"/>
    <w:rsid w:val="000D3D88"/>
    <w:rsid w:val="000E2C0D"/>
    <w:rsid w:val="00100D52"/>
    <w:rsid w:val="00122B90"/>
    <w:rsid w:val="00126067"/>
    <w:rsid w:val="001626A7"/>
    <w:rsid w:val="001646E1"/>
    <w:rsid w:val="00183568"/>
    <w:rsid w:val="0019376B"/>
    <w:rsid w:val="001A3F7F"/>
    <w:rsid w:val="001A7B28"/>
    <w:rsid w:val="001B14E5"/>
    <w:rsid w:val="001B1A9F"/>
    <w:rsid w:val="001D2E5A"/>
    <w:rsid w:val="001D2E61"/>
    <w:rsid w:val="001E5B78"/>
    <w:rsid w:val="001F3BBE"/>
    <w:rsid w:val="00230966"/>
    <w:rsid w:val="00234408"/>
    <w:rsid w:val="00250C76"/>
    <w:rsid w:val="002639C3"/>
    <w:rsid w:val="00265661"/>
    <w:rsid w:val="00282AC3"/>
    <w:rsid w:val="00283A03"/>
    <w:rsid w:val="002C7129"/>
    <w:rsid w:val="002D1DB5"/>
    <w:rsid w:val="002E1DC2"/>
    <w:rsid w:val="00324C85"/>
    <w:rsid w:val="003269DB"/>
    <w:rsid w:val="00336EC8"/>
    <w:rsid w:val="00345DE5"/>
    <w:rsid w:val="00350CC8"/>
    <w:rsid w:val="00377AA2"/>
    <w:rsid w:val="00392FBC"/>
    <w:rsid w:val="00396F86"/>
    <w:rsid w:val="003B1C57"/>
    <w:rsid w:val="003C6249"/>
    <w:rsid w:val="003F553F"/>
    <w:rsid w:val="004070AC"/>
    <w:rsid w:val="004074F3"/>
    <w:rsid w:val="004E6282"/>
    <w:rsid w:val="00514AD5"/>
    <w:rsid w:val="00522E6A"/>
    <w:rsid w:val="00561A55"/>
    <w:rsid w:val="00566956"/>
    <w:rsid w:val="00596E3B"/>
    <w:rsid w:val="005C5E1F"/>
    <w:rsid w:val="005C7303"/>
    <w:rsid w:val="005E7B6E"/>
    <w:rsid w:val="00600320"/>
    <w:rsid w:val="00605F31"/>
    <w:rsid w:val="00615639"/>
    <w:rsid w:val="00631387"/>
    <w:rsid w:val="00643764"/>
    <w:rsid w:val="0066047B"/>
    <w:rsid w:val="00684892"/>
    <w:rsid w:val="006A1DAF"/>
    <w:rsid w:val="006A52E9"/>
    <w:rsid w:val="006B571D"/>
    <w:rsid w:val="006C4C61"/>
    <w:rsid w:val="006D386F"/>
    <w:rsid w:val="006D522D"/>
    <w:rsid w:val="006E7897"/>
    <w:rsid w:val="007041B8"/>
    <w:rsid w:val="00706E7A"/>
    <w:rsid w:val="00714E9F"/>
    <w:rsid w:val="00723C9F"/>
    <w:rsid w:val="00732A5A"/>
    <w:rsid w:val="007428D0"/>
    <w:rsid w:val="007430AA"/>
    <w:rsid w:val="00772E9D"/>
    <w:rsid w:val="007839AF"/>
    <w:rsid w:val="00787466"/>
    <w:rsid w:val="007D5E62"/>
    <w:rsid w:val="007E127F"/>
    <w:rsid w:val="007E65F9"/>
    <w:rsid w:val="00802D4A"/>
    <w:rsid w:val="008402BB"/>
    <w:rsid w:val="008550A1"/>
    <w:rsid w:val="00861075"/>
    <w:rsid w:val="00872586"/>
    <w:rsid w:val="008764D8"/>
    <w:rsid w:val="00893601"/>
    <w:rsid w:val="0089573E"/>
    <w:rsid w:val="008C34C5"/>
    <w:rsid w:val="008C6C21"/>
    <w:rsid w:val="009014E4"/>
    <w:rsid w:val="00912219"/>
    <w:rsid w:val="00923988"/>
    <w:rsid w:val="00947494"/>
    <w:rsid w:val="009772DD"/>
    <w:rsid w:val="009C4836"/>
    <w:rsid w:val="009F28EB"/>
    <w:rsid w:val="00A003E1"/>
    <w:rsid w:val="00A0773D"/>
    <w:rsid w:val="00A17C15"/>
    <w:rsid w:val="00A41760"/>
    <w:rsid w:val="00A729D0"/>
    <w:rsid w:val="00AA5E05"/>
    <w:rsid w:val="00AA7E8D"/>
    <w:rsid w:val="00AD0BBC"/>
    <w:rsid w:val="00AD72DB"/>
    <w:rsid w:val="00AF334C"/>
    <w:rsid w:val="00B07BC7"/>
    <w:rsid w:val="00B136C6"/>
    <w:rsid w:val="00B200D2"/>
    <w:rsid w:val="00B504D4"/>
    <w:rsid w:val="00B5783A"/>
    <w:rsid w:val="00B703A5"/>
    <w:rsid w:val="00B94B53"/>
    <w:rsid w:val="00BA12BE"/>
    <w:rsid w:val="00BB0CC8"/>
    <w:rsid w:val="00BB2FB2"/>
    <w:rsid w:val="00BC0CE6"/>
    <w:rsid w:val="00C46389"/>
    <w:rsid w:val="00C745A2"/>
    <w:rsid w:val="00C8510E"/>
    <w:rsid w:val="00C9150A"/>
    <w:rsid w:val="00C92008"/>
    <w:rsid w:val="00CA5EBC"/>
    <w:rsid w:val="00CA701F"/>
    <w:rsid w:val="00CA7FB1"/>
    <w:rsid w:val="00CB1815"/>
    <w:rsid w:val="00CC71D8"/>
    <w:rsid w:val="00D1049B"/>
    <w:rsid w:val="00D12D9E"/>
    <w:rsid w:val="00D65E8D"/>
    <w:rsid w:val="00D90DF1"/>
    <w:rsid w:val="00D9322B"/>
    <w:rsid w:val="00D967A1"/>
    <w:rsid w:val="00DA4D8C"/>
    <w:rsid w:val="00DC2C4F"/>
    <w:rsid w:val="00DE34A7"/>
    <w:rsid w:val="00E35A80"/>
    <w:rsid w:val="00E70778"/>
    <w:rsid w:val="00E73A1E"/>
    <w:rsid w:val="00E7508F"/>
    <w:rsid w:val="00E956F2"/>
    <w:rsid w:val="00EA03A0"/>
    <w:rsid w:val="00EA3AF7"/>
    <w:rsid w:val="00EB3252"/>
    <w:rsid w:val="00EB5125"/>
    <w:rsid w:val="00EC475C"/>
    <w:rsid w:val="00EF3CF1"/>
    <w:rsid w:val="00F06C82"/>
    <w:rsid w:val="00F304A5"/>
    <w:rsid w:val="00F32BFC"/>
    <w:rsid w:val="00F561E3"/>
    <w:rsid w:val="00F762A1"/>
    <w:rsid w:val="00F94448"/>
    <w:rsid w:val="00FB0F11"/>
    <w:rsid w:val="00FB6B12"/>
    <w:rsid w:val="00FC657D"/>
    <w:rsid w:val="00FC6A6C"/>
    <w:rsid w:val="00FD3842"/>
    <w:rsid w:val="00FD727A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ДОХОДНОСТЬ!$O$253:$O$257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ДОХОДНОСТЬ!$P$253:$P$257</c:f>
              <c:numCache>
                <c:formatCode>0%</c:formatCode>
                <c:ptCount val="5"/>
                <c:pt idx="0">
                  <c:v>0.36131878965962194</c:v>
                </c:pt>
                <c:pt idx="1">
                  <c:v>0.26252840102243669</c:v>
                </c:pt>
                <c:pt idx="2">
                  <c:v>2.9108987174836676E-2</c:v>
                </c:pt>
                <c:pt idx="3">
                  <c:v>0.30380538880433683</c:v>
                </c:pt>
                <c:pt idx="4">
                  <c:v>-0.30429743821882438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FF-49AA-98CB-2F24DF1A10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CAC40-D019-419E-9F70-AED9355D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43</cp:revision>
  <dcterms:created xsi:type="dcterms:W3CDTF">2023-03-22T19:20:00Z</dcterms:created>
  <dcterms:modified xsi:type="dcterms:W3CDTF">2023-09-11T07:13:00Z</dcterms:modified>
</cp:coreProperties>
</file>