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03012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bookmarkStart w:id="0" w:name="_GoBack"/>
            <w:bookmarkEnd w:id="0"/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52511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307C7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07C7" w:rsidRPr="003307C7" w:rsidRDefault="003307C7" w:rsidP="003307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35,547</w:t>
                  </w:r>
                </w:p>
              </w:tc>
            </w:tr>
            <w:tr w:rsidR="003307C7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307C7" w:rsidRPr="003307C7" w:rsidRDefault="003307C7" w:rsidP="003307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31,279</w:t>
                  </w:r>
                </w:p>
              </w:tc>
            </w:tr>
            <w:tr w:rsidR="003307C7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3307C7" w:rsidRPr="003307C7" w:rsidRDefault="003307C7" w:rsidP="003307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20,222</w:t>
                  </w:r>
                </w:p>
              </w:tc>
            </w:tr>
            <w:tr w:rsidR="003307C7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3307C7" w:rsidRPr="003307C7" w:rsidRDefault="003307C7" w:rsidP="003307C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3307C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3307C7" w:rsidRDefault="003307C7" w:rsidP="003307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11,405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3307C7" w:rsidP="005A118D">
                  <w:pPr>
                    <w:jc w:val="center"/>
                  </w:pPr>
                  <w:r>
                    <w:t>1,548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57701A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57701A">
                    <w:rPr>
                      <w:color w:val="FF0000"/>
                    </w:rPr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5770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650E9A0" wp14:editId="31A4576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55051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155051" w:rsidRPr="00155051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15400A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5400A" w:rsidRPr="00250C76" w:rsidRDefault="0015400A" w:rsidP="0015400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5400A" w:rsidRPr="00FC6A6C" w:rsidRDefault="0015400A" w:rsidP="001540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</w:tr>
            <w:tr w:rsidR="0015400A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5400A" w:rsidRPr="00250C76" w:rsidRDefault="0015400A" w:rsidP="0015400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5400A" w:rsidRPr="00FC6A6C" w:rsidRDefault="0015400A" w:rsidP="001540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</w:tr>
            <w:tr w:rsidR="0015400A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5400A" w:rsidRPr="00250C76" w:rsidRDefault="0015400A" w:rsidP="0015400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5400A" w:rsidRPr="00FC6A6C" w:rsidRDefault="0015400A" w:rsidP="001540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</w:tr>
            <w:tr w:rsidR="0015400A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5400A" w:rsidRPr="00250C76" w:rsidRDefault="0015400A" w:rsidP="0015400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5400A" w:rsidRPr="00FC6A6C" w:rsidRDefault="0015400A" w:rsidP="001540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15400A" w:rsidRPr="0015400A" w:rsidRDefault="0015400A" w:rsidP="0015400A">
                  <w:pPr>
                    <w:jc w:val="center"/>
                    <w:rPr>
                      <w:color w:val="FF0000"/>
                    </w:rPr>
                  </w:pPr>
                  <w:r w:rsidRPr="0015400A">
                    <w:rPr>
                      <w:color w:val="FF0000"/>
                    </w:rPr>
                    <w:t>***</w:t>
                  </w:r>
                </w:p>
              </w:tc>
            </w:tr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763BF">
              <w:rPr>
                <w:b/>
              </w:rPr>
              <w:t>7,59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E06E54">
              <w:rPr>
                <w:b/>
              </w:rPr>
              <w:t>66 185 587,4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5051" w:rsidRDefault="00155051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B6203">
                    <w:rPr>
                      <w:color w:val="EF3124" w:themeColor="accent1"/>
                      <w:sz w:val="14"/>
                    </w:rPr>
                    <w:t>*</w:t>
                  </w:r>
                  <w:r w:rsidRPr="00AB6203">
                    <w:rPr>
                      <w:sz w:val="14"/>
                    </w:rPr>
                    <w:t xml:space="preserve"> </w:t>
                  </w:r>
                  <w:proofErr w:type="gramStart"/>
                  <w:r w:rsidRPr="00AB6203">
                    <w:rPr>
                      <w:sz w:val="14"/>
                    </w:rPr>
                    <w:t>В</w:t>
                  </w:r>
                  <w:proofErr w:type="gramEnd"/>
                  <w:r w:rsidRPr="00AB6203"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15400A" w:rsidRPr="005A118D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100D52"/>
    <w:rsid w:val="00111EC1"/>
    <w:rsid w:val="00122B90"/>
    <w:rsid w:val="00126067"/>
    <w:rsid w:val="0015400A"/>
    <w:rsid w:val="00155051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324C85"/>
    <w:rsid w:val="003307C7"/>
    <w:rsid w:val="00345DE5"/>
    <w:rsid w:val="00350CC8"/>
    <w:rsid w:val="00352511"/>
    <w:rsid w:val="00377AA2"/>
    <w:rsid w:val="00396F86"/>
    <w:rsid w:val="003C6249"/>
    <w:rsid w:val="003E12DD"/>
    <w:rsid w:val="004070AC"/>
    <w:rsid w:val="004074F3"/>
    <w:rsid w:val="004367BC"/>
    <w:rsid w:val="00481D8C"/>
    <w:rsid w:val="00561A55"/>
    <w:rsid w:val="00566956"/>
    <w:rsid w:val="0057701A"/>
    <w:rsid w:val="00586DA9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3FA3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C39CD"/>
    <w:rsid w:val="007E127F"/>
    <w:rsid w:val="007E65F9"/>
    <w:rsid w:val="00802D4A"/>
    <w:rsid w:val="00803012"/>
    <w:rsid w:val="0081140A"/>
    <w:rsid w:val="00814F61"/>
    <w:rsid w:val="00850B70"/>
    <w:rsid w:val="008550A1"/>
    <w:rsid w:val="008764D8"/>
    <w:rsid w:val="0087720C"/>
    <w:rsid w:val="008C34C5"/>
    <w:rsid w:val="008C6C21"/>
    <w:rsid w:val="00912219"/>
    <w:rsid w:val="00923988"/>
    <w:rsid w:val="009B6F09"/>
    <w:rsid w:val="009C4836"/>
    <w:rsid w:val="009F28EB"/>
    <w:rsid w:val="00A003E1"/>
    <w:rsid w:val="00A0773D"/>
    <w:rsid w:val="00A41760"/>
    <w:rsid w:val="00A729D0"/>
    <w:rsid w:val="00A763BF"/>
    <w:rsid w:val="00AA1361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06E54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D48FF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ДОХОДНОСТЬ!$O$77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ДОХОДНОСТЬ!$P$77</c:f>
              <c:numCache>
                <c:formatCode>0.0%</c:formatCode>
                <c:ptCount val="1"/>
                <c:pt idx="0">
                  <c:v>-7.15496574220853E-3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0D-4DAA-BE0F-41A69EB531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D0EE-69DC-4CE3-A4FB-0EF55806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25</cp:revision>
  <dcterms:created xsi:type="dcterms:W3CDTF">2023-03-22T12:43:00Z</dcterms:created>
  <dcterms:modified xsi:type="dcterms:W3CDTF">2023-10-06T11:07:00Z</dcterms:modified>
</cp:coreProperties>
</file>