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proofErr w:type="spellStart"/>
      <w:r w:rsidR="006C15EF">
        <w:rPr>
          <w:rFonts w:cstheme="minorHAnsi"/>
          <w:b/>
        </w:rPr>
        <w:t>Активо</w:t>
      </w:r>
      <w:proofErr w:type="spellEnd"/>
      <w:r w:rsidR="006C15EF">
        <w:rPr>
          <w:rFonts w:cstheme="minorHAnsi"/>
          <w:b/>
        </w:rPr>
        <w:t xml:space="preserve">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271E37C2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BD71BF">
        <w:rPr>
          <w:rFonts w:cstheme="minorHAnsi"/>
        </w:rPr>
        <w:t>3</w:t>
      </w:r>
      <w:r w:rsidR="0048717B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BD71BF">
        <w:rPr>
          <w:rFonts w:cstheme="minorHAnsi"/>
        </w:rPr>
        <w:t>1</w:t>
      </w:r>
      <w:r w:rsidR="0048717B">
        <w:rPr>
          <w:rFonts w:cstheme="minorHAnsi"/>
        </w:rPr>
        <w:t>1</w:t>
      </w:r>
      <w:r w:rsidR="00986649" w:rsidRPr="002A6763">
        <w:rPr>
          <w:rFonts w:cstheme="minorHAnsi"/>
        </w:rPr>
        <w:t>.202</w:t>
      </w:r>
      <w:r w:rsidR="00633E18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proofErr w:type="spellStart"/>
      <w:r w:rsidR="006C15EF">
        <w:rPr>
          <w:rFonts w:cstheme="minorHAnsi"/>
          <w:b/>
        </w:rPr>
        <w:t>Активо</w:t>
      </w:r>
      <w:proofErr w:type="spellEnd"/>
      <w:r w:rsidR="006C15EF">
        <w:rPr>
          <w:rFonts w:cstheme="minorHAnsi"/>
          <w:b/>
        </w:rPr>
        <w:t xml:space="preserve">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024C8F84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AE4C73">
        <w:t>6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AA406B" w:rsidRPr="00EA44D1" w14:paraId="768F8770" w14:textId="77777777" w:rsidTr="00ED65F1">
        <w:tc>
          <w:tcPr>
            <w:tcW w:w="6516" w:type="dxa"/>
          </w:tcPr>
          <w:p w14:paraId="59E2314D" w14:textId="676B8DDD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  <w:vAlign w:val="center"/>
          </w:tcPr>
          <w:p w14:paraId="326562E4" w14:textId="515CC135" w:rsidR="00AA406B" w:rsidRPr="00EA44D1" w:rsidRDefault="00AB68CF" w:rsidP="00AB68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AA406B" w:rsidRPr="00EA44D1" w14:paraId="6CA798E5" w14:textId="77777777" w:rsidTr="00ED65F1">
        <w:tc>
          <w:tcPr>
            <w:tcW w:w="6516" w:type="dxa"/>
          </w:tcPr>
          <w:p w14:paraId="0E8F7D84" w14:textId="5CA0F6E2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  <w:vAlign w:val="center"/>
          </w:tcPr>
          <w:p w14:paraId="31CEFC08" w14:textId="31E08C90" w:rsidR="00AA406B" w:rsidRPr="00EA44D1" w:rsidRDefault="00AE4C73" w:rsidP="00AB68C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AB68CF">
              <w:rPr>
                <w:rFonts w:ascii="Calibri" w:hAnsi="Calibri" w:cs="Calibri"/>
                <w:color w:val="000000"/>
              </w:rPr>
              <w:t>87</w:t>
            </w:r>
          </w:p>
        </w:tc>
      </w:tr>
      <w:tr w:rsidR="00AA406B" w:rsidRPr="00EA44D1" w14:paraId="6B435D4C" w14:textId="77777777" w:rsidTr="00ED65F1">
        <w:tc>
          <w:tcPr>
            <w:tcW w:w="6516" w:type="dxa"/>
          </w:tcPr>
          <w:p w14:paraId="30416A51" w14:textId="77777777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58987167" w14:textId="2692631B" w:rsidR="00AA406B" w:rsidRPr="00EA44D1" w:rsidRDefault="00AA406B" w:rsidP="00AB68CF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4,</w:t>
            </w:r>
            <w:r w:rsidR="00AB68CF"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AA406B" w:rsidRPr="00EA44D1" w14:paraId="1EA3B095" w14:textId="77777777" w:rsidTr="00ED65F1">
        <w:tc>
          <w:tcPr>
            <w:tcW w:w="6516" w:type="dxa"/>
          </w:tcPr>
          <w:p w14:paraId="448A0D52" w14:textId="360CB071" w:rsidR="00AA406B" w:rsidRPr="00EA44D1" w:rsidRDefault="00AB68CF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  <w:vAlign w:val="center"/>
          </w:tcPr>
          <w:p w14:paraId="7F2DE47E" w14:textId="2B4D9DFA" w:rsidR="00AA406B" w:rsidRDefault="00332573" w:rsidP="00AB68C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AE4C73">
              <w:rPr>
                <w:rFonts w:ascii="Calibri" w:hAnsi="Calibri" w:cs="Calibri"/>
                <w:color w:val="000000"/>
              </w:rPr>
              <w:t>6</w:t>
            </w:r>
            <w:r w:rsidR="00AB68CF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AA406B" w:rsidRPr="00EA44D1" w14:paraId="2ED6CC28" w14:textId="77777777" w:rsidTr="00ED65F1">
        <w:tc>
          <w:tcPr>
            <w:tcW w:w="6516" w:type="dxa"/>
          </w:tcPr>
          <w:p w14:paraId="73533C46" w14:textId="754D5476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  <w:vAlign w:val="center"/>
          </w:tcPr>
          <w:p w14:paraId="5B3C2EA8" w14:textId="1D7F3C39" w:rsidR="00AA406B" w:rsidRDefault="00EF383C" w:rsidP="00AB68C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AB68CF">
              <w:rPr>
                <w:rFonts w:ascii="Calibri" w:hAnsi="Calibri" w:cs="Calibri"/>
                <w:color w:val="000000"/>
              </w:rPr>
              <w:t>67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795ED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4F247F" w:rsidRPr="00C50091" w14:paraId="277DA56E" w14:textId="77777777" w:rsidTr="00AA406B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34D17875" w:rsidR="004F247F" w:rsidRPr="003B455E" w:rsidRDefault="00AA406B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306E74F" wp14:editId="2E8ADC0C">
                  <wp:extent cx="2634615" cy="21812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4F247F" w:rsidRPr="00795ED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4F247F" w:rsidRPr="00795ED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4F247F" w:rsidRPr="00795EDE" w:rsidRDefault="004F247F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25707858" w14:textId="68D70DCF" w:rsidR="00D704B7" w:rsidRPr="00795EDE" w:rsidRDefault="004F247F" w:rsidP="00D704B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инфляции</w:t>
            </w:r>
          </w:p>
          <w:p w14:paraId="175B5FFA" w14:textId="4C427F68" w:rsidR="004F247F" w:rsidRPr="00795EDE" w:rsidRDefault="004F247F" w:rsidP="00A12C4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795EDE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795EDE" w:rsidRPr="003B455E" w:rsidRDefault="00795EDE" w:rsidP="00795ED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795EDE" w:rsidRPr="00795EDE" w:rsidRDefault="00795EDE" w:rsidP="00795ED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4D84B1B1" w:rsidR="00795EDE" w:rsidRPr="00795EDE" w:rsidRDefault="00795EDE" w:rsidP="00795ED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795EDE">
              <w:rPr>
                <w:color w:val="000000"/>
                <w:szCs w:val="22"/>
              </w:rPr>
              <w:t>1,24%</w:t>
            </w:r>
          </w:p>
        </w:tc>
        <w:tc>
          <w:tcPr>
            <w:tcW w:w="1705" w:type="dxa"/>
            <w:vAlign w:val="bottom"/>
          </w:tcPr>
          <w:p w14:paraId="5DA42905" w14:textId="463C3C7D" w:rsidR="00795EDE" w:rsidRPr="00795EDE" w:rsidRDefault="00795EDE" w:rsidP="00795ED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795EDE">
              <w:rPr>
                <w:color w:val="000000"/>
                <w:szCs w:val="22"/>
              </w:rPr>
              <w:t>0,13%</w:t>
            </w:r>
          </w:p>
        </w:tc>
      </w:tr>
      <w:tr w:rsidR="00795EDE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795EDE" w:rsidRPr="003B455E" w:rsidRDefault="00795EDE" w:rsidP="00795ED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795EDE" w:rsidRPr="00795EDE" w:rsidRDefault="00795EDE" w:rsidP="00795ED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36369EB6" w:rsidR="00795EDE" w:rsidRPr="00795EDE" w:rsidRDefault="00795EDE" w:rsidP="00795ED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795EDE">
              <w:rPr>
                <w:color w:val="000000"/>
                <w:szCs w:val="22"/>
              </w:rPr>
              <w:t>3,00%</w:t>
            </w:r>
          </w:p>
        </w:tc>
        <w:tc>
          <w:tcPr>
            <w:tcW w:w="1705" w:type="dxa"/>
            <w:vAlign w:val="bottom"/>
          </w:tcPr>
          <w:p w14:paraId="0A9EC4F7" w14:textId="088F370E" w:rsidR="00795EDE" w:rsidRPr="00795EDE" w:rsidRDefault="00795EDE" w:rsidP="00795ED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795EDE">
              <w:rPr>
                <w:color w:val="000000"/>
                <w:szCs w:val="22"/>
              </w:rPr>
              <w:t>0,16%</w:t>
            </w:r>
          </w:p>
        </w:tc>
      </w:tr>
      <w:tr w:rsidR="00795EDE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795EDE" w:rsidRPr="003B455E" w:rsidRDefault="00795EDE" w:rsidP="00795ED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795EDE" w:rsidRPr="00795EDE" w:rsidRDefault="00795EDE" w:rsidP="00795ED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31882974" w:rsidR="00795EDE" w:rsidRPr="00795EDE" w:rsidRDefault="00795EDE" w:rsidP="00795ED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795EDE">
              <w:rPr>
                <w:color w:val="000000"/>
                <w:szCs w:val="22"/>
              </w:rPr>
              <w:t>9,20%</w:t>
            </w:r>
          </w:p>
        </w:tc>
        <w:tc>
          <w:tcPr>
            <w:tcW w:w="1705" w:type="dxa"/>
            <w:vAlign w:val="bottom"/>
          </w:tcPr>
          <w:p w14:paraId="5A1631C8" w14:textId="1CBE292C" w:rsidR="00795EDE" w:rsidRPr="00795EDE" w:rsidRDefault="00795EDE" w:rsidP="00795ED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795EDE">
              <w:rPr>
                <w:color w:val="000000"/>
                <w:szCs w:val="22"/>
              </w:rPr>
              <w:t>5,04%</w:t>
            </w:r>
          </w:p>
        </w:tc>
      </w:tr>
      <w:tr w:rsidR="00795EDE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795EDE" w:rsidRPr="003B455E" w:rsidRDefault="00795EDE" w:rsidP="00795ED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795EDE" w:rsidRPr="00795EDE" w:rsidRDefault="00795EDE" w:rsidP="00795ED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73A708A5" w:rsidR="00795EDE" w:rsidRPr="00795EDE" w:rsidRDefault="00795EDE" w:rsidP="00795ED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795EDE">
              <w:rPr>
                <w:color w:val="000000"/>
                <w:szCs w:val="22"/>
              </w:rPr>
              <w:t>22,71%</w:t>
            </w:r>
          </w:p>
        </w:tc>
        <w:tc>
          <w:tcPr>
            <w:tcW w:w="1705" w:type="dxa"/>
            <w:vAlign w:val="bottom"/>
          </w:tcPr>
          <w:p w14:paraId="4EF284CC" w14:textId="5B48EB5D" w:rsidR="00795EDE" w:rsidRPr="00795EDE" w:rsidRDefault="00795EDE" w:rsidP="00795ED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795EDE">
              <w:rPr>
                <w:color w:val="000000"/>
                <w:szCs w:val="22"/>
              </w:rPr>
              <w:t>15,24%</w:t>
            </w:r>
          </w:p>
        </w:tc>
      </w:tr>
      <w:tr w:rsidR="00795EDE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795EDE" w:rsidRPr="003B455E" w:rsidRDefault="00795EDE" w:rsidP="00795ED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795EDE" w:rsidRPr="00795EDE" w:rsidRDefault="00795EDE" w:rsidP="00795ED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27790250" w:rsidR="00795EDE" w:rsidRPr="00795EDE" w:rsidRDefault="00795EDE" w:rsidP="00795ED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795EDE">
              <w:rPr>
                <w:color w:val="000000"/>
                <w:szCs w:val="22"/>
              </w:rPr>
              <w:t>75,73%</w:t>
            </w:r>
          </w:p>
        </w:tc>
        <w:tc>
          <w:tcPr>
            <w:tcW w:w="1705" w:type="dxa"/>
            <w:vAlign w:val="bottom"/>
          </w:tcPr>
          <w:p w14:paraId="4946C1EE" w14:textId="486EE604" w:rsidR="00795EDE" w:rsidRPr="00795EDE" w:rsidRDefault="00795EDE" w:rsidP="00795ED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795EDE">
              <w:rPr>
                <w:color w:val="000000"/>
                <w:szCs w:val="22"/>
              </w:rPr>
              <w:t>45,29%</w:t>
            </w:r>
          </w:p>
        </w:tc>
      </w:tr>
      <w:tr w:rsidR="00795EDE" w:rsidRPr="00C50091" w14:paraId="23E49679" w14:textId="77777777" w:rsidTr="00591980">
        <w:tc>
          <w:tcPr>
            <w:tcW w:w="4365" w:type="dxa"/>
          </w:tcPr>
          <w:p w14:paraId="18885D97" w14:textId="77777777" w:rsidR="00795EDE" w:rsidRPr="003B455E" w:rsidRDefault="00795EDE" w:rsidP="00795EDE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795EDE" w:rsidRPr="00795EDE" w:rsidRDefault="00795EDE" w:rsidP="00795ED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720EC6C6" w:rsidR="00795EDE" w:rsidRPr="00795EDE" w:rsidRDefault="00795EDE" w:rsidP="00795EDE">
            <w:pPr>
              <w:pStyle w:val="ConsPlusNormal"/>
              <w:rPr>
                <w:rFonts w:asciiTheme="minorHAnsi" w:hAnsiTheme="minorHAnsi" w:cstheme="minorHAnsi"/>
              </w:rPr>
            </w:pPr>
            <w:r w:rsidRPr="00795EDE">
              <w:rPr>
                <w:color w:val="000000"/>
                <w:szCs w:val="22"/>
              </w:rPr>
              <w:t>113,18%</w:t>
            </w:r>
          </w:p>
        </w:tc>
        <w:tc>
          <w:tcPr>
            <w:tcW w:w="1705" w:type="dxa"/>
            <w:vAlign w:val="bottom"/>
          </w:tcPr>
          <w:p w14:paraId="529BB3CB" w14:textId="46B3EE81" w:rsidR="00795EDE" w:rsidRPr="00795EDE" w:rsidRDefault="00795EDE" w:rsidP="00795EDE">
            <w:pPr>
              <w:pStyle w:val="ConsPlusNormal"/>
              <w:rPr>
                <w:rFonts w:asciiTheme="minorHAnsi" w:hAnsiTheme="minorHAnsi" w:cstheme="minorHAnsi"/>
              </w:rPr>
            </w:pPr>
            <w:r w:rsidRPr="00795EDE">
              <w:rPr>
                <w:color w:val="000000"/>
                <w:szCs w:val="22"/>
              </w:rPr>
              <w:t>72,15%</w:t>
            </w:r>
            <w:bookmarkStart w:id="0" w:name="_GoBack"/>
            <w:bookmarkEnd w:id="0"/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22CDB09D" w:rsidR="007A0DCF" w:rsidRPr="00C50091" w:rsidRDefault="007E4067" w:rsidP="00AB68C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AB68CF" w:rsidRPr="00AB68CF">
        <w:t>306</w:t>
      </w:r>
      <w:r w:rsidR="00AB68CF">
        <w:t xml:space="preserve"> </w:t>
      </w:r>
      <w:r w:rsidR="00AB68CF" w:rsidRPr="00AB68CF">
        <w:t>038,38</w:t>
      </w:r>
      <w:r w:rsidR="00AB68CF">
        <w:t xml:space="preserve"> </w:t>
      </w:r>
      <w:r w:rsidRPr="00C50091">
        <w:rPr>
          <w:rFonts w:cstheme="minorHAnsi"/>
        </w:rPr>
        <w:t>рублей.</w:t>
      </w:r>
    </w:p>
    <w:p w14:paraId="59CB4D01" w14:textId="01ACBD52" w:rsidR="007F4701" w:rsidRPr="007F4701" w:rsidRDefault="007A0DCF" w:rsidP="00AB68C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AB68CF" w:rsidRPr="00AB68CF">
        <w:rPr>
          <w:rFonts w:cstheme="minorHAnsi"/>
        </w:rPr>
        <w:t>147</w:t>
      </w:r>
      <w:r w:rsidR="00AB68CF">
        <w:rPr>
          <w:rFonts w:cstheme="minorHAnsi"/>
        </w:rPr>
        <w:t> </w:t>
      </w:r>
      <w:r w:rsidR="00AB68CF" w:rsidRPr="00AB68CF">
        <w:rPr>
          <w:rFonts w:cstheme="minorHAnsi"/>
        </w:rPr>
        <w:t>983</w:t>
      </w:r>
      <w:r w:rsidR="00AB68CF">
        <w:rPr>
          <w:rFonts w:cstheme="minorHAnsi"/>
        </w:rPr>
        <w:t xml:space="preserve"> </w:t>
      </w:r>
      <w:r w:rsidR="00AB68CF" w:rsidRPr="00AB68CF">
        <w:rPr>
          <w:rFonts w:cstheme="minorHAnsi"/>
        </w:rPr>
        <w:t>839,03</w:t>
      </w:r>
      <w:r w:rsidR="00332573">
        <w:rPr>
          <w:rFonts w:cstheme="minorHAnsi"/>
        </w:rPr>
        <w:t xml:space="preserve"> 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305C7"/>
    <w:rsid w:val="00042A22"/>
    <w:rsid w:val="000C2A9D"/>
    <w:rsid w:val="000F7446"/>
    <w:rsid w:val="00102ABB"/>
    <w:rsid w:val="00102B2B"/>
    <w:rsid w:val="00136EA1"/>
    <w:rsid w:val="001743E3"/>
    <w:rsid w:val="001858EA"/>
    <w:rsid w:val="001A6C68"/>
    <w:rsid w:val="001F0100"/>
    <w:rsid w:val="001F3FB3"/>
    <w:rsid w:val="00232119"/>
    <w:rsid w:val="0023738E"/>
    <w:rsid w:val="00246816"/>
    <w:rsid w:val="00264083"/>
    <w:rsid w:val="002A6763"/>
    <w:rsid w:val="002D04B7"/>
    <w:rsid w:val="002D2D3F"/>
    <w:rsid w:val="002E02FF"/>
    <w:rsid w:val="002F4D15"/>
    <w:rsid w:val="00322114"/>
    <w:rsid w:val="00332573"/>
    <w:rsid w:val="00374E3A"/>
    <w:rsid w:val="003834DB"/>
    <w:rsid w:val="00391A30"/>
    <w:rsid w:val="00391D3A"/>
    <w:rsid w:val="003B455E"/>
    <w:rsid w:val="003C408B"/>
    <w:rsid w:val="003D56F7"/>
    <w:rsid w:val="003E23BE"/>
    <w:rsid w:val="003E4FCA"/>
    <w:rsid w:val="003F6D2F"/>
    <w:rsid w:val="004019F7"/>
    <w:rsid w:val="004154CB"/>
    <w:rsid w:val="00437368"/>
    <w:rsid w:val="00440BA8"/>
    <w:rsid w:val="0048717B"/>
    <w:rsid w:val="004910D2"/>
    <w:rsid w:val="004C220A"/>
    <w:rsid w:val="004C5035"/>
    <w:rsid w:val="004D02F5"/>
    <w:rsid w:val="004E4662"/>
    <w:rsid w:val="004F247F"/>
    <w:rsid w:val="004F6824"/>
    <w:rsid w:val="00594816"/>
    <w:rsid w:val="005953EA"/>
    <w:rsid w:val="005E2EAC"/>
    <w:rsid w:val="00604C47"/>
    <w:rsid w:val="00633E18"/>
    <w:rsid w:val="006342CC"/>
    <w:rsid w:val="00656118"/>
    <w:rsid w:val="00685482"/>
    <w:rsid w:val="006865EC"/>
    <w:rsid w:val="006C15EF"/>
    <w:rsid w:val="006F317C"/>
    <w:rsid w:val="00701135"/>
    <w:rsid w:val="0071754E"/>
    <w:rsid w:val="00740D7C"/>
    <w:rsid w:val="00795EDE"/>
    <w:rsid w:val="00797E1B"/>
    <w:rsid w:val="007A0DCF"/>
    <w:rsid w:val="007E1692"/>
    <w:rsid w:val="007E4067"/>
    <w:rsid w:val="007E684E"/>
    <w:rsid w:val="007F4701"/>
    <w:rsid w:val="0081518F"/>
    <w:rsid w:val="0085022A"/>
    <w:rsid w:val="00875689"/>
    <w:rsid w:val="00876ABD"/>
    <w:rsid w:val="00892B09"/>
    <w:rsid w:val="008A35B8"/>
    <w:rsid w:val="008A3954"/>
    <w:rsid w:val="008C0FCA"/>
    <w:rsid w:val="008D6D42"/>
    <w:rsid w:val="009357D5"/>
    <w:rsid w:val="0096054C"/>
    <w:rsid w:val="0098657F"/>
    <w:rsid w:val="00986649"/>
    <w:rsid w:val="0099110E"/>
    <w:rsid w:val="009D20F1"/>
    <w:rsid w:val="009D5F29"/>
    <w:rsid w:val="00A04ED1"/>
    <w:rsid w:val="00A12C4D"/>
    <w:rsid w:val="00A240BD"/>
    <w:rsid w:val="00A24F93"/>
    <w:rsid w:val="00A34267"/>
    <w:rsid w:val="00A90490"/>
    <w:rsid w:val="00AA1555"/>
    <w:rsid w:val="00AA406B"/>
    <w:rsid w:val="00AB030D"/>
    <w:rsid w:val="00AB68CF"/>
    <w:rsid w:val="00AD2AFD"/>
    <w:rsid w:val="00AE4C73"/>
    <w:rsid w:val="00AF0868"/>
    <w:rsid w:val="00B22EA1"/>
    <w:rsid w:val="00B31A0A"/>
    <w:rsid w:val="00B423DC"/>
    <w:rsid w:val="00B43602"/>
    <w:rsid w:val="00B54044"/>
    <w:rsid w:val="00B54989"/>
    <w:rsid w:val="00B61C41"/>
    <w:rsid w:val="00B83893"/>
    <w:rsid w:val="00B871E0"/>
    <w:rsid w:val="00BA59C8"/>
    <w:rsid w:val="00BD71BF"/>
    <w:rsid w:val="00BF6C3B"/>
    <w:rsid w:val="00C45B63"/>
    <w:rsid w:val="00C50091"/>
    <w:rsid w:val="00C57801"/>
    <w:rsid w:val="00C75DF9"/>
    <w:rsid w:val="00C84B56"/>
    <w:rsid w:val="00CB4A8E"/>
    <w:rsid w:val="00CF0234"/>
    <w:rsid w:val="00D24482"/>
    <w:rsid w:val="00D704B7"/>
    <w:rsid w:val="00DA0098"/>
    <w:rsid w:val="00DD5572"/>
    <w:rsid w:val="00E0632F"/>
    <w:rsid w:val="00E4575A"/>
    <w:rsid w:val="00E46764"/>
    <w:rsid w:val="00E66B06"/>
    <w:rsid w:val="00E96527"/>
    <w:rsid w:val="00EA44D1"/>
    <w:rsid w:val="00EC30BD"/>
    <w:rsid w:val="00EF383C"/>
    <w:rsid w:val="00F8635C"/>
    <w:rsid w:val="00F90093"/>
    <w:rsid w:val="00FA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0.27630232595821352</c:v>
                </c:pt>
                <c:pt idx="1">
                  <c:v>0.24607053854668329</c:v>
                </c:pt>
                <c:pt idx="2">
                  <c:v>0.19117751609461481</c:v>
                </c:pt>
                <c:pt idx="3">
                  <c:v>0.21195745533669799</c:v>
                </c:pt>
                <c:pt idx="4">
                  <c:v>0.26018318134496626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93-419B-A153-51D4F64BA2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D6DF-FB01-40E2-9E31-C7E5772A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62</cp:revision>
  <cp:lastPrinted>2021-09-07T11:44:00Z</cp:lastPrinted>
  <dcterms:created xsi:type="dcterms:W3CDTF">2021-10-05T09:49:00Z</dcterms:created>
  <dcterms:modified xsi:type="dcterms:W3CDTF">2023-12-11T08:14:00Z</dcterms:modified>
</cp:coreProperties>
</file>