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72EFB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5886">
        <w:rPr>
          <w:rFonts w:cstheme="minorHAnsi"/>
        </w:rPr>
        <w:t>29</w:t>
      </w:r>
      <w:r w:rsidR="00986649" w:rsidRPr="0021055B">
        <w:rPr>
          <w:rFonts w:cstheme="minorHAnsi"/>
        </w:rPr>
        <w:t>.</w:t>
      </w:r>
      <w:r w:rsidR="000A5886">
        <w:rPr>
          <w:rFonts w:cstheme="minorHAnsi"/>
        </w:rPr>
        <w:t>12</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57146E5" w:rsidR="003C6D80" w:rsidRPr="009C5E6C" w:rsidRDefault="00CA2FA8" w:rsidP="008D0219">
            <w:pPr>
              <w:spacing w:line="276" w:lineRule="auto"/>
              <w:jc w:val="center"/>
              <w:rPr>
                <w:rFonts w:cstheme="minorHAnsi"/>
              </w:rPr>
            </w:pPr>
            <w:r>
              <w:rPr>
                <w:rFonts w:ascii="Calibri" w:hAnsi="Calibri" w:cs="Calibri"/>
                <w:color w:val="000000"/>
              </w:rPr>
              <w:t>7</w:t>
            </w:r>
            <w:r w:rsidR="009C5E6C">
              <w:rPr>
                <w:rFonts w:ascii="Calibri" w:hAnsi="Calibri" w:cs="Calibri"/>
                <w:color w:val="000000"/>
              </w:rPr>
              <w:t>7</w:t>
            </w:r>
            <w:r w:rsidR="003C6D80">
              <w:rPr>
                <w:rFonts w:ascii="Calibri" w:hAnsi="Calibri" w:cs="Calibri"/>
                <w:color w:val="000000"/>
              </w:rPr>
              <w:t>,</w:t>
            </w:r>
            <w:r w:rsidR="008D0219">
              <w:rPr>
                <w:rFonts w:ascii="Calibri" w:hAnsi="Calibri" w:cs="Calibri"/>
                <w:color w:val="000000"/>
              </w:rPr>
              <w:t>83</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4571848A" w:rsidR="003C6D80" w:rsidRPr="009C5E6C" w:rsidRDefault="003C6D80" w:rsidP="00895AC4">
            <w:pPr>
              <w:spacing w:line="276" w:lineRule="auto"/>
              <w:jc w:val="center"/>
              <w:rPr>
                <w:rFonts w:cstheme="minorHAnsi"/>
              </w:rPr>
            </w:pPr>
            <w:r>
              <w:rPr>
                <w:rFonts w:ascii="Calibri" w:hAnsi="Calibri" w:cs="Calibri"/>
                <w:color w:val="000000"/>
              </w:rPr>
              <w:t>10,</w:t>
            </w:r>
            <w:r w:rsidR="009C5E6C">
              <w:rPr>
                <w:rFonts w:ascii="Calibri" w:hAnsi="Calibri" w:cs="Calibri"/>
                <w:color w:val="000000"/>
              </w:rPr>
              <w:t>1</w:t>
            </w:r>
            <w:r w:rsidR="00895AC4">
              <w:rPr>
                <w:rFonts w:ascii="Calibri" w:hAnsi="Calibri" w:cs="Calibri"/>
                <w:color w:val="000000"/>
              </w:rPr>
              <w:t>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4232634B" w:rsidR="003C6D80" w:rsidRPr="009C5E6C" w:rsidRDefault="0004167B" w:rsidP="00895AC4">
            <w:pPr>
              <w:jc w:val="center"/>
              <w:rPr>
                <w:rFonts w:cstheme="minorHAnsi"/>
              </w:rPr>
            </w:pPr>
            <w:r>
              <w:rPr>
                <w:rFonts w:cstheme="minorHAnsi"/>
              </w:rPr>
              <w:lastRenderedPageBreak/>
              <w:t>7</w:t>
            </w:r>
            <w:r w:rsidR="003C6D80">
              <w:rPr>
                <w:rFonts w:cstheme="minorHAnsi"/>
              </w:rPr>
              <w:t>,</w:t>
            </w:r>
            <w:r w:rsidR="00C43EB2">
              <w:rPr>
                <w:rFonts w:cstheme="minorHAnsi"/>
              </w:rPr>
              <w:t>6</w:t>
            </w:r>
            <w:r w:rsidR="00895AC4">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3B98406F" w:rsidR="003C6D80" w:rsidRPr="003E0A5B" w:rsidRDefault="00895AC4" w:rsidP="008D0219">
            <w:pPr>
              <w:jc w:val="center"/>
              <w:rPr>
                <w:rFonts w:cstheme="minorHAnsi"/>
                <w:lang w:val="en-US"/>
              </w:rPr>
            </w:pPr>
            <w:r>
              <w:rPr>
                <w:rFonts w:ascii="Calibri" w:hAnsi="Calibri" w:cs="Calibri"/>
                <w:color w:val="000000"/>
              </w:rPr>
              <w:t>2</w:t>
            </w:r>
            <w:r w:rsidR="003C6D80">
              <w:rPr>
                <w:rFonts w:ascii="Calibri" w:hAnsi="Calibri" w:cs="Calibri"/>
                <w:color w:val="000000"/>
              </w:rPr>
              <w:t>,</w:t>
            </w:r>
            <w:r>
              <w:rPr>
                <w:rFonts w:ascii="Calibri" w:hAnsi="Calibri" w:cs="Calibri"/>
                <w:color w:val="000000"/>
              </w:rPr>
              <w:t>0</w:t>
            </w:r>
            <w:r w:rsidR="008D0219">
              <w:rPr>
                <w:rFonts w:ascii="Calibri" w:hAnsi="Calibri" w:cs="Calibri"/>
                <w:color w:val="000000"/>
              </w:rPr>
              <w:t>7</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7F1FDFAB" w:rsidR="003C6D80" w:rsidRPr="009C5E6C" w:rsidRDefault="003C6D80" w:rsidP="008D0219">
            <w:pPr>
              <w:jc w:val="center"/>
              <w:rPr>
                <w:rFonts w:cstheme="minorHAnsi"/>
              </w:rPr>
            </w:pPr>
            <w:r>
              <w:rPr>
                <w:rFonts w:ascii="Calibri" w:hAnsi="Calibri" w:cs="Calibri"/>
                <w:color w:val="000000"/>
              </w:rPr>
              <w:t>1,</w:t>
            </w:r>
            <w:r w:rsidR="008D0219">
              <w:rPr>
                <w:rFonts w:ascii="Calibri" w:hAnsi="Calibri" w:cs="Calibri"/>
                <w:color w:val="000000"/>
              </w:rPr>
              <w:t>73</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03678794" w14:textId="50E51AC5" w:rsidR="002E5C6D" w:rsidRPr="00360DC6" w:rsidRDefault="00D016A6" w:rsidP="002E5C6D">
            <w:pPr>
              <w:pStyle w:val="ConsPlusNormal"/>
              <w:ind w:left="283"/>
              <w:rPr>
                <w:rFonts w:asciiTheme="minorHAnsi" w:hAnsiTheme="minorHAnsi" w:cstheme="minorHAnsi"/>
              </w:rPr>
            </w:pPr>
            <w:r w:rsidRPr="00360DC6">
              <w:rPr>
                <w:rFonts w:asciiTheme="minorHAnsi" w:hAnsiTheme="minorHAnsi" w:cstheme="minorHAnsi"/>
              </w:rPr>
              <w:t>инфляции</w:t>
            </w:r>
          </w:p>
          <w:p w14:paraId="377B7C46" w14:textId="179CC70A" w:rsidR="00D016A6" w:rsidRPr="00360DC6" w:rsidRDefault="00D016A6" w:rsidP="007301F1">
            <w:pPr>
              <w:pStyle w:val="ConsPlusNormal"/>
              <w:ind w:left="283"/>
              <w:rPr>
                <w:rFonts w:asciiTheme="minorHAnsi" w:hAnsiTheme="minorHAnsi" w:cstheme="minorHAnsi"/>
              </w:rPr>
            </w:pPr>
          </w:p>
        </w:tc>
      </w:tr>
      <w:tr w:rsidR="008D0219" w:rsidRPr="00C50091" w14:paraId="163F6D42" w14:textId="77777777" w:rsidTr="000A21E1">
        <w:tc>
          <w:tcPr>
            <w:tcW w:w="4365" w:type="dxa"/>
            <w:vMerge/>
          </w:tcPr>
          <w:p w14:paraId="439EA073" w14:textId="77777777" w:rsidR="008D0219" w:rsidRPr="003B455E" w:rsidRDefault="008D0219" w:rsidP="008D0219">
            <w:pPr>
              <w:rPr>
                <w:rFonts w:cstheme="minorHAnsi"/>
              </w:rPr>
            </w:pPr>
          </w:p>
        </w:tc>
        <w:tc>
          <w:tcPr>
            <w:tcW w:w="1380" w:type="dxa"/>
            <w:vAlign w:val="bottom"/>
          </w:tcPr>
          <w:p w14:paraId="377E34DE" w14:textId="77777777" w:rsidR="008D0219" w:rsidRPr="00360DC6" w:rsidRDefault="008D0219" w:rsidP="008D0219">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28805F4C" w:rsidR="008D0219" w:rsidRPr="00360DC6" w:rsidRDefault="008D0219" w:rsidP="008D0219">
            <w:pPr>
              <w:pStyle w:val="ConsPlusNormal"/>
              <w:rPr>
                <w:rFonts w:asciiTheme="minorHAnsi" w:hAnsiTheme="minorHAnsi" w:cstheme="minorHAnsi"/>
              </w:rPr>
            </w:pPr>
            <w:r>
              <w:rPr>
                <w:color w:val="000000"/>
                <w:szCs w:val="22"/>
              </w:rPr>
              <w:t>1,32%</w:t>
            </w:r>
          </w:p>
        </w:tc>
        <w:tc>
          <w:tcPr>
            <w:tcW w:w="1563" w:type="dxa"/>
            <w:vAlign w:val="bottom"/>
          </w:tcPr>
          <w:p w14:paraId="5DA42905" w14:textId="3AF26754" w:rsidR="008D0219" w:rsidRPr="00360DC6" w:rsidRDefault="008D0219" w:rsidP="008D0219">
            <w:pPr>
              <w:pStyle w:val="ConsPlusNormal"/>
              <w:rPr>
                <w:rFonts w:asciiTheme="minorHAnsi" w:hAnsiTheme="minorHAnsi" w:cstheme="minorHAnsi"/>
              </w:rPr>
            </w:pPr>
            <w:r>
              <w:rPr>
                <w:color w:val="000000"/>
                <w:szCs w:val="22"/>
              </w:rPr>
              <w:t>0,59%</w:t>
            </w:r>
          </w:p>
        </w:tc>
      </w:tr>
      <w:tr w:rsidR="008D0219" w:rsidRPr="00C50091" w14:paraId="734DB2DE" w14:textId="77777777" w:rsidTr="000A21E1">
        <w:tc>
          <w:tcPr>
            <w:tcW w:w="4365" w:type="dxa"/>
            <w:vMerge/>
          </w:tcPr>
          <w:p w14:paraId="1A4F3314" w14:textId="77777777" w:rsidR="008D0219" w:rsidRPr="003B455E" w:rsidRDefault="008D0219" w:rsidP="008D0219">
            <w:pPr>
              <w:rPr>
                <w:rFonts w:cstheme="minorHAnsi"/>
              </w:rPr>
            </w:pPr>
          </w:p>
        </w:tc>
        <w:tc>
          <w:tcPr>
            <w:tcW w:w="1380" w:type="dxa"/>
            <w:vAlign w:val="bottom"/>
          </w:tcPr>
          <w:p w14:paraId="6B673F49" w14:textId="77777777" w:rsidR="008D0219" w:rsidRPr="00360DC6" w:rsidRDefault="008D0219" w:rsidP="008D0219">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7DD4055F" w:rsidR="008D0219" w:rsidRPr="00360DC6" w:rsidRDefault="008D0219" w:rsidP="008D0219">
            <w:pPr>
              <w:pStyle w:val="ConsPlusNormal"/>
              <w:rPr>
                <w:rFonts w:asciiTheme="minorHAnsi" w:hAnsiTheme="minorHAnsi" w:cstheme="minorHAnsi"/>
              </w:rPr>
            </w:pPr>
            <w:r>
              <w:rPr>
                <w:color w:val="000000"/>
                <w:szCs w:val="22"/>
              </w:rPr>
              <w:t>4,73%</w:t>
            </w:r>
          </w:p>
        </w:tc>
        <w:tc>
          <w:tcPr>
            <w:tcW w:w="1563" w:type="dxa"/>
            <w:vAlign w:val="bottom"/>
          </w:tcPr>
          <w:p w14:paraId="0A9EC4F7" w14:textId="51B7BF55" w:rsidR="008D0219" w:rsidRPr="00360DC6" w:rsidRDefault="008D0219" w:rsidP="008D0219">
            <w:pPr>
              <w:pStyle w:val="ConsPlusNormal"/>
              <w:rPr>
                <w:rFonts w:asciiTheme="minorHAnsi" w:hAnsiTheme="minorHAnsi" w:cstheme="minorHAnsi"/>
              </w:rPr>
            </w:pPr>
            <w:r>
              <w:rPr>
                <w:color w:val="000000"/>
                <w:szCs w:val="22"/>
              </w:rPr>
              <w:t>2,04%</w:t>
            </w:r>
          </w:p>
        </w:tc>
      </w:tr>
      <w:tr w:rsidR="008D0219" w:rsidRPr="00C50091" w14:paraId="2D189623" w14:textId="77777777" w:rsidTr="000A21E1">
        <w:tc>
          <w:tcPr>
            <w:tcW w:w="4365" w:type="dxa"/>
            <w:vMerge/>
          </w:tcPr>
          <w:p w14:paraId="06D3E770" w14:textId="77777777" w:rsidR="008D0219" w:rsidRPr="003B455E" w:rsidRDefault="008D0219" w:rsidP="008D0219">
            <w:pPr>
              <w:rPr>
                <w:rFonts w:cstheme="minorHAnsi"/>
              </w:rPr>
            </w:pPr>
          </w:p>
        </w:tc>
        <w:tc>
          <w:tcPr>
            <w:tcW w:w="1380" w:type="dxa"/>
            <w:vAlign w:val="bottom"/>
          </w:tcPr>
          <w:p w14:paraId="0A625FAD" w14:textId="77777777" w:rsidR="008D0219" w:rsidRPr="00360DC6" w:rsidRDefault="008D0219" w:rsidP="008D0219">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0C51E057" w:rsidR="008D0219" w:rsidRPr="00360DC6" w:rsidRDefault="008D0219" w:rsidP="008D0219">
            <w:pPr>
              <w:pStyle w:val="ConsPlusNormal"/>
              <w:rPr>
                <w:rFonts w:asciiTheme="minorHAnsi" w:hAnsiTheme="minorHAnsi" w:cstheme="minorHAnsi"/>
              </w:rPr>
            </w:pPr>
            <w:r>
              <w:rPr>
                <w:color w:val="000000"/>
                <w:szCs w:val="22"/>
              </w:rPr>
              <w:t>9,55%</w:t>
            </w:r>
          </w:p>
        </w:tc>
        <w:tc>
          <w:tcPr>
            <w:tcW w:w="1563" w:type="dxa"/>
            <w:vAlign w:val="bottom"/>
          </w:tcPr>
          <w:p w14:paraId="5A1631C8" w14:textId="13EE4EBD" w:rsidR="008D0219" w:rsidRPr="00360DC6" w:rsidRDefault="008D0219" w:rsidP="008D0219">
            <w:pPr>
              <w:pStyle w:val="ConsPlusNormal"/>
              <w:rPr>
                <w:rFonts w:asciiTheme="minorHAnsi" w:hAnsiTheme="minorHAnsi" w:cstheme="minorHAnsi"/>
              </w:rPr>
            </w:pPr>
            <w:r>
              <w:rPr>
                <w:color w:val="000000"/>
                <w:szCs w:val="22"/>
              </w:rPr>
              <w:t>5,02%</w:t>
            </w:r>
          </w:p>
        </w:tc>
      </w:tr>
      <w:tr w:rsidR="008D0219" w:rsidRPr="00C50091" w14:paraId="00022598" w14:textId="77777777" w:rsidTr="000A21E1">
        <w:tc>
          <w:tcPr>
            <w:tcW w:w="4365" w:type="dxa"/>
            <w:vMerge/>
          </w:tcPr>
          <w:p w14:paraId="23447C1B" w14:textId="77777777" w:rsidR="008D0219" w:rsidRPr="003B455E" w:rsidRDefault="008D0219" w:rsidP="008D0219">
            <w:pPr>
              <w:rPr>
                <w:rFonts w:cstheme="minorHAnsi"/>
              </w:rPr>
            </w:pPr>
          </w:p>
        </w:tc>
        <w:tc>
          <w:tcPr>
            <w:tcW w:w="1380" w:type="dxa"/>
            <w:vAlign w:val="bottom"/>
          </w:tcPr>
          <w:p w14:paraId="1559E4EA" w14:textId="77777777" w:rsidR="008D0219" w:rsidRPr="00360DC6" w:rsidRDefault="008D0219" w:rsidP="008D0219">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01EA39C8" w:rsidR="008D0219" w:rsidRPr="00360DC6" w:rsidRDefault="008D0219" w:rsidP="008D0219">
            <w:pPr>
              <w:pStyle w:val="ConsPlusNormal"/>
              <w:rPr>
                <w:rFonts w:asciiTheme="minorHAnsi" w:hAnsiTheme="minorHAnsi" w:cstheme="minorHAnsi"/>
              </w:rPr>
            </w:pPr>
            <w:r>
              <w:rPr>
                <w:color w:val="000000"/>
                <w:szCs w:val="22"/>
              </w:rPr>
              <w:t>15,81%</w:t>
            </w:r>
          </w:p>
        </w:tc>
        <w:tc>
          <w:tcPr>
            <w:tcW w:w="1563" w:type="dxa"/>
            <w:vAlign w:val="bottom"/>
          </w:tcPr>
          <w:p w14:paraId="4EF284CC" w14:textId="594C0857" w:rsidR="008D0219" w:rsidRPr="00360DC6" w:rsidRDefault="008D0219" w:rsidP="008D0219">
            <w:pPr>
              <w:pStyle w:val="ConsPlusNormal"/>
              <w:rPr>
                <w:rFonts w:asciiTheme="minorHAnsi" w:hAnsiTheme="minorHAnsi" w:cstheme="minorHAnsi"/>
              </w:rPr>
            </w:pPr>
            <w:r>
              <w:rPr>
                <w:color w:val="000000"/>
                <w:szCs w:val="22"/>
              </w:rPr>
              <w:t>8,39%</w:t>
            </w:r>
          </w:p>
        </w:tc>
      </w:tr>
      <w:tr w:rsidR="008D0219" w:rsidRPr="00C50091" w14:paraId="61586E32" w14:textId="77777777" w:rsidTr="008D1FDD">
        <w:tc>
          <w:tcPr>
            <w:tcW w:w="4365" w:type="dxa"/>
            <w:vMerge/>
          </w:tcPr>
          <w:p w14:paraId="6D68E732" w14:textId="77777777" w:rsidR="008D0219" w:rsidRPr="003B455E" w:rsidRDefault="008D0219" w:rsidP="008D0219">
            <w:pPr>
              <w:rPr>
                <w:rFonts w:cstheme="minorHAnsi"/>
              </w:rPr>
            </w:pPr>
          </w:p>
        </w:tc>
        <w:tc>
          <w:tcPr>
            <w:tcW w:w="1380" w:type="dxa"/>
            <w:vAlign w:val="bottom"/>
          </w:tcPr>
          <w:p w14:paraId="6C7A6518" w14:textId="77777777" w:rsidR="008D0219" w:rsidRPr="00360DC6" w:rsidRDefault="008D0219" w:rsidP="008D0219">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43F37D11" w:rsidR="008D0219" w:rsidRPr="00360DC6" w:rsidRDefault="008D0219" w:rsidP="008D0219">
            <w:pPr>
              <w:pStyle w:val="ConsPlusNormal"/>
              <w:rPr>
                <w:rFonts w:asciiTheme="minorHAnsi" w:hAnsiTheme="minorHAnsi" w:cstheme="minorHAnsi"/>
              </w:rPr>
            </w:pPr>
            <w:r>
              <w:rPr>
                <w:color w:val="000000"/>
                <w:szCs w:val="22"/>
              </w:rPr>
              <w:t>53,00%</w:t>
            </w:r>
          </w:p>
        </w:tc>
        <w:tc>
          <w:tcPr>
            <w:tcW w:w="1563" w:type="dxa"/>
            <w:vAlign w:val="bottom"/>
          </w:tcPr>
          <w:p w14:paraId="4946C1EE" w14:textId="03C2EFB7" w:rsidR="008D0219" w:rsidRPr="00360DC6" w:rsidRDefault="008D0219" w:rsidP="008D0219">
            <w:pPr>
              <w:pStyle w:val="ConsPlusNormal"/>
              <w:rPr>
                <w:rFonts w:asciiTheme="minorHAnsi" w:hAnsiTheme="minorHAnsi" w:cstheme="minorHAnsi"/>
              </w:rPr>
            </w:pPr>
            <w:r>
              <w:rPr>
                <w:color w:val="000000"/>
                <w:szCs w:val="22"/>
              </w:rPr>
              <w:t>22,69%</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60DC6" w:rsidRDefault="00900474" w:rsidP="00900474">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50760108" w:rsidR="00900474" w:rsidRPr="00360DC6" w:rsidRDefault="00900474" w:rsidP="00900474">
            <w:pPr>
              <w:pStyle w:val="ConsPlusNormal"/>
              <w:rPr>
                <w:rFonts w:asciiTheme="minorHAnsi" w:hAnsiTheme="minorHAnsi" w:cstheme="minorHAnsi"/>
              </w:rPr>
            </w:pPr>
            <w:r w:rsidRPr="00360DC6">
              <w:rPr>
                <w:rFonts w:asciiTheme="minorHAnsi" w:hAnsiTheme="minorHAnsi" w:cstheme="minorHAnsi"/>
              </w:rPr>
              <w:t>-</w:t>
            </w:r>
          </w:p>
        </w:tc>
        <w:tc>
          <w:tcPr>
            <w:tcW w:w="1563" w:type="dxa"/>
            <w:vAlign w:val="bottom"/>
          </w:tcPr>
          <w:p w14:paraId="529BB3CB" w14:textId="584454CC" w:rsidR="00900474" w:rsidRPr="00360DC6" w:rsidRDefault="00900474" w:rsidP="00900474">
            <w:pPr>
              <w:pStyle w:val="ConsPlusNormal"/>
              <w:rPr>
                <w:rFonts w:asciiTheme="minorHAnsi" w:hAnsiTheme="minorHAnsi" w:cstheme="minorHAnsi"/>
              </w:rPr>
            </w:pPr>
            <w:r w:rsidRPr="00360DC6">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14DF3C5C" w:rsidR="007A0DCF" w:rsidRPr="00C50091" w:rsidRDefault="007E4067" w:rsidP="008D021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D0219" w:rsidRPr="008D0219">
        <w:rPr>
          <w:rFonts w:cstheme="minorHAnsi"/>
        </w:rPr>
        <w:t>293</w:t>
      </w:r>
      <w:r w:rsidR="008D0219">
        <w:rPr>
          <w:rFonts w:cstheme="minorHAnsi"/>
        </w:rPr>
        <w:t xml:space="preserve"> </w:t>
      </w:r>
      <w:r w:rsidR="008D0219" w:rsidRPr="008D0219">
        <w:rPr>
          <w:rFonts w:cstheme="minorHAnsi"/>
        </w:rPr>
        <w:t>744,52</w:t>
      </w:r>
      <w:r w:rsidR="007D03D6" w:rsidRPr="007D03D6">
        <w:rPr>
          <w:rFonts w:cstheme="minorHAnsi"/>
        </w:rPr>
        <w:t> </w:t>
      </w:r>
      <w:r w:rsidRPr="00C50091">
        <w:rPr>
          <w:rFonts w:cstheme="minorHAnsi"/>
        </w:rPr>
        <w:t>рублей.</w:t>
      </w:r>
    </w:p>
    <w:p w14:paraId="2FE68D87" w14:textId="1BCE3739" w:rsidR="007A0DCF" w:rsidRPr="00C50091" w:rsidRDefault="007A0DCF" w:rsidP="008D021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D0219" w:rsidRPr="008D0219">
        <w:rPr>
          <w:rFonts w:cstheme="minorHAnsi"/>
        </w:rPr>
        <w:t>381</w:t>
      </w:r>
      <w:r w:rsidR="008D0219">
        <w:rPr>
          <w:rFonts w:cstheme="minorHAnsi"/>
        </w:rPr>
        <w:t> </w:t>
      </w:r>
      <w:r w:rsidR="008D0219" w:rsidRPr="008D0219">
        <w:rPr>
          <w:rFonts w:cstheme="minorHAnsi"/>
        </w:rPr>
        <w:t>867</w:t>
      </w:r>
      <w:r w:rsidR="008D0219">
        <w:rPr>
          <w:rFonts w:cstheme="minorHAnsi"/>
        </w:rPr>
        <w:t xml:space="preserve"> </w:t>
      </w:r>
      <w:bookmarkStart w:id="0" w:name="_GoBack"/>
      <w:bookmarkEnd w:id="0"/>
      <w:r w:rsidR="008D0219" w:rsidRPr="008D0219">
        <w:rPr>
          <w:rFonts w:cstheme="minorHAnsi"/>
        </w:rPr>
        <w:t>877,83</w:t>
      </w:r>
      <w:r w:rsidR="008D0219">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A259B"/>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A312E"/>
    <w:rsid w:val="002A6603"/>
    <w:rsid w:val="002E02FF"/>
    <w:rsid w:val="002E5C6D"/>
    <w:rsid w:val="00301C5E"/>
    <w:rsid w:val="0032043C"/>
    <w:rsid w:val="00341C34"/>
    <w:rsid w:val="00360DC6"/>
    <w:rsid w:val="00374E3A"/>
    <w:rsid w:val="00375B78"/>
    <w:rsid w:val="00381948"/>
    <w:rsid w:val="003B455E"/>
    <w:rsid w:val="003C6D80"/>
    <w:rsid w:val="003E0A5B"/>
    <w:rsid w:val="003F6D2F"/>
    <w:rsid w:val="00405CC4"/>
    <w:rsid w:val="00466AF2"/>
    <w:rsid w:val="00476B37"/>
    <w:rsid w:val="004A73BC"/>
    <w:rsid w:val="004C5035"/>
    <w:rsid w:val="004D02F5"/>
    <w:rsid w:val="004F6824"/>
    <w:rsid w:val="005907D9"/>
    <w:rsid w:val="005953EA"/>
    <w:rsid w:val="005E2EAC"/>
    <w:rsid w:val="005E7D7F"/>
    <w:rsid w:val="00607050"/>
    <w:rsid w:val="006437F2"/>
    <w:rsid w:val="006961D3"/>
    <w:rsid w:val="006E6B3B"/>
    <w:rsid w:val="00701135"/>
    <w:rsid w:val="007301F1"/>
    <w:rsid w:val="007A0DCF"/>
    <w:rsid w:val="007A7375"/>
    <w:rsid w:val="007B5131"/>
    <w:rsid w:val="007D03D6"/>
    <w:rsid w:val="007D699A"/>
    <w:rsid w:val="007E1692"/>
    <w:rsid w:val="007E4067"/>
    <w:rsid w:val="00813496"/>
    <w:rsid w:val="00867D33"/>
    <w:rsid w:val="00876ABD"/>
    <w:rsid w:val="00895AC4"/>
    <w:rsid w:val="008D0219"/>
    <w:rsid w:val="00900474"/>
    <w:rsid w:val="00912E77"/>
    <w:rsid w:val="00926487"/>
    <w:rsid w:val="009762AB"/>
    <w:rsid w:val="00986649"/>
    <w:rsid w:val="0099110E"/>
    <w:rsid w:val="009A4732"/>
    <w:rsid w:val="009C5E6C"/>
    <w:rsid w:val="009D20F1"/>
    <w:rsid w:val="009D5F29"/>
    <w:rsid w:val="009F0A7D"/>
    <w:rsid w:val="009F19FF"/>
    <w:rsid w:val="009F5DF4"/>
    <w:rsid w:val="00A34267"/>
    <w:rsid w:val="00A537A6"/>
    <w:rsid w:val="00AA1555"/>
    <w:rsid w:val="00AA2F5E"/>
    <w:rsid w:val="00AD1FBA"/>
    <w:rsid w:val="00AD2AFD"/>
    <w:rsid w:val="00AF0868"/>
    <w:rsid w:val="00B43EE3"/>
    <w:rsid w:val="00B50F4A"/>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25F70"/>
    <w:rsid w:val="00DA0098"/>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48EB-E2DC-45FE-A335-A45494E8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2022-06-09T08:52:00Z</dcterms:created>
  <dcterms:modified xsi:type="dcterms:W3CDTF">2024-01-16T11:13:00Z</dcterms:modified>
</cp:coreProperties>
</file>