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8F1624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45B28">
        <w:rPr>
          <w:rFonts w:cstheme="minorHAnsi"/>
        </w:rPr>
        <w:t>29</w:t>
      </w:r>
      <w:r w:rsidR="00986649" w:rsidRPr="0021055B">
        <w:rPr>
          <w:rFonts w:cstheme="minorHAnsi"/>
        </w:rPr>
        <w:t>.</w:t>
      </w:r>
      <w:r w:rsidR="00145B28">
        <w:rPr>
          <w:rFonts w:cstheme="minorHAnsi"/>
        </w:rPr>
        <w:t>12</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111A40A"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0E095E">
        <w:t>7</w:t>
      </w:r>
      <w:bookmarkStart w:id="0" w:name="_GoBack"/>
      <w:bookmarkEnd w:id="0"/>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1D4EB258" w:rsidR="002E02FF" w:rsidRPr="00816C0E" w:rsidRDefault="008B6487" w:rsidP="00E96315">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E96315">
              <w:rPr>
                <w:rFonts w:cstheme="minorHAnsi"/>
              </w:rPr>
              <w:t>86</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5BEE14A8" w:rsidR="00DB0B0C" w:rsidRDefault="00AB456F" w:rsidP="00E96315">
            <w:pPr>
              <w:spacing w:line="276" w:lineRule="auto"/>
              <w:jc w:val="center"/>
              <w:rPr>
                <w:rFonts w:cstheme="minorHAnsi"/>
              </w:rPr>
            </w:pPr>
            <w:r>
              <w:rPr>
                <w:rFonts w:cstheme="minorHAnsi"/>
              </w:rPr>
              <w:t>0</w:t>
            </w:r>
            <w:r w:rsidR="00DB0B0C">
              <w:rPr>
                <w:rFonts w:cstheme="minorHAnsi"/>
              </w:rPr>
              <w:t>,</w:t>
            </w:r>
            <w:r w:rsidR="00E96315">
              <w:rPr>
                <w:rFonts w:cstheme="minorHAnsi"/>
              </w:rPr>
              <w:t>87</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1A0A97F7" w:rsidR="00896BA6" w:rsidRDefault="00FF32E2" w:rsidP="00994A07">
            <w:pPr>
              <w:spacing w:line="276" w:lineRule="auto"/>
              <w:jc w:val="center"/>
              <w:rPr>
                <w:rFonts w:cstheme="minorHAnsi"/>
              </w:rPr>
            </w:pPr>
            <w:r>
              <w:rPr>
                <w:rFonts w:cstheme="minorHAnsi"/>
              </w:rPr>
              <w:t>1</w:t>
            </w:r>
            <w:r w:rsidR="00896BA6">
              <w:rPr>
                <w:rFonts w:cstheme="minorHAnsi"/>
              </w:rPr>
              <w:t>,</w:t>
            </w:r>
            <w:r w:rsidR="00E96315">
              <w:rPr>
                <w:rFonts w:cstheme="minorHAnsi"/>
              </w:rPr>
              <w:t>41</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5EC45EB8" w:rsidR="002E02FF" w:rsidRPr="00816C0E" w:rsidRDefault="00CA2D21" w:rsidP="00994A07">
            <w:pPr>
              <w:jc w:val="center"/>
              <w:rPr>
                <w:rFonts w:cstheme="minorHAnsi"/>
              </w:rPr>
            </w:pPr>
            <w:r>
              <w:rPr>
                <w:rFonts w:cstheme="minorHAnsi"/>
              </w:rPr>
              <w:t>0</w:t>
            </w:r>
            <w:r w:rsidR="00C60EF2" w:rsidRPr="00816C0E">
              <w:rPr>
                <w:rFonts w:cstheme="minorHAnsi"/>
              </w:rPr>
              <w:t>,</w:t>
            </w:r>
            <w:r w:rsidR="00E96315">
              <w:rPr>
                <w:rFonts w:cstheme="minorHAnsi"/>
              </w:rPr>
              <w:t>29</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1B78106B" w:rsidR="008B6487" w:rsidRDefault="00994A07" w:rsidP="00E96315">
            <w:pPr>
              <w:jc w:val="center"/>
              <w:rPr>
                <w:rFonts w:cstheme="minorHAnsi"/>
              </w:rPr>
            </w:pPr>
            <w:r>
              <w:rPr>
                <w:rFonts w:cstheme="minorHAnsi"/>
              </w:rPr>
              <w:t>1</w:t>
            </w:r>
            <w:r w:rsidR="008B6487">
              <w:rPr>
                <w:rFonts w:cstheme="minorHAnsi"/>
              </w:rPr>
              <w:t>,</w:t>
            </w:r>
            <w:r w:rsidR="00E96315">
              <w:rPr>
                <w:rFonts w:cstheme="minorHAnsi"/>
              </w:rPr>
              <w:t>29</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7F6B3E" w:rsidRDefault="004F6824" w:rsidP="00526694">
            <w:pPr>
              <w:pStyle w:val="ConsPlusNormal"/>
              <w:ind w:left="283"/>
              <w:jc w:val="both"/>
              <w:rPr>
                <w:rFonts w:asciiTheme="minorHAnsi" w:hAnsiTheme="minorHAnsi" w:cstheme="minorHAnsi"/>
              </w:rPr>
            </w:pPr>
            <w:r w:rsidRPr="007F6B3E">
              <w:rPr>
                <w:rFonts w:asciiTheme="minorHAnsi" w:hAnsiTheme="minorHAnsi" w:cstheme="minorHAnsi"/>
              </w:rPr>
              <w:t>Доходность за период, %</w:t>
            </w:r>
          </w:p>
        </w:tc>
      </w:tr>
      <w:tr w:rsidR="00D12D52" w:rsidRPr="00C50091" w14:paraId="277DA56E" w14:textId="77777777" w:rsidTr="00E96315">
        <w:tblPrEx>
          <w:tblCellMar>
            <w:left w:w="108" w:type="dxa"/>
            <w:right w:w="108" w:type="dxa"/>
          </w:tblCellMar>
        </w:tblPrEx>
        <w:trPr>
          <w:trHeight w:val="1074"/>
        </w:trPr>
        <w:tc>
          <w:tcPr>
            <w:tcW w:w="4365" w:type="dxa"/>
            <w:vMerge w:val="restart"/>
            <w:vAlign w:val="center"/>
          </w:tcPr>
          <w:p w14:paraId="66CBF915" w14:textId="6CBD5DB9" w:rsidR="00D12D52" w:rsidRPr="003B455E" w:rsidRDefault="00E96315" w:rsidP="00526694">
            <w:pPr>
              <w:pStyle w:val="ConsPlusNormal"/>
              <w:jc w:val="center"/>
              <w:rPr>
                <w:rFonts w:asciiTheme="minorHAnsi" w:hAnsiTheme="minorHAnsi" w:cstheme="minorHAnsi"/>
              </w:rPr>
            </w:pPr>
            <w:r>
              <w:rPr>
                <w:noProof/>
              </w:rPr>
              <w:drawing>
                <wp:inline distT="0" distB="0" distL="0" distR="0" wp14:anchorId="37C17F30" wp14:editId="3A778F3C">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Период</w:t>
            </w:r>
          </w:p>
        </w:tc>
        <w:tc>
          <w:tcPr>
            <w:tcW w:w="1621" w:type="dxa"/>
          </w:tcPr>
          <w:p w14:paraId="665073E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Доходность инвестиций</w:t>
            </w:r>
          </w:p>
        </w:tc>
        <w:tc>
          <w:tcPr>
            <w:tcW w:w="1705" w:type="dxa"/>
          </w:tcPr>
          <w:p w14:paraId="3F42475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Отклонение доходности от</w:t>
            </w:r>
          </w:p>
          <w:p w14:paraId="6D08CD1C" w14:textId="1BC6ACD6" w:rsidR="0056502A" w:rsidRPr="007F6B3E" w:rsidRDefault="00D12D52" w:rsidP="0056502A">
            <w:pPr>
              <w:pStyle w:val="ConsPlusNormal"/>
              <w:ind w:left="283"/>
              <w:rPr>
                <w:rFonts w:asciiTheme="minorHAnsi" w:hAnsiTheme="minorHAnsi" w:cstheme="minorHAnsi"/>
              </w:rPr>
            </w:pPr>
            <w:r w:rsidRPr="007F6B3E">
              <w:rPr>
                <w:rFonts w:asciiTheme="minorHAnsi" w:hAnsiTheme="minorHAnsi" w:cstheme="minorHAnsi"/>
              </w:rPr>
              <w:t>инфляции</w:t>
            </w:r>
          </w:p>
          <w:p w14:paraId="377B7C46" w14:textId="68C75C34" w:rsidR="00D12D52" w:rsidRPr="007F6B3E" w:rsidRDefault="00D12D52" w:rsidP="00EC2136">
            <w:pPr>
              <w:pStyle w:val="ConsPlusNormal"/>
              <w:ind w:left="283"/>
              <w:rPr>
                <w:rFonts w:asciiTheme="minorHAnsi" w:hAnsiTheme="minorHAnsi" w:cstheme="minorHAnsi"/>
              </w:rPr>
            </w:pPr>
          </w:p>
        </w:tc>
      </w:tr>
      <w:tr w:rsidR="00E96315" w:rsidRPr="00C50091" w14:paraId="163F6D42" w14:textId="77777777" w:rsidTr="006F70F7">
        <w:tc>
          <w:tcPr>
            <w:tcW w:w="4365" w:type="dxa"/>
            <w:vMerge/>
          </w:tcPr>
          <w:p w14:paraId="439EA073" w14:textId="77777777" w:rsidR="00E96315" w:rsidRPr="003B455E" w:rsidRDefault="00E96315" w:rsidP="00E96315">
            <w:pPr>
              <w:rPr>
                <w:rFonts w:cstheme="minorHAnsi"/>
              </w:rPr>
            </w:pPr>
          </w:p>
        </w:tc>
        <w:tc>
          <w:tcPr>
            <w:tcW w:w="1380" w:type="dxa"/>
            <w:vAlign w:val="bottom"/>
          </w:tcPr>
          <w:p w14:paraId="377E34DE" w14:textId="77777777" w:rsidR="00E96315" w:rsidRPr="007F6B3E" w:rsidRDefault="00E96315" w:rsidP="00E96315">
            <w:pPr>
              <w:pStyle w:val="ConsPlusNormal"/>
              <w:ind w:left="283"/>
              <w:rPr>
                <w:rFonts w:asciiTheme="minorHAnsi" w:hAnsiTheme="minorHAnsi" w:cstheme="minorHAnsi"/>
              </w:rPr>
            </w:pPr>
            <w:r w:rsidRPr="007F6B3E">
              <w:rPr>
                <w:rFonts w:asciiTheme="minorHAnsi" w:hAnsiTheme="minorHAnsi" w:cstheme="minorHAnsi"/>
              </w:rPr>
              <w:t>1 месяц</w:t>
            </w:r>
          </w:p>
        </w:tc>
        <w:tc>
          <w:tcPr>
            <w:tcW w:w="1621" w:type="dxa"/>
            <w:vAlign w:val="bottom"/>
          </w:tcPr>
          <w:p w14:paraId="7FBF015C" w14:textId="0BEF6E48" w:rsidR="00E96315" w:rsidRPr="007F6B3E" w:rsidRDefault="00E96315" w:rsidP="00E96315">
            <w:pPr>
              <w:pStyle w:val="ConsPlusNormal"/>
              <w:rPr>
                <w:rFonts w:asciiTheme="minorHAnsi" w:hAnsiTheme="minorHAnsi" w:cstheme="minorHAnsi"/>
              </w:rPr>
            </w:pPr>
            <w:r>
              <w:rPr>
                <w:color w:val="000000"/>
                <w:szCs w:val="22"/>
              </w:rPr>
              <w:t>0,39%</w:t>
            </w:r>
          </w:p>
        </w:tc>
        <w:tc>
          <w:tcPr>
            <w:tcW w:w="1705" w:type="dxa"/>
            <w:vAlign w:val="bottom"/>
          </w:tcPr>
          <w:p w14:paraId="5DA42905" w14:textId="6CA26BC7" w:rsidR="00E96315" w:rsidRPr="007F6B3E" w:rsidRDefault="00E96315" w:rsidP="00E96315">
            <w:pPr>
              <w:pStyle w:val="ConsPlusNormal"/>
              <w:rPr>
                <w:rFonts w:asciiTheme="minorHAnsi" w:hAnsiTheme="minorHAnsi" w:cstheme="minorHAnsi"/>
                <w:lang w:val="en-US"/>
              </w:rPr>
            </w:pPr>
            <w:r>
              <w:rPr>
                <w:color w:val="000000"/>
                <w:szCs w:val="22"/>
              </w:rPr>
              <w:t>-0,34%</w:t>
            </w:r>
          </w:p>
        </w:tc>
      </w:tr>
      <w:tr w:rsidR="00E96315" w:rsidRPr="00C50091" w14:paraId="734DB2DE" w14:textId="77777777" w:rsidTr="006F70F7">
        <w:tc>
          <w:tcPr>
            <w:tcW w:w="4365" w:type="dxa"/>
            <w:vMerge/>
          </w:tcPr>
          <w:p w14:paraId="1A4F3314" w14:textId="77777777" w:rsidR="00E96315" w:rsidRPr="003B455E" w:rsidRDefault="00E96315" w:rsidP="00E96315">
            <w:pPr>
              <w:rPr>
                <w:rFonts w:cstheme="minorHAnsi"/>
              </w:rPr>
            </w:pPr>
          </w:p>
        </w:tc>
        <w:tc>
          <w:tcPr>
            <w:tcW w:w="1380" w:type="dxa"/>
            <w:vAlign w:val="bottom"/>
          </w:tcPr>
          <w:p w14:paraId="6B673F49" w14:textId="77777777" w:rsidR="00E96315" w:rsidRPr="007F6B3E" w:rsidRDefault="00E96315" w:rsidP="00E96315">
            <w:pPr>
              <w:pStyle w:val="ConsPlusNormal"/>
              <w:ind w:left="283"/>
              <w:rPr>
                <w:rFonts w:asciiTheme="minorHAnsi" w:hAnsiTheme="minorHAnsi" w:cstheme="minorHAnsi"/>
              </w:rPr>
            </w:pPr>
            <w:r w:rsidRPr="007F6B3E">
              <w:rPr>
                <w:rFonts w:asciiTheme="minorHAnsi" w:hAnsiTheme="minorHAnsi" w:cstheme="minorHAnsi"/>
              </w:rPr>
              <w:t>3 месяца</w:t>
            </w:r>
          </w:p>
        </w:tc>
        <w:tc>
          <w:tcPr>
            <w:tcW w:w="1621" w:type="dxa"/>
            <w:vAlign w:val="bottom"/>
          </w:tcPr>
          <w:p w14:paraId="72F3B61F" w14:textId="22583795" w:rsidR="00E96315" w:rsidRPr="007F6B3E" w:rsidRDefault="00E96315" w:rsidP="00E96315">
            <w:pPr>
              <w:pStyle w:val="ConsPlusNormal"/>
              <w:rPr>
                <w:rFonts w:asciiTheme="minorHAnsi" w:hAnsiTheme="minorHAnsi" w:cstheme="minorHAnsi"/>
              </w:rPr>
            </w:pPr>
            <w:r>
              <w:rPr>
                <w:color w:val="000000"/>
                <w:szCs w:val="22"/>
              </w:rPr>
              <w:t>2,25%</w:t>
            </w:r>
          </w:p>
        </w:tc>
        <w:tc>
          <w:tcPr>
            <w:tcW w:w="1705" w:type="dxa"/>
            <w:vAlign w:val="bottom"/>
          </w:tcPr>
          <w:p w14:paraId="0A9EC4F7" w14:textId="59741F87" w:rsidR="00E96315" w:rsidRPr="007F6B3E" w:rsidRDefault="00E96315" w:rsidP="00E96315">
            <w:pPr>
              <w:pStyle w:val="ConsPlusNormal"/>
              <w:rPr>
                <w:rFonts w:asciiTheme="minorHAnsi" w:hAnsiTheme="minorHAnsi" w:cstheme="minorHAnsi"/>
              </w:rPr>
            </w:pPr>
            <w:r>
              <w:rPr>
                <w:color w:val="000000"/>
                <w:szCs w:val="22"/>
              </w:rPr>
              <w:t>-0,44%</w:t>
            </w:r>
          </w:p>
        </w:tc>
      </w:tr>
      <w:tr w:rsidR="00E96315" w:rsidRPr="00C50091" w14:paraId="2D189623" w14:textId="77777777" w:rsidTr="006F70F7">
        <w:tc>
          <w:tcPr>
            <w:tcW w:w="4365" w:type="dxa"/>
            <w:vMerge/>
          </w:tcPr>
          <w:p w14:paraId="06D3E770" w14:textId="77777777" w:rsidR="00E96315" w:rsidRPr="003B455E" w:rsidRDefault="00E96315" w:rsidP="00E96315">
            <w:pPr>
              <w:rPr>
                <w:rFonts w:cstheme="minorHAnsi"/>
              </w:rPr>
            </w:pPr>
          </w:p>
        </w:tc>
        <w:tc>
          <w:tcPr>
            <w:tcW w:w="1380" w:type="dxa"/>
            <w:vAlign w:val="bottom"/>
          </w:tcPr>
          <w:p w14:paraId="0A625FAD" w14:textId="77777777" w:rsidR="00E96315" w:rsidRPr="007F6B3E" w:rsidRDefault="00E96315" w:rsidP="00E96315">
            <w:pPr>
              <w:pStyle w:val="ConsPlusNormal"/>
              <w:ind w:left="283"/>
              <w:rPr>
                <w:rFonts w:asciiTheme="minorHAnsi" w:hAnsiTheme="minorHAnsi" w:cstheme="minorHAnsi"/>
              </w:rPr>
            </w:pPr>
            <w:r w:rsidRPr="007F6B3E">
              <w:rPr>
                <w:rFonts w:asciiTheme="minorHAnsi" w:hAnsiTheme="minorHAnsi" w:cstheme="minorHAnsi"/>
              </w:rPr>
              <w:t>6 месяцев</w:t>
            </w:r>
          </w:p>
        </w:tc>
        <w:tc>
          <w:tcPr>
            <w:tcW w:w="1621" w:type="dxa"/>
            <w:vAlign w:val="bottom"/>
          </w:tcPr>
          <w:p w14:paraId="7AFD14DC" w14:textId="4A97C80D" w:rsidR="00E96315" w:rsidRPr="007F6B3E" w:rsidRDefault="00E96315" w:rsidP="00E96315">
            <w:pPr>
              <w:pStyle w:val="ConsPlusNormal"/>
              <w:rPr>
                <w:rFonts w:asciiTheme="minorHAnsi" w:hAnsiTheme="minorHAnsi" w:cstheme="minorHAnsi"/>
              </w:rPr>
            </w:pPr>
            <w:r>
              <w:rPr>
                <w:color w:val="000000"/>
                <w:szCs w:val="22"/>
              </w:rPr>
              <w:t>5,38%</w:t>
            </w:r>
          </w:p>
        </w:tc>
        <w:tc>
          <w:tcPr>
            <w:tcW w:w="1705" w:type="dxa"/>
            <w:vAlign w:val="bottom"/>
          </w:tcPr>
          <w:p w14:paraId="5A1631C8" w14:textId="787F1C28" w:rsidR="00E96315" w:rsidRPr="007F6B3E" w:rsidRDefault="00E96315" w:rsidP="00E96315">
            <w:pPr>
              <w:pStyle w:val="ConsPlusNormal"/>
              <w:rPr>
                <w:rFonts w:asciiTheme="minorHAnsi" w:hAnsiTheme="minorHAnsi" w:cstheme="minorHAnsi"/>
              </w:rPr>
            </w:pPr>
            <w:r>
              <w:rPr>
                <w:color w:val="000000"/>
                <w:szCs w:val="22"/>
              </w:rPr>
              <w:t>0,85%</w:t>
            </w:r>
          </w:p>
        </w:tc>
      </w:tr>
      <w:tr w:rsidR="00E96315" w:rsidRPr="00C50091" w14:paraId="00022598" w14:textId="77777777" w:rsidTr="006F70F7">
        <w:tc>
          <w:tcPr>
            <w:tcW w:w="4365" w:type="dxa"/>
            <w:vMerge/>
          </w:tcPr>
          <w:p w14:paraId="23447C1B" w14:textId="77777777" w:rsidR="00E96315" w:rsidRPr="003B455E" w:rsidRDefault="00E96315" w:rsidP="00E96315">
            <w:pPr>
              <w:rPr>
                <w:rFonts w:cstheme="minorHAnsi"/>
              </w:rPr>
            </w:pPr>
          </w:p>
        </w:tc>
        <w:tc>
          <w:tcPr>
            <w:tcW w:w="1380" w:type="dxa"/>
            <w:vAlign w:val="bottom"/>
          </w:tcPr>
          <w:p w14:paraId="1559E4EA" w14:textId="77777777" w:rsidR="00E96315" w:rsidRPr="007F6B3E" w:rsidRDefault="00E96315" w:rsidP="00E96315">
            <w:pPr>
              <w:pStyle w:val="ConsPlusNormal"/>
              <w:ind w:left="283"/>
              <w:rPr>
                <w:rFonts w:asciiTheme="minorHAnsi" w:hAnsiTheme="minorHAnsi" w:cstheme="minorHAnsi"/>
              </w:rPr>
            </w:pPr>
            <w:r w:rsidRPr="007F6B3E">
              <w:rPr>
                <w:rFonts w:asciiTheme="minorHAnsi" w:hAnsiTheme="minorHAnsi" w:cstheme="minorHAnsi"/>
              </w:rPr>
              <w:t>1 год</w:t>
            </w:r>
          </w:p>
        </w:tc>
        <w:tc>
          <w:tcPr>
            <w:tcW w:w="1621" w:type="dxa"/>
            <w:vAlign w:val="bottom"/>
          </w:tcPr>
          <w:p w14:paraId="34AF94F7" w14:textId="77EF5D61" w:rsidR="00E96315" w:rsidRPr="007F6B3E" w:rsidRDefault="00E96315" w:rsidP="00E96315">
            <w:pPr>
              <w:pStyle w:val="ConsPlusNormal"/>
              <w:rPr>
                <w:rFonts w:asciiTheme="minorHAnsi" w:hAnsiTheme="minorHAnsi" w:cstheme="minorHAnsi"/>
              </w:rPr>
            </w:pPr>
            <w:r>
              <w:rPr>
                <w:color w:val="000000"/>
                <w:szCs w:val="22"/>
              </w:rPr>
              <w:t>17,54%</w:t>
            </w:r>
          </w:p>
        </w:tc>
        <w:tc>
          <w:tcPr>
            <w:tcW w:w="1705" w:type="dxa"/>
            <w:vAlign w:val="bottom"/>
          </w:tcPr>
          <w:p w14:paraId="4EF284CC" w14:textId="195EEA14" w:rsidR="00E96315" w:rsidRPr="007F6B3E" w:rsidRDefault="00E96315" w:rsidP="00E96315">
            <w:pPr>
              <w:pStyle w:val="ConsPlusNormal"/>
              <w:rPr>
                <w:rFonts w:asciiTheme="minorHAnsi" w:hAnsiTheme="minorHAnsi" w:cstheme="minorHAnsi"/>
              </w:rPr>
            </w:pPr>
            <w:r>
              <w:rPr>
                <w:color w:val="000000"/>
                <w:szCs w:val="22"/>
              </w:rPr>
              <w:t>10,12%</w:t>
            </w:r>
          </w:p>
        </w:tc>
      </w:tr>
      <w:tr w:rsidR="00E96315" w:rsidRPr="00C50091" w14:paraId="61586E32" w14:textId="77777777" w:rsidTr="00017994">
        <w:tc>
          <w:tcPr>
            <w:tcW w:w="4365" w:type="dxa"/>
            <w:vMerge/>
          </w:tcPr>
          <w:p w14:paraId="6D68E732" w14:textId="77777777" w:rsidR="00E96315" w:rsidRPr="003B455E" w:rsidRDefault="00E96315" w:rsidP="00E96315">
            <w:pPr>
              <w:rPr>
                <w:rFonts w:cstheme="minorHAnsi"/>
              </w:rPr>
            </w:pPr>
          </w:p>
        </w:tc>
        <w:tc>
          <w:tcPr>
            <w:tcW w:w="1380" w:type="dxa"/>
            <w:vAlign w:val="bottom"/>
          </w:tcPr>
          <w:p w14:paraId="6C7A6518" w14:textId="77777777" w:rsidR="00E96315" w:rsidRPr="007F6B3E" w:rsidRDefault="00E96315" w:rsidP="00E96315">
            <w:pPr>
              <w:pStyle w:val="ConsPlusNormal"/>
              <w:ind w:left="283"/>
              <w:rPr>
                <w:rFonts w:asciiTheme="minorHAnsi" w:hAnsiTheme="minorHAnsi" w:cstheme="minorHAnsi"/>
              </w:rPr>
            </w:pPr>
            <w:r w:rsidRPr="007F6B3E">
              <w:rPr>
                <w:rFonts w:asciiTheme="minorHAnsi" w:hAnsiTheme="minorHAnsi" w:cstheme="minorHAnsi"/>
              </w:rPr>
              <w:t>3 года</w:t>
            </w:r>
          </w:p>
        </w:tc>
        <w:tc>
          <w:tcPr>
            <w:tcW w:w="1621" w:type="dxa"/>
            <w:vAlign w:val="bottom"/>
          </w:tcPr>
          <w:p w14:paraId="2E854221" w14:textId="50A30412" w:rsidR="00E96315" w:rsidRPr="007F6B3E" w:rsidRDefault="00E96315" w:rsidP="00E96315">
            <w:pPr>
              <w:pStyle w:val="ConsPlusNormal"/>
              <w:rPr>
                <w:rFonts w:asciiTheme="minorHAnsi" w:hAnsiTheme="minorHAnsi" w:cstheme="minorHAnsi"/>
              </w:rPr>
            </w:pPr>
            <w:r>
              <w:rPr>
                <w:color w:val="000000"/>
                <w:szCs w:val="22"/>
              </w:rPr>
              <w:t>37,97%</w:t>
            </w:r>
          </w:p>
        </w:tc>
        <w:tc>
          <w:tcPr>
            <w:tcW w:w="1705" w:type="dxa"/>
            <w:vAlign w:val="bottom"/>
          </w:tcPr>
          <w:p w14:paraId="4946C1EE" w14:textId="5C25A570" w:rsidR="00E96315" w:rsidRPr="007F6B3E" w:rsidRDefault="00E96315" w:rsidP="00E96315">
            <w:pPr>
              <w:pStyle w:val="ConsPlusNormal"/>
              <w:rPr>
                <w:rFonts w:asciiTheme="minorHAnsi" w:hAnsiTheme="minorHAnsi" w:cstheme="minorHAnsi"/>
              </w:rPr>
            </w:pPr>
            <w:r>
              <w:rPr>
                <w:color w:val="000000"/>
                <w:szCs w:val="22"/>
              </w:rPr>
              <w:t>7,66%</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7F6B3E" w:rsidRDefault="00246CFA" w:rsidP="00246CFA">
            <w:pPr>
              <w:pStyle w:val="ConsPlusNormal"/>
              <w:ind w:left="283"/>
              <w:rPr>
                <w:rFonts w:asciiTheme="minorHAnsi" w:hAnsiTheme="minorHAnsi" w:cstheme="minorHAnsi"/>
              </w:rPr>
            </w:pPr>
            <w:r w:rsidRPr="007F6B3E">
              <w:rPr>
                <w:rFonts w:asciiTheme="minorHAnsi" w:hAnsiTheme="minorHAnsi" w:cstheme="minorHAnsi"/>
              </w:rPr>
              <w:t>5 лет</w:t>
            </w:r>
          </w:p>
        </w:tc>
        <w:tc>
          <w:tcPr>
            <w:tcW w:w="1621" w:type="dxa"/>
            <w:vAlign w:val="center"/>
          </w:tcPr>
          <w:p w14:paraId="0B6591EC" w14:textId="1B7D110A" w:rsidR="00246CFA" w:rsidRPr="007F6B3E" w:rsidRDefault="00246CFA" w:rsidP="00246CFA">
            <w:pPr>
              <w:pStyle w:val="ConsPlusNormal"/>
              <w:rPr>
                <w:rFonts w:asciiTheme="minorHAnsi" w:hAnsiTheme="minorHAnsi" w:cstheme="minorHAnsi"/>
              </w:rPr>
            </w:pPr>
            <w:r w:rsidRPr="007F6B3E">
              <w:rPr>
                <w:rFonts w:asciiTheme="minorHAnsi" w:hAnsiTheme="minorHAnsi" w:cstheme="minorHAnsi"/>
              </w:rPr>
              <w:t>-</w:t>
            </w:r>
          </w:p>
        </w:tc>
        <w:tc>
          <w:tcPr>
            <w:tcW w:w="1705" w:type="dxa"/>
            <w:vAlign w:val="bottom"/>
          </w:tcPr>
          <w:p w14:paraId="529BB3CB" w14:textId="2D863B1D" w:rsidR="00246CFA" w:rsidRPr="007F6B3E" w:rsidRDefault="00246CFA" w:rsidP="00246CFA">
            <w:pPr>
              <w:pStyle w:val="ConsPlusNormal"/>
              <w:rPr>
                <w:rFonts w:asciiTheme="minorHAnsi" w:hAnsiTheme="minorHAnsi" w:cstheme="minorHAnsi"/>
              </w:rPr>
            </w:pPr>
            <w:r w:rsidRPr="007F6B3E">
              <w:rPr>
                <w:color w:val="000000"/>
                <w:szCs w:val="22"/>
              </w:rPr>
              <w:t>-</w:t>
            </w:r>
          </w:p>
        </w:tc>
      </w:tr>
    </w:tbl>
    <w:p w14:paraId="51D55597" w14:textId="608C4CB7"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14268013" w:rsidR="007A0DCF" w:rsidRPr="00C50091" w:rsidRDefault="007E4067" w:rsidP="00E9631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96315" w:rsidRPr="00E96315">
        <w:rPr>
          <w:rFonts w:cstheme="minorHAnsi"/>
        </w:rPr>
        <w:t>259</w:t>
      </w:r>
      <w:r w:rsidR="00E96315">
        <w:rPr>
          <w:rFonts w:cstheme="minorHAnsi"/>
        </w:rPr>
        <w:t xml:space="preserve"> </w:t>
      </w:r>
      <w:r w:rsidR="00E96315" w:rsidRPr="00E96315">
        <w:rPr>
          <w:rFonts w:cstheme="minorHAnsi"/>
        </w:rPr>
        <w:t>192,96</w:t>
      </w:r>
      <w:r w:rsidR="00E96315">
        <w:rPr>
          <w:rFonts w:cstheme="minorHAnsi"/>
        </w:rPr>
        <w:t xml:space="preserve"> </w:t>
      </w:r>
      <w:r w:rsidRPr="00C50091">
        <w:rPr>
          <w:rFonts w:cstheme="minorHAnsi"/>
        </w:rPr>
        <w:t>рублей.</w:t>
      </w:r>
    </w:p>
    <w:p w14:paraId="2FE68D87" w14:textId="20D5FA34" w:rsidR="007A0DCF" w:rsidRPr="00C50091" w:rsidRDefault="007A0DCF" w:rsidP="00E9631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96315" w:rsidRPr="00E96315">
        <w:rPr>
          <w:rFonts w:cstheme="minorHAnsi"/>
        </w:rPr>
        <w:t>332</w:t>
      </w:r>
      <w:r w:rsidR="00E96315">
        <w:rPr>
          <w:rFonts w:cstheme="minorHAnsi"/>
        </w:rPr>
        <w:t> </w:t>
      </w:r>
      <w:r w:rsidR="00E96315" w:rsidRPr="00E96315">
        <w:rPr>
          <w:rFonts w:cstheme="minorHAnsi"/>
        </w:rPr>
        <w:t>544</w:t>
      </w:r>
      <w:r w:rsidR="00E96315">
        <w:rPr>
          <w:rFonts w:cstheme="minorHAnsi"/>
        </w:rPr>
        <w:t xml:space="preserve"> </w:t>
      </w:r>
      <w:r w:rsidR="00E96315" w:rsidRPr="00E96315">
        <w:rPr>
          <w:rFonts w:cstheme="minorHAnsi"/>
        </w:rPr>
        <w:t>566,14</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0E095E"/>
    <w:rsid w:val="00102B2B"/>
    <w:rsid w:val="00145B28"/>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1097"/>
    <w:rsid w:val="004C19D6"/>
    <w:rsid w:val="004C5035"/>
    <w:rsid w:val="004D02F5"/>
    <w:rsid w:val="004F6824"/>
    <w:rsid w:val="0050024A"/>
    <w:rsid w:val="0054667C"/>
    <w:rsid w:val="00555983"/>
    <w:rsid w:val="0056502A"/>
    <w:rsid w:val="00584830"/>
    <w:rsid w:val="005907D9"/>
    <w:rsid w:val="005953EA"/>
    <w:rsid w:val="005A0219"/>
    <w:rsid w:val="005A502E"/>
    <w:rsid w:val="005D7B7C"/>
    <w:rsid w:val="005E2EAC"/>
    <w:rsid w:val="005F7662"/>
    <w:rsid w:val="006637FA"/>
    <w:rsid w:val="0066623E"/>
    <w:rsid w:val="006961D3"/>
    <w:rsid w:val="00701135"/>
    <w:rsid w:val="007622D8"/>
    <w:rsid w:val="0077696C"/>
    <w:rsid w:val="00785A61"/>
    <w:rsid w:val="007A0DCF"/>
    <w:rsid w:val="007B171D"/>
    <w:rsid w:val="007B248D"/>
    <w:rsid w:val="007E1692"/>
    <w:rsid w:val="007E4067"/>
    <w:rsid w:val="007F6B3E"/>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86649"/>
    <w:rsid w:val="0099110E"/>
    <w:rsid w:val="00994A07"/>
    <w:rsid w:val="009B09AB"/>
    <w:rsid w:val="009C1EE2"/>
    <w:rsid w:val="009D20F1"/>
    <w:rsid w:val="009D5F29"/>
    <w:rsid w:val="009F0A7D"/>
    <w:rsid w:val="00A01315"/>
    <w:rsid w:val="00A23BDE"/>
    <w:rsid w:val="00A34267"/>
    <w:rsid w:val="00A868F3"/>
    <w:rsid w:val="00AA1555"/>
    <w:rsid w:val="00AA2F5E"/>
    <w:rsid w:val="00AB456F"/>
    <w:rsid w:val="00AD2AFD"/>
    <w:rsid w:val="00AF0868"/>
    <w:rsid w:val="00B00275"/>
    <w:rsid w:val="00B008BD"/>
    <w:rsid w:val="00B249F7"/>
    <w:rsid w:val="00B52F4B"/>
    <w:rsid w:val="00B54044"/>
    <w:rsid w:val="00B82D02"/>
    <w:rsid w:val="00B83893"/>
    <w:rsid w:val="00BD4E1F"/>
    <w:rsid w:val="00C23483"/>
    <w:rsid w:val="00C440C9"/>
    <w:rsid w:val="00C45B63"/>
    <w:rsid w:val="00C50091"/>
    <w:rsid w:val="00C5506D"/>
    <w:rsid w:val="00C60EF2"/>
    <w:rsid w:val="00C75DF9"/>
    <w:rsid w:val="00CA2D21"/>
    <w:rsid w:val="00D12D52"/>
    <w:rsid w:val="00D72247"/>
    <w:rsid w:val="00DA0098"/>
    <w:rsid w:val="00DB0B0C"/>
    <w:rsid w:val="00DC3BD4"/>
    <w:rsid w:val="00DC53A9"/>
    <w:rsid w:val="00DD5572"/>
    <w:rsid w:val="00E365EB"/>
    <w:rsid w:val="00E4575A"/>
    <w:rsid w:val="00E66B06"/>
    <w:rsid w:val="00E96315"/>
    <w:rsid w:val="00EA2870"/>
    <w:rsid w:val="00EC2136"/>
    <w:rsid w:val="00F12099"/>
    <w:rsid w:val="00F571C3"/>
    <w:rsid w:val="00F71D04"/>
    <w:rsid w:val="00F8635C"/>
    <w:rsid w:val="00F90093"/>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8300857">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0.17538153959469996</c:v>
                </c:pt>
                <c:pt idx="1">
                  <c:v>0.17145743876191397</c:v>
                </c:pt>
                <c:pt idx="2">
                  <c:v>8.6801681293710117E-2</c:v>
                </c:pt>
                <c:pt idx="3">
                  <c:v>-3.4895555803585297E-2</c:v>
                </c:pt>
              </c:numCache>
            </c:numRef>
          </c:val>
          <c:extLst>
            <c:ext xmlns:c16="http://schemas.microsoft.com/office/drawing/2014/chart" uri="{C3380CC4-5D6E-409C-BE32-E72D297353CC}">
              <c16:uniqueId val="{00000000-3835-4F16-A7A7-03EDC5741FF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B250-5EC9-4612-8846-0F1DF516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65</cp:revision>
  <cp:lastPrinted>2021-09-07T11:44:00Z</cp:lastPrinted>
  <dcterms:created xsi:type="dcterms:W3CDTF">2021-10-07T10:00:00Z</dcterms:created>
  <dcterms:modified xsi:type="dcterms:W3CDTF">2024-01-16T11:29:00Z</dcterms:modified>
</cp:coreProperties>
</file>