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B0D6A">
              <w:rPr>
                <w:b/>
              </w:rPr>
              <w:t>29.12.2023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3604DA" w:rsidP="00DE611E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E611E">
              <w:rPr>
                <w:b/>
              </w:rPr>
              <w:t>Медицина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227D45" w:rsidRPr="00227D45" w:rsidRDefault="00227D45" w:rsidP="00227D45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227D45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227D45" w:rsidP="00227D45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227D45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EB0EA2">
                  <w:pPr>
                    <w:pStyle w:val="1"/>
                    <w:spacing w:before="0"/>
                    <w:ind w:left="357" w:hanging="357"/>
                  </w:pPr>
                  <w:r w:rsidRPr="00DE611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</w:t>
                  </w:r>
                  <w:r w:rsidRPr="00EB0EA2">
                    <w:rPr>
                      <w:sz w:val="20"/>
                      <w:szCs w:val="20"/>
                    </w:rPr>
                    <w:t xml:space="preserve">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www.alfacapital.ru/disclosure/pifs_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proofErr w:type="spellStart"/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pif-medicine</w:t>
                    </w:r>
                    <w:proofErr w:type="spellEnd"/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EB0EA2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227D45" w:rsidRDefault="00227D4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227D45" w:rsidRDefault="00227D45" w:rsidP="00227D45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227D45" w:rsidRDefault="00227D45" w:rsidP="00227D4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227D45" w:rsidRDefault="00227D45" w:rsidP="00227D4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DE611E" w:rsidRDefault="0099763A" w:rsidP="00227D45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DE611E">
              <w:t xml:space="preserve"> управление.</w:t>
            </w:r>
          </w:p>
          <w:p w:rsidR="00802D4A" w:rsidRPr="007B6AB8" w:rsidRDefault="00DE611E" w:rsidP="00DE611E">
            <w:pPr>
              <w:pStyle w:val="1"/>
            </w:pPr>
            <w:r>
              <w:t>Активы паевого инвести</w:t>
            </w:r>
            <w:r w:rsidR="000A3EF1">
              <w:t xml:space="preserve">ционного фонда инвестированы в </w:t>
            </w:r>
            <w:r w:rsidR="00C2643E">
              <w:t>6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227D45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1D3D4D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D3D4D" w:rsidRPr="001D3D4D" w:rsidRDefault="001D3D4D" w:rsidP="001D3D4D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bookmarkStart w:id="0" w:name="_GoBack" w:colFirst="0" w:colLast="2"/>
                  <w:r w:rsidRPr="001D3D4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The Health Care Select Sector SPDR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1D3D4D" w:rsidRDefault="001D3D4D" w:rsidP="001D3D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US81369Y2090</w:t>
                  </w:r>
                </w:p>
              </w:tc>
              <w:tc>
                <w:tcPr>
                  <w:tcW w:w="1105" w:type="pct"/>
                  <w:vAlign w:val="center"/>
                </w:tcPr>
                <w:p w:rsidR="001D3D4D" w:rsidRDefault="001D3D4D" w:rsidP="001D3D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34,47</w:t>
                  </w:r>
                </w:p>
              </w:tc>
            </w:tr>
            <w:tr w:rsidR="001D3D4D" w:rsidRPr="00BC0CE6" w:rsidTr="00DE611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1D3D4D" w:rsidRPr="001D3D4D" w:rsidRDefault="001D3D4D" w:rsidP="001D3D4D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1D3D4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Pharmaceuticals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1D3D4D" w:rsidRDefault="001D3D4D" w:rsidP="001D3D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US78464A7220</w:t>
                  </w:r>
                </w:p>
              </w:tc>
              <w:tc>
                <w:tcPr>
                  <w:tcW w:w="1105" w:type="pct"/>
                  <w:vAlign w:val="center"/>
                </w:tcPr>
                <w:p w:rsidR="001D3D4D" w:rsidRDefault="001D3D4D" w:rsidP="001D3D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32,03</w:t>
                  </w:r>
                </w:p>
              </w:tc>
            </w:tr>
            <w:tr w:rsidR="001D3D4D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D3D4D" w:rsidRPr="001D3D4D" w:rsidRDefault="001D3D4D" w:rsidP="001D3D4D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1D3D4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Biotech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1D3D4D" w:rsidRDefault="001D3D4D" w:rsidP="001D3D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US78464A8707</w:t>
                  </w:r>
                </w:p>
              </w:tc>
              <w:tc>
                <w:tcPr>
                  <w:tcW w:w="1105" w:type="pct"/>
                  <w:vAlign w:val="center"/>
                </w:tcPr>
                <w:p w:rsidR="001D3D4D" w:rsidRDefault="001D3D4D" w:rsidP="001D3D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26,70</w:t>
                  </w:r>
                </w:p>
              </w:tc>
            </w:tr>
            <w:tr w:rsidR="001D3D4D" w:rsidRPr="00BC0CE6" w:rsidTr="00DE611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1D3D4D" w:rsidRDefault="001D3D4D" w:rsidP="001D3D4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ARK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Genomic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Revolution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1D3D4D" w:rsidRDefault="001D3D4D" w:rsidP="001D3D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US00214Q3020</w:t>
                  </w:r>
                </w:p>
              </w:tc>
              <w:tc>
                <w:tcPr>
                  <w:tcW w:w="1105" w:type="pct"/>
                  <w:vAlign w:val="center"/>
                </w:tcPr>
                <w:p w:rsidR="001D3D4D" w:rsidRDefault="001D3D4D" w:rsidP="001D3D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6,76</w:t>
                  </w:r>
                </w:p>
              </w:tc>
            </w:tr>
            <w:bookmarkEnd w:id="0"/>
            <w:tr w:rsidR="00DE611E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E611E" w:rsidRPr="0059219D" w:rsidRDefault="00EC5CC7" w:rsidP="00DE611E">
                  <w: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DE611E" w:rsidRPr="0059219D" w:rsidRDefault="00EC5CC7" w:rsidP="00DE611E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DE611E" w:rsidRDefault="009065EE" w:rsidP="00DE611E">
                  <w:pPr>
                    <w:jc w:val="center"/>
                  </w:pPr>
                  <w:r>
                    <w:t>0,04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227D45" w:rsidRDefault="00227D4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27D4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227D45" w:rsidRDefault="00227D45" w:rsidP="007B6AB8">
                  <w: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227D45" w:rsidRDefault="00227D45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227D45" w:rsidRDefault="00227D45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227D45" w:rsidRDefault="00227D45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238"/>
              <w:gridCol w:w="1155"/>
              <w:gridCol w:w="2406"/>
              <w:gridCol w:w="2406"/>
            </w:tblGrid>
            <w:tr w:rsidR="00227D45" w:rsidRPr="00250C76" w:rsidTr="00227D4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2924" w:type="pct"/>
                  <w:gridSpan w:val="3"/>
                </w:tcPr>
                <w:p w:rsidR="00C92008" w:rsidRPr="00227D4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227D45" w:rsidRPr="00DE34A7" w:rsidTr="009B374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 w:val="restart"/>
                  <w:vAlign w:val="center"/>
                </w:tcPr>
                <w:p w:rsidR="00C92008" w:rsidRPr="00250C76" w:rsidRDefault="009B374C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AB98C91" wp14:editId="5B79257C">
                        <wp:extent cx="2553970" cy="2328545"/>
                        <wp:effectExtent l="0" t="0" r="0" b="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7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79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227D45" w:rsidRPr="00DE34A7" w:rsidTr="00227D45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227D45" w:rsidRPr="00250C76" w:rsidRDefault="00227D45" w:rsidP="007041B8">
                  <w:pPr>
                    <w:jc w:val="center"/>
                  </w:pPr>
                </w:p>
              </w:tc>
              <w:tc>
                <w:tcPr>
                  <w:tcW w:w="566" w:type="pct"/>
                  <w:vMerge/>
                  <w:shd w:val="clear" w:color="auto" w:fill="848E98" w:themeFill="accent3"/>
                  <w:vAlign w:val="center"/>
                </w:tcPr>
                <w:p w:rsidR="00227D45" w:rsidRPr="00DE34A7" w:rsidRDefault="00227D4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79" w:type="pct"/>
                  <w:vMerge/>
                  <w:shd w:val="clear" w:color="auto" w:fill="848E98" w:themeFill="accent3"/>
                  <w:vAlign w:val="center"/>
                </w:tcPr>
                <w:p w:rsidR="00227D45" w:rsidRPr="00DE34A7" w:rsidRDefault="00227D4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79" w:type="pct"/>
                  <w:shd w:val="clear" w:color="auto" w:fill="848E98" w:themeFill="accent3"/>
                  <w:vAlign w:val="center"/>
                </w:tcPr>
                <w:p w:rsidR="00227D45" w:rsidRPr="00EF6AD5" w:rsidRDefault="00227D4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9B374C" w:rsidRPr="00250C76" w:rsidTr="004A70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9B374C" w:rsidRPr="00250C76" w:rsidRDefault="009B374C" w:rsidP="009B374C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9B374C" w:rsidRPr="00FC6A6C" w:rsidRDefault="009B374C" w:rsidP="009B374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79" w:type="pct"/>
                  <w:vAlign w:val="center"/>
                </w:tcPr>
                <w:p w:rsidR="009B374C" w:rsidRDefault="009B374C" w:rsidP="009B374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-1,2%</w:t>
                  </w:r>
                </w:p>
              </w:tc>
              <w:tc>
                <w:tcPr>
                  <w:tcW w:w="1179" w:type="pct"/>
                  <w:vAlign w:val="center"/>
                </w:tcPr>
                <w:p w:rsidR="009B374C" w:rsidRDefault="009B374C" w:rsidP="009B374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-1,9%</w:t>
                  </w:r>
                </w:p>
              </w:tc>
            </w:tr>
            <w:tr w:rsidR="009B374C" w:rsidRPr="00250C76" w:rsidTr="004A70FB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9B374C" w:rsidRPr="00250C76" w:rsidRDefault="009B374C" w:rsidP="009B374C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9B374C" w:rsidRPr="00FC6A6C" w:rsidRDefault="009B374C" w:rsidP="009B374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79" w:type="pct"/>
                  <w:vAlign w:val="center"/>
                </w:tcPr>
                <w:p w:rsidR="009B374C" w:rsidRDefault="009B374C" w:rsidP="009B374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-54,1%</w:t>
                  </w:r>
                </w:p>
              </w:tc>
              <w:tc>
                <w:tcPr>
                  <w:tcW w:w="1179" w:type="pct"/>
                  <w:vAlign w:val="center"/>
                </w:tcPr>
                <w:p w:rsidR="009B374C" w:rsidRDefault="009B374C" w:rsidP="009B374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-56,8%</w:t>
                  </w:r>
                </w:p>
              </w:tc>
            </w:tr>
            <w:tr w:rsidR="009B374C" w:rsidRPr="00250C76" w:rsidTr="004A70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9B374C" w:rsidRPr="00250C76" w:rsidRDefault="009B374C" w:rsidP="009B374C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9B374C" w:rsidRPr="00FC6A6C" w:rsidRDefault="009B374C" w:rsidP="009B374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79" w:type="pct"/>
                  <w:vAlign w:val="center"/>
                </w:tcPr>
                <w:p w:rsidR="009B374C" w:rsidRDefault="009B374C" w:rsidP="009B374C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79" w:type="pct"/>
                  <w:vAlign w:val="center"/>
                </w:tcPr>
                <w:p w:rsidR="009B374C" w:rsidRDefault="009B374C" w:rsidP="009B374C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9B374C" w:rsidRPr="00250C76" w:rsidTr="004A70FB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9B374C" w:rsidRPr="00250C76" w:rsidRDefault="009B374C" w:rsidP="009B374C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9B374C" w:rsidRPr="00FC6A6C" w:rsidRDefault="009B374C" w:rsidP="009B374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79" w:type="pct"/>
                  <w:vAlign w:val="center"/>
                </w:tcPr>
                <w:p w:rsidR="009B374C" w:rsidRDefault="009B374C" w:rsidP="009B374C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79" w:type="pct"/>
                  <w:vAlign w:val="center"/>
                </w:tcPr>
                <w:p w:rsidR="009B374C" w:rsidRDefault="009B374C" w:rsidP="009B374C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4A70FB" w:rsidRPr="00250C76" w:rsidTr="004A70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4A70FB" w:rsidRPr="00250C76" w:rsidRDefault="004A70FB" w:rsidP="004A70FB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4A70FB" w:rsidRPr="00FC6A6C" w:rsidRDefault="004A70FB" w:rsidP="004A70F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79" w:type="pct"/>
                  <w:vAlign w:val="center"/>
                </w:tcPr>
                <w:p w:rsidR="004A70FB" w:rsidRDefault="004A70FB" w:rsidP="004A70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79" w:type="pct"/>
                  <w:vAlign w:val="center"/>
                </w:tcPr>
                <w:p w:rsidR="004A70FB" w:rsidRDefault="004A70FB" w:rsidP="004A70F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A70FB" w:rsidRPr="00250C76" w:rsidTr="004A70FB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4A70FB" w:rsidRPr="00250C76" w:rsidRDefault="004A70FB" w:rsidP="004A70FB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4A70FB" w:rsidRPr="00FC6A6C" w:rsidRDefault="004A70FB" w:rsidP="004A70F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79" w:type="pct"/>
                  <w:vAlign w:val="center"/>
                </w:tcPr>
                <w:p w:rsidR="004A70FB" w:rsidRDefault="004A70FB" w:rsidP="004A70F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9" w:type="pct"/>
                  <w:vAlign w:val="center"/>
                </w:tcPr>
                <w:p w:rsidR="004A70FB" w:rsidRDefault="004A70FB" w:rsidP="004A70F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6B7D30">
              <w:rPr>
                <w:b/>
              </w:rPr>
              <w:t>29,81</w:t>
            </w:r>
            <w:r w:rsidR="00E05934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E05934">
              <w:t xml:space="preserve"> </w:t>
            </w:r>
            <w:r w:rsidR="00445C6E">
              <w:rPr>
                <w:b/>
              </w:rPr>
              <w:t>135 654 295,63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227D45" w:rsidRDefault="00227D4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19252C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654E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2852A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227D45" w:rsidRPr="00227D45" w:rsidRDefault="00227D45" w:rsidP="00227D45">
            <w:pPr>
              <w:pStyle w:val="1"/>
              <w:numPr>
                <w:ilvl w:val="0"/>
                <w:numId w:val="19"/>
              </w:numPr>
            </w:pPr>
            <w:r w:rsidRPr="00227D45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DE611E" w:rsidRDefault="00DE611E" w:rsidP="00DE611E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№ 4436 от 27.05.2021 г.</w:t>
            </w:r>
          </w:p>
          <w:p w:rsidR="00DE611E" w:rsidRDefault="00DE611E" w:rsidP="00DE611E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10.06.2021 г.</w:t>
            </w:r>
          </w:p>
          <w:p w:rsidR="007B6AB8" w:rsidRDefault="007B6AB8" w:rsidP="00DE611E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227D45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227D45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Доходность за 202</w:t>
                  </w:r>
                  <w:r w:rsidR="00DE611E">
                    <w:rPr>
                      <w:sz w:val="14"/>
                    </w:rPr>
                    <w:t>1</w:t>
                  </w:r>
                  <w:r w:rsidRPr="007B6AB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EF6AD5" w:rsidRDefault="007B6AB8" w:rsidP="00EF6AD5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**</w:t>
                  </w:r>
                  <w:r w:rsidRPr="007B6AB8">
                    <w:rPr>
                      <w:sz w:val="14"/>
                    </w:rPr>
                    <w:t xml:space="preserve"> 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9B374C" w:rsidRDefault="009B374C" w:rsidP="009B374C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9B374C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Доходность за 202</w:t>
                  </w:r>
                  <w:r w:rsidR="004C68CA" w:rsidRPr="004C68CA">
                    <w:rPr>
                      <w:sz w:val="14"/>
                    </w:rPr>
                    <w:t>3</w:t>
                  </w:r>
                  <w:r w:rsidRPr="007B6AB8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5E3DE8" w:rsidRPr="00227D45" w:rsidRDefault="005E3DE8" w:rsidP="00EF6AD5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</w:t>
                  </w:r>
                  <w:r w:rsidR="009B374C" w:rsidRPr="009B374C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:rsidR="00FC657D" w:rsidRPr="00227D45" w:rsidRDefault="00FC657D" w:rsidP="00FC657D"/>
        </w:tc>
      </w:tr>
    </w:tbl>
    <w:p w:rsidR="00FB0F11" w:rsidRPr="00227D45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27D45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9D8" w:rsidRDefault="005D19D8" w:rsidP="00566956">
      <w:r>
        <w:separator/>
      </w:r>
    </w:p>
  </w:endnote>
  <w:endnote w:type="continuationSeparator" w:id="0">
    <w:p w:rsidR="005D19D8" w:rsidRDefault="005D19D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9D8" w:rsidRDefault="005D19D8" w:rsidP="00566956">
      <w:r>
        <w:separator/>
      </w:r>
    </w:p>
  </w:footnote>
  <w:footnote w:type="continuationSeparator" w:id="0">
    <w:p w:rsidR="005D19D8" w:rsidRDefault="005D19D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0C35"/>
    <w:rsid w:val="00031217"/>
    <w:rsid w:val="00050665"/>
    <w:rsid w:val="00063091"/>
    <w:rsid w:val="00090FB7"/>
    <w:rsid w:val="00092A57"/>
    <w:rsid w:val="00092C3D"/>
    <w:rsid w:val="000A3EF1"/>
    <w:rsid w:val="000C28BB"/>
    <w:rsid w:val="00100D52"/>
    <w:rsid w:val="00122B90"/>
    <w:rsid w:val="00126067"/>
    <w:rsid w:val="001303A6"/>
    <w:rsid w:val="00136E66"/>
    <w:rsid w:val="0019252C"/>
    <w:rsid w:val="0019376B"/>
    <w:rsid w:val="001A3F7F"/>
    <w:rsid w:val="001A7B28"/>
    <w:rsid w:val="001B14E5"/>
    <w:rsid w:val="001B1A9F"/>
    <w:rsid w:val="001D2E5A"/>
    <w:rsid w:val="001D2E61"/>
    <w:rsid w:val="001D3D4D"/>
    <w:rsid w:val="001E5B78"/>
    <w:rsid w:val="00227D45"/>
    <w:rsid w:val="00230966"/>
    <w:rsid w:val="00250C76"/>
    <w:rsid w:val="002639C3"/>
    <w:rsid w:val="00282AC3"/>
    <w:rsid w:val="00283A03"/>
    <w:rsid w:val="002852A5"/>
    <w:rsid w:val="002A7678"/>
    <w:rsid w:val="002B2AB7"/>
    <w:rsid w:val="002C2FC5"/>
    <w:rsid w:val="00324C85"/>
    <w:rsid w:val="00345DE5"/>
    <w:rsid w:val="00350CC8"/>
    <w:rsid w:val="003604DA"/>
    <w:rsid w:val="00377AA2"/>
    <w:rsid w:val="00396F86"/>
    <w:rsid w:val="003C6249"/>
    <w:rsid w:val="004070AC"/>
    <w:rsid w:val="004074F3"/>
    <w:rsid w:val="00432B55"/>
    <w:rsid w:val="00444EF9"/>
    <w:rsid w:val="00445C6E"/>
    <w:rsid w:val="004A70FB"/>
    <w:rsid w:val="004B650B"/>
    <w:rsid w:val="004C68CA"/>
    <w:rsid w:val="00561A55"/>
    <w:rsid w:val="00566956"/>
    <w:rsid w:val="00596E3B"/>
    <w:rsid w:val="005C7303"/>
    <w:rsid w:val="005D097C"/>
    <w:rsid w:val="005D19D8"/>
    <w:rsid w:val="005E3DE8"/>
    <w:rsid w:val="00600320"/>
    <w:rsid w:val="00605F31"/>
    <w:rsid w:val="00615639"/>
    <w:rsid w:val="00631387"/>
    <w:rsid w:val="0066047B"/>
    <w:rsid w:val="00684892"/>
    <w:rsid w:val="006A1DAF"/>
    <w:rsid w:val="006A52E9"/>
    <w:rsid w:val="006B571D"/>
    <w:rsid w:val="006B7D30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72E9D"/>
    <w:rsid w:val="007810AB"/>
    <w:rsid w:val="007839AF"/>
    <w:rsid w:val="00787466"/>
    <w:rsid w:val="00795A59"/>
    <w:rsid w:val="007B6AB8"/>
    <w:rsid w:val="007E127F"/>
    <w:rsid w:val="007E5375"/>
    <w:rsid w:val="007E65F9"/>
    <w:rsid w:val="00802D4A"/>
    <w:rsid w:val="008550A1"/>
    <w:rsid w:val="008764D8"/>
    <w:rsid w:val="0087720C"/>
    <w:rsid w:val="008A4E95"/>
    <w:rsid w:val="008B0D6A"/>
    <w:rsid w:val="008C34C5"/>
    <w:rsid w:val="008C6C21"/>
    <w:rsid w:val="009065EE"/>
    <w:rsid w:val="00912219"/>
    <w:rsid w:val="00923988"/>
    <w:rsid w:val="0099763A"/>
    <w:rsid w:val="009B374C"/>
    <w:rsid w:val="009C4836"/>
    <w:rsid w:val="009F28EB"/>
    <w:rsid w:val="009F674F"/>
    <w:rsid w:val="00A003E1"/>
    <w:rsid w:val="00A0656C"/>
    <w:rsid w:val="00A0773D"/>
    <w:rsid w:val="00A41760"/>
    <w:rsid w:val="00A729D0"/>
    <w:rsid w:val="00AA7E8D"/>
    <w:rsid w:val="00AD0BBC"/>
    <w:rsid w:val="00AD72DB"/>
    <w:rsid w:val="00AF334C"/>
    <w:rsid w:val="00B136C6"/>
    <w:rsid w:val="00B200D2"/>
    <w:rsid w:val="00B2641F"/>
    <w:rsid w:val="00B26DC7"/>
    <w:rsid w:val="00B504D4"/>
    <w:rsid w:val="00B703A5"/>
    <w:rsid w:val="00BA12BE"/>
    <w:rsid w:val="00BA3D26"/>
    <w:rsid w:val="00BA7CFF"/>
    <w:rsid w:val="00BC0CE6"/>
    <w:rsid w:val="00BE0112"/>
    <w:rsid w:val="00C2643E"/>
    <w:rsid w:val="00C745A2"/>
    <w:rsid w:val="00C8510E"/>
    <w:rsid w:val="00C9150A"/>
    <w:rsid w:val="00C92008"/>
    <w:rsid w:val="00CA5EBC"/>
    <w:rsid w:val="00CA7FB1"/>
    <w:rsid w:val="00CB1815"/>
    <w:rsid w:val="00CC71D8"/>
    <w:rsid w:val="00CE53B5"/>
    <w:rsid w:val="00D12D9E"/>
    <w:rsid w:val="00D654E2"/>
    <w:rsid w:val="00D65E8D"/>
    <w:rsid w:val="00D70374"/>
    <w:rsid w:val="00D967A1"/>
    <w:rsid w:val="00DA4D8C"/>
    <w:rsid w:val="00DB5AA0"/>
    <w:rsid w:val="00DE34A7"/>
    <w:rsid w:val="00DE611E"/>
    <w:rsid w:val="00E05934"/>
    <w:rsid w:val="00E462D4"/>
    <w:rsid w:val="00E70778"/>
    <w:rsid w:val="00E7508F"/>
    <w:rsid w:val="00E772AB"/>
    <w:rsid w:val="00E94790"/>
    <w:rsid w:val="00E956F2"/>
    <w:rsid w:val="00EA3AF7"/>
    <w:rsid w:val="00EB0EA2"/>
    <w:rsid w:val="00EB5125"/>
    <w:rsid w:val="00EC5CC7"/>
    <w:rsid w:val="00ED7BFB"/>
    <w:rsid w:val="00EF3CF1"/>
    <w:rsid w:val="00EF6AD5"/>
    <w:rsid w:val="00F40F24"/>
    <w:rsid w:val="00F561E3"/>
    <w:rsid w:val="00FB0F11"/>
    <w:rsid w:val="00FB6B12"/>
    <w:rsid w:val="00FC657D"/>
    <w:rsid w:val="00FC6A6C"/>
    <w:rsid w:val="00FD3842"/>
    <w:rsid w:val="00FD5AD7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-medicin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ДОХОДНОСТЬ!$O$138:$O$140</c:f>
              <c:strCache>
                <c:ptCount val="3"/>
                <c:pt idx="0">
                  <c:v>2021*</c:v>
                </c:pt>
                <c:pt idx="1">
                  <c:v>2022**</c:v>
                </c:pt>
                <c:pt idx="2">
                  <c:v>2023***</c:v>
                </c:pt>
              </c:strCache>
            </c:strRef>
          </c:cat>
          <c:val>
            <c:numRef>
              <c:f>ДОХОДНОСТЬ!$P$138:$P$140</c:f>
              <c:numCache>
                <c:formatCode>0.0%</c:formatCode>
                <c:ptCount val="3"/>
                <c:pt idx="0">
                  <c:v>-6.9847568681318695E-2</c:v>
                </c:pt>
                <c:pt idx="1">
                  <c:v>-1.2570786098113351E-2</c:v>
                </c:pt>
                <c:pt idx="2">
                  <c:v>-0.55573770491803276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3D-4107-9AE7-CEC69602E4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0A23-68E0-4828-963D-71E660C6E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49</cp:revision>
  <dcterms:created xsi:type="dcterms:W3CDTF">2023-03-22T12:36:00Z</dcterms:created>
  <dcterms:modified xsi:type="dcterms:W3CDTF">2024-01-16T13:14:00Z</dcterms:modified>
</cp:coreProperties>
</file>