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07CD5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07CD5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C034C2">
              <w:rPr>
                <w:b/>
              </w:rPr>
              <w:t>31.01.2024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D90DF1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 xml:space="preserve">Альфа-Капитал </w:t>
            </w:r>
            <w:r w:rsidR="00344251" w:rsidRPr="00344251">
              <w:rPr>
                <w:b/>
              </w:rPr>
              <w:t>Управляемые Российские Акции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007CD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007CD5"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:rsidTr="00007CD5"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1A7B28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F06C82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344251" w:rsidRPr="00A970D9">
                      <w:rPr>
                        <w:rStyle w:val="a4"/>
                        <w:sz w:val="20"/>
                        <w:szCs w:val="20"/>
                      </w:rPr>
                      <w:t>https://www.alfacapital.ru/disclosure/pifs/bpif_akmrs/pif-rules</w:t>
                    </w:r>
                  </w:hyperlink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07CD5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44251" w:rsidRDefault="00344251" w:rsidP="00344251">
            <w:pPr>
              <w:pStyle w:val="1"/>
              <w:numPr>
                <w:ilvl w:val="0"/>
                <w:numId w:val="14"/>
              </w:numPr>
            </w:pPr>
            <w:r>
              <w:t>Целью инвестиционной политики управляющей компании является обеспечение соответствия изменений расчетной цены изменениям количественных показателей индикатора «Индекс Альфа-Капитал Российские Акции», рассчитываемого Московской биржей. Фонд инвестирует в обращающиеся на российских биржах акции российских эмитентов, а также акции и депозитарные расписки на акции иностранных эмитентов, ведущих свою деятельность преимущественно на территории Российской Федерации. Портфель фонда преимущественно составляют акции российских компаний.</w:t>
            </w:r>
          </w:p>
          <w:p w:rsidR="00344251" w:rsidRDefault="00344251" w:rsidP="00344251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377AA2" w:rsidRDefault="00344251" w:rsidP="00344251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3755BD">
              <w:t>38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344251" w:rsidRPr="00BC0CE6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BC7288" w:rsidRPr="00BC0CE6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BC7288" w:rsidRDefault="00BC7288" w:rsidP="00BC728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BC7288" w:rsidRDefault="00BC7288" w:rsidP="00BC728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BC7288" w:rsidRDefault="00BC7288" w:rsidP="00BC728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8,26</w:t>
                  </w:r>
                </w:p>
              </w:tc>
            </w:tr>
            <w:tr w:rsidR="00BC7288" w:rsidRPr="00BC0CE6" w:rsidTr="00007CD5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BC7288" w:rsidRDefault="00BC7288" w:rsidP="00BC728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Транснефть-1-ап</w:t>
                  </w:r>
                </w:p>
              </w:tc>
              <w:tc>
                <w:tcPr>
                  <w:tcW w:w="882" w:type="pct"/>
                  <w:vAlign w:val="center"/>
                </w:tcPr>
                <w:p w:rsidR="00BC7288" w:rsidRDefault="00BC7288" w:rsidP="00BC728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RU0009091573</w:t>
                  </w:r>
                </w:p>
              </w:tc>
              <w:tc>
                <w:tcPr>
                  <w:tcW w:w="1105" w:type="pct"/>
                  <w:vAlign w:val="center"/>
                </w:tcPr>
                <w:p w:rsidR="00BC7288" w:rsidRDefault="00BC7288" w:rsidP="00BC728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8,22</w:t>
                  </w:r>
                </w:p>
              </w:tc>
            </w:tr>
            <w:tr w:rsidR="00BC7288" w:rsidRPr="00BC0CE6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BC7288" w:rsidRDefault="00BC7288" w:rsidP="00BC728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BC7288" w:rsidRDefault="00BC7288" w:rsidP="00BC728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BC7288" w:rsidRDefault="00BC7288" w:rsidP="00BC728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8,20</w:t>
                  </w:r>
                </w:p>
              </w:tc>
            </w:tr>
            <w:tr w:rsidR="00BC7288" w:rsidRPr="00BC0CE6" w:rsidTr="00007CD5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BC7288" w:rsidRDefault="00BC7288" w:rsidP="00BC728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Yandex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N.V.</w:t>
                  </w:r>
                </w:p>
              </w:tc>
              <w:tc>
                <w:tcPr>
                  <w:tcW w:w="882" w:type="pct"/>
                  <w:vAlign w:val="center"/>
                </w:tcPr>
                <w:p w:rsidR="00BC7288" w:rsidRDefault="00BC7288" w:rsidP="00BC728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NL0009805522</w:t>
                  </w:r>
                </w:p>
              </w:tc>
              <w:tc>
                <w:tcPr>
                  <w:tcW w:w="1105" w:type="pct"/>
                  <w:vAlign w:val="center"/>
                </w:tcPr>
                <w:p w:rsidR="00BC7288" w:rsidRDefault="00BC7288" w:rsidP="00BC728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7,95</w:t>
                  </w:r>
                </w:p>
              </w:tc>
            </w:tr>
            <w:tr w:rsidR="00BC7288" w:rsidRPr="00BC0CE6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BC7288" w:rsidRDefault="00BC7288" w:rsidP="00BC728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Татнефть-3-ао</w:t>
                  </w:r>
                </w:p>
              </w:tc>
              <w:tc>
                <w:tcPr>
                  <w:tcW w:w="882" w:type="pct"/>
                  <w:vAlign w:val="center"/>
                </w:tcPr>
                <w:p w:rsidR="00BC7288" w:rsidRDefault="00BC7288" w:rsidP="00BC728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RU0009033591</w:t>
                  </w:r>
                </w:p>
              </w:tc>
              <w:tc>
                <w:tcPr>
                  <w:tcW w:w="1105" w:type="pct"/>
                  <w:vAlign w:val="center"/>
                </w:tcPr>
                <w:p w:rsidR="00BC7288" w:rsidRDefault="00BC7288" w:rsidP="00BC728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7,76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44251" w:rsidRPr="001B14E5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Pr="00757F09" w:rsidRDefault="00344251" w:rsidP="00344251">
                  <w:r w:rsidRPr="00757F09">
                    <w:t>Высокий</w:t>
                  </w:r>
                </w:p>
              </w:tc>
            </w:tr>
            <w:tr w:rsidR="00344251" w:rsidRPr="001B14E5" w:rsidTr="00007CD5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Default="00344251" w:rsidP="00344251">
                  <w:r w:rsidRPr="00757F09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B15E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>
                    <w:t xml:space="preserve">оходность за календарный год, %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344251" w:rsidRPr="00DE34A7" w:rsidTr="00D61A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D61ACF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A33F476" wp14:editId="2C366D3D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9C1DC3" w:rsidRDefault="00F06C82" w:rsidP="00F2675E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9961B9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bookmarkStart w:id="0" w:name="_GoBack"/>
                  <w:r w:rsidR="009961B9" w:rsidRPr="009961B9">
                    <w:rPr>
                      <w:b/>
                      <w:color w:val="EF3124" w:themeColor="accent1"/>
                      <w:sz w:val="14"/>
                    </w:rPr>
                    <w:t>***</w:t>
                  </w:r>
                  <w:bookmarkEnd w:id="0"/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Pr="00F06C82">
                    <w:rPr>
                      <w:b/>
                      <w:color w:val="FF0000"/>
                      <w:sz w:val="14"/>
                      <w:lang w:val="en-US"/>
                    </w:rPr>
                    <w:t>**</w:t>
                  </w:r>
                </w:p>
              </w:tc>
            </w:tr>
            <w:tr w:rsidR="00EF0199" w:rsidRPr="00250C76" w:rsidTr="00A328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F0199" w:rsidRPr="00250C76" w:rsidRDefault="00EF0199" w:rsidP="00EF019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F0199" w:rsidRPr="00FC6A6C" w:rsidRDefault="00EF0199" w:rsidP="00EF019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EF0199" w:rsidRDefault="00EF0199" w:rsidP="00EF019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6,9%</w:t>
                  </w:r>
                </w:p>
              </w:tc>
              <w:tc>
                <w:tcPr>
                  <w:tcW w:w="840" w:type="pct"/>
                  <w:vAlign w:val="center"/>
                </w:tcPr>
                <w:p w:rsidR="00EF0199" w:rsidRDefault="00EF0199" w:rsidP="00EF019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6,2%</w:t>
                  </w:r>
                </w:p>
              </w:tc>
              <w:tc>
                <w:tcPr>
                  <w:tcW w:w="828" w:type="pct"/>
                  <w:vAlign w:val="center"/>
                </w:tcPr>
                <w:p w:rsidR="00EF0199" w:rsidRDefault="00EF0199" w:rsidP="00EF019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2,1%</w:t>
                  </w:r>
                </w:p>
              </w:tc>
            </w:tr>
            <w:tr w:rsidR="00EF0199" w:rsidRPr="00250C76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F0199" w:rsidRPr="00250C76" w:rsidRDefault="00EF0199" w:rsidP="00EF019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F0199" w:rsidRPr="00FC6A6C" w:rsidRDefault="00EF0199" w:rsidP="00EF019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EF0199" w:rsidRDefault="00EF0199" w:rsidP="00EF019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10,8%</w:t>
                  </w:r>
                </w:p>
              </w:tc>
              <w:tc>
                <w:tcPr>
                  <w:tcW w:w="840" w:type="pct"/>
                  <w:vAlign w:val="center"/>
                </w:tcPr>
                <w:p w:rsidR="00EF0199" w:rsidRDefault="00EF0199" w:rsidP="00EF019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8,1%</w:t>
                  </w:r>
                </w:p>
              </w:tc>
              <w:tc>
                <w:tcPr>
                  <w:tcW w:w="828" w:type="pct"/>
                  <w:vAlign w:val="center"/>
                </w:tcPr>
                <w:p w:rsidR="00EF0199" w:rsidRDefault="00EF0199" w:rsidP="00EF019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4,7%</w:t>
                  </w:r>
                </w:p>
              </w:tc>
            </w:tr>
            <w:tr w:rsidR="00EF0199" w:rsidRPr="00250C76" w:rsidTr="00A328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F0199" w:rsidRPr="00250C76" w:rsidRDefault="00EF0199" w:rsidP="00EF019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F0199" w:rsidRPr="00FC6A6C" w:rsidRDefault="00EF0199" w:rsidP="00EF019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EF0199" w:rsidRDefault="00EF0199" w:rsidP="00EF019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23,8%</w:t>
                  </w:r>
                </w:p>
              </w:tc>
              <w:tc>
                <w:tcPr>
                  <w:tcW w:w="840" w:type="pct"/>
                  <w:vAlign w:val="center"/>
                </w:tcPr>
                <w:p w:rsidR="00EF0199" w:rsidRDefault="00EF0199" w:rsidP="00EF019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19,3%</w:t>
                  </w:r>
                </w:p>
              </w:tc>
              <w:tc>
                <w:tcPr>
                  <w:tcW w:w="828" w:type="pct"/>
                  <w:vAlign w:val="center"/>
                </w:tcPr>
                <w:p w:rsidR="00EF0199" w:rsidRDefault="00EF0199" w:rsidP="00EF019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10,7%</w:t>
                  </w:r>
                </w:p>
              </w:tc>
            </w:tr>
            <w:tr w:rsidR="00EF0199" w:rsidRPr="00250C76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F0199" w:rsidRPr="00250C76" w:rsidRDefault="00EF0199" w:rsidP="00EF019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F0199" w:rsidRPr="00FC6A6C" w:rsidRDefault="00EF0199" w:rsidP="00EF019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EF0199" w:rsidRDefault="00EF0199" w:rsidP="00EF019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82,6%</w:t>
                  </w:r>
                </w:p>
              </w:tc>
              <w:tc>
                <w:tcPr>
                  <w:tcW w:w="840" w:type="pct"/>
                  <w:vAlign w:val="center"/>
                </w:tcPr>
                <w:p w:rsidR="00EF0199" w:rsidRDefault="00EF0199" w:rsidP="00EF019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75,2%</w:t>
                  </w:r>
                </w:p>
              </w:tc>
              <w:tc>
                <w:tcPr>
                  <w:tcW w:w="828" w:type="pct"/>
                  <w:vAlign w:val="center"/>
                </w:tcPr>
                <w:p w:rsidR="00EF0199" w:rsidRDefault="00EF0199" w:rsidP="00EF019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15,9%</w:t>
                  </w:r>
                </w:p>
              </w:tc>
            </w:tr>
            <w:tr w:rsidR="00EF0199" w:rsidRPr="00250C76" w:rsidTr="00A328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F0199" w:rsidRPr="00250C76" w:rsidRDefault="00EF0199" w:rsidP="00EF019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F0199" w:rsidRPr="00FC6A6C" w:rsidRDefault="00EF0199" w:rsidP="00EF019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EF0199" w:rsidRDefault="00EF0199" w:rsidP="00EF019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66,7%</w:t>
                  </w:r>
                </w:p>
              </w:tc>
              <w:tc>
                <w:tcPr>
                  <w:tcW w:w="840" w:type="pct"/>
                  <w:vAlign w:val="center"/>
                </w:tcPr>
                <w:p w:rsidR="00EF0199" w:rsidRDefault="00EF0199" w:rsidP="00EF019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36,4%</w:t>
                  </w:r>
                </w:p>
              </w:tc>
              <w:tc>
                <w:tcPr>
                  <w:tcW w:w="828" w:type="pct"/>
                  <w:vAlign w:val="center"/>
                </w:tcPr>
                <w:p w:rsidR="00EF0199" w:rsidRDefault="00EF0199" w:rsidP="00EF019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40,1%</w:t>
                  </w:r>
                </w:p>
              </w:tc>
            </w:tr>
            <w:tr w:rsidR="00F06C82" w:rsidRPr="00250C76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6C82" w:rsidRPr="00FC6A6C" w:rsidRDefault="00F06C82" w:rsidP="00F06C8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</w:tr>
          </w:tbl>
          <w:p w:rsidR="001A7B28" w:rsidRDefault="00D90DF1" w:rsidP="00344251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95745E">
              <w:rPr>
                <w:b/>
              </w:rPr>
              <w:t>170,54</w:t>
            </w:r>
            <w:r w:rsidR="00344251" w:rsidRPr="00344251">
              <w:rPr>
                <w:b/>
              </w:rPr>
              <w:t xml:space="preserve"> руб</w:t>
            </w:r>
            <w:r w:rsidR="001A7B28" w:rsidRPr="00344251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344251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B34C8A">
              <w:rPr>
                <w:b/>
              </w:rPr>
              <w:t>7 705 611 016,7</w:t>
            </w:r>
            <w:r w:rsidR="00344251" w:rsidRPr="00344251">
              <w:rPr>
                <w:b/>
              </w:rPr>
              <w:t xml:space="preserve"> руб</w:t>
            </w:r>
            <w:r w:rsidR="001A7B28" w:rsidRPr="00344251">
              <w:rPr>
                <w:b/>
              </w:rPr>
              <w:t>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007CD5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007CD5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3442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344251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07CD5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F424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6605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344251" w:rsidRDefault="00344251" w:rsidP="00344251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344251" w:rsidRDefault="00344251" w:rsidP="00344251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4213 от 23.11.2020 г.</w:t>
            </w:r>
          </w:p>
          <w:p w:rsidR="00344251" w:rsidRDefault="00344251" w:rsidP="00344251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11.12.2020 г.</w:t>
            </w:r>
          </w:p>
          <w:p w:rsidR="00063091" w:rsidRDefault="00063091" w:rsidP="00344251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007CD5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007CD5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Default="00CA7FB1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F06C82">
                    <w:rPr>
                      <w:sz w:val="14"/>
                    </w:rPr>
                    <w:t>0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9B40F3" w:rsidRDefault="001F3BBE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94448">
                    <w:rPr>
                      <w:sz w:val="14"/>
                    </w:rPr>
                    <w:t xml:space="preserve"> </w:t>
                  </w:r>
                  <w:r w:rsidR="00344251" w:rsidRPr="00344251">
                    <w:rPr>
                      <w:sz w:val="14"/>
                    </w:rPr>
                    <w:t>Индикатор «Индекс Альфа-Капитал Российские Акции»</w:t>
                  </w:r>
                  <w:r w:rsidR="00344251">
                    <w:rPr>
                      <w:sz w:val="14"/>
                    </w:rPr>
                    <w:t>.</w:t>
                  </w:r>
                </w:p>
                <w:p w:rsidR="009961B9" w:rsidRPr="00105D31" w:rsidRDefault="009961B9" w:rsidP="00283A03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E51" w:rsidRDefault="00025E51" w:rsidP="00566956">
      <w:r>
        <w:separator/>
      </w:r>
    </w:p>
  </w:endnote>
  <w:endnote w:type="continuationSeparator" w:id="0">
    <w:p w:rsidR="00025E51" w:rsidRDefault="00025E5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E51" w:rsidRDefault="00025E51" w:rsidP="00566956">
      <w:r>
        <w:separator/>
      </w:r>
    </w:p>
  </w:footnote>
  <w:footnote w:type="continuationSeparator" w:id="0">
    <w:p w:rsidR="00025E51" w:rsidRDefault="00025E5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10D8"/>
    <w:rsid w:val="00007CD5"/>
    <w:rsid w:val="00025E51"/>
    <w:rsid w:val="00030C98"/>
    <w:rsid w:val="00031217"/>
    <w:rsid w:val="00050665"/>
    <w:rsid w:val="00063091"/>
    <w:rsid w:val="00090FB7"/>
    <w:rsid w:val="00092A57"/>
    <w:rsid w:val="00092C3D"/>
    <w:rsid w:val="000E2C0D"/>
    <w:rsid w:val="00100D52"/>
    <w:rsid w:val="0010434A"/>
    <w:rsid w:val="00105D31"/>
    <w:rsid w:val="00122B90"/>
    <w:rsid w:val="00126067"/>
    <w:rsid w:val="0016468A"/>
    <w:rsid w:val="00167904"/>
    <w:rsid w:val="0019376B"/>
    <w:rsid w:val="001A3F7F"/>
    <w:rsid w:val="001A590D"/>
    <w:rsid w:val="001A7B28"/>
    <w:rsid w:val="001B067C"/>
    <w:rsid w:val="001B14E5"/>
    <w:rsid w:val="001B1A9F"/>
    <w:rsid w:val="001D2E5A"/>
    <w:rsid w:val="001D2E61"/>
    <w:rsid w:val="001E5B78"/>
    <w:rsid w:val="001F3BBE"/>
    <w:rsid w:val="00230966"/>
    <w:rsid w:val="00250C76"/>
    <w:rsid w:val="002610BE"/>
    <w:rsid w:val="002639C3"/>
    <w:rsid w:val="002679C4"/>
    <w:rsid w:val="00282AC3"/>
    <w:rsid w:val="00283A03"/>
    <w:rsid w:val="00324C85"/>
    <w:rsid w:val="003344BF"/>
    <w:rsid w:val="00344251"/>
    <w:rsid w:val="00345DE5"/>
    <w:rsid w:val="00350CC8"/>
    <w:rsid w:val="003755BD"/>
    <w:rsid w:val="00377AA2"/>
    <w:rsid w:val="00381AA8"/>
    <w:rsid w:val="00396F86"/>
    <w:rsid w:val="003B65E4"/>
    <w:rsid w:val="003C6249"/>
    <w:rsid w:val="003E653B"/>
    <w:rsid w:val="00400B1C"/>
    <w:rsid w:val="004070AC"/>
    <w:rsid w:val="004074F3"/>
    <w:rsid w:val="00407B7E"/>
    <w:rsid w:val="00485FC9"/>
    <w:rsid w:val="004D1E76"/>
    <w:rsid w:val="004E64DD"/>
    <w:rsid w:val="004E662E"/>
    <w:rsid w:val="00561A55"/>
    <w:rsid w:val="00566956"/>
    <w:rsid w:val="00596E3B"/>
    <w:rsid w:val="005A72A0"/>
    <w:rsid w:val="005B0DE5"/>
    <w:rsid w:val="005C7303"/>
    <w:rsid w:val="005E71FA"/>
    <w:rsid w:val="00600320"/>
    <w:rsid w:val="00605F31"/>
    <w:rsid w:val="00615639"/>
    <w:rsid w:val="00631387"/>
    <w:rsid w:val="0066047B"/>
    <w:rsid w:val="00660594"/>
    <w:rsid w:val="00684892"/>
    <w:rsid w:val="006A1DAF"/>
    <w:rsid w:val="006A52E9"/>
    <w:rsid w:val="006B571D"/>
    <w:rsid w:val="006C4C61"/>
    <w:rsid w:val="006D522D"/>
    <w:rsid w:val="006D5973"/>
    <w:rsid w:val="006E7897"/>
    <w:rsid w:val="006F09E0"/>
    <w:rsid w:val="007041B8"/>
    <w:rsid w:val="00706E7A"/>
    <w:rsid w:val="00714E9F"/>
    <w:rsid w:val="0071584E"/>
    <w:rsid w:val="00732A5A"/>
    <w:rsid w:val="007428D0"/>
    <w:rsid w:val="007430AA"/>
    <w:rsid w:val="00772E9D"/>
    <w:rsid w:val="007839AF"/>
    <w:rsid w:val="00783C23"/>
    <w:rsid w:val="00787466"/>
    <w:rsid w:val="007C3980"/>
    <w:rsid w:val="007E127F"/>
    <w:rsid w:val="007E65F9"/>
    <w:rsid w:val="00802D4A"/>
    <w:rsid w:val="00812030"/>
    <w:rsid w:val="0083324A"/>
    <w:rsid w:val="008428EC"/>
    <w:rsid w:val="008550A1"/>
    <w:rsid w:val="0087230A"/>
    <w:rsid w:val="008764D8"/>
    <w:rsid w:val="008905BA"/>
    <w:rsid w:val="008C34C5"/>
    <w:rsid w:val="008C6C21"/>
    <w:rsid w:val="008D20C0"/>
    <w:rsid w:val="00912219"/>
    <w:rsid w:val="00923988"/>
    <w:rsid w:val="0095745E"/>
    <w:rsid w:val="00966D71"/>
    <w:rsid w:val="00976254"/>
    <w:rsid w:val="009822A8"/>
    <w:rsid w:val="009961B9"/>
    <w:rsid w:val="009B40F3"/>
    <w:rsid w:val="009C1DC3"/>
    <w:rsid w:val="009C4836"/>
    <w:rsid w:val="009D5286"/>
    <w:rsid w:val="009F28EB"/>
    <w:rsid w:val="00A003E1"/>
    <w:rsid w:val="00A03E35"/>
    <w:rsid w:val="00A0773D"/>
    <w:rsid w:val="00A2026E"/>
    <w:rsid w:val="00A3283A"/>
    <w:rsid w:val="00A41760"/>
    <w:rsid w:val="00A71DE2"/>
    <w:rsid w:val="00A729D0"/>
    <w:rsid w:val="00AA7E8D"/>
    <w:rsid w:val="00AB029E"/>
    <w:rsid w:val="00AD0BBC"/>
    <w:rsid w:val="00AD72DB"/>
    <w:rsid w:val="00AF334C"/>
    <w:rsid w:val="00B106FB"/>
    <w:rsid w:val="00B136C6"/>
    <w:rsid w:val="00B15E6F"/>
    <w:rsid w:val="00B200D2"/>
    <w:rsid w:val="00B34C8A"/>
    <w:rsid w:val="00B504D4"/>
    <w:rsid w:val="00B703A5"/>
    <w:rsid w:val="00BA12BE"/>
    <w:rsid w:val="00BA3646"/>
    <w:rsid w:val="00BC0CE6"/>
    <w:rsid w:val="00BC7288"/>
    <w:rsid w:val="00BF322F"/>
    <w:rsid w:val="00BF3421"/>
    <w:rsid w:val="00C034C2"/>
    <w:rsid w:val="00C745A2"/>
    <w:rsid w:val="00C8510E"/>
    <w:rsid w:val="00C9150A"/>
    <w:rsid w:val="00C92008"/>
    <w:rsid w:val="00CA5EBC"/>
    <w:rsid w:val="00CA7FB1"/>
    <w:rsid w:val="00CB1815"/>
    <w:rsid w:val="00CC66E2"/>
    <w:rsid w:val="00CC71D8"/>
    <w:rsid w:val="00CD50FF"/>
    <w:rsid w:val="00D062A2"/>
    <w:rsid w:val="00D12D9E"/>
    <w:rsid w:val="00D61ACF"/>
    <w:rsid w:val="00D65E8D"/>
    <w:rsid w:val="00D70D06"/>
    <w:rsid w:val="00D90DF1"/>
    <w:rsid w:val="00D967A1"/>
    <w:rsid w:val="00DA4D8C"/>
    <w:rsid w:val="00DD2278"/>
    <w:rsid w:val="00DE34A7"/>
    <w:rsid w:val="00E30D56"/>
    <w:rsid w:val="00E467A9"/>
    <w:rsid w:val="00E53368"/>
    <w:rsid w:val="00E70778"/>
    <w:rsid w:val="00E7508F"/>
    <w:rsid w:val="00E956F2"/>
    <w:rsid w:val="00EA3AF7"/>
    <w:rsid w:val="00EB5125"/>
    <w:rsid w:val="00EC51DD"/>
    <w:rsid w:val="00EE0155"/>
    <w:rsid w:val="00EF0199"/>
    <w:rsid w:val="00EF1396"/>
    <w:rsid w:val="00EF3CF1"/>
    <w:rsid w:val="00EF7EFA"/>
    <w:rsid w:val="00F06787"/>
    <w:rsid w:val="00F06C82"/>
    <w:rsid w:val="00F15316"/>
    <w:rsid w:val="00F2675E"/>
    <w:rsid w:val="00F32BFC"/>
    <w:rsid w:val="00F4246A"/>
    <w:rsid w:val="00F561E3"/>
    <w:rsid w:val="00F762A1"/>
    <w:rsid w:val="00F94448"/>
    <w:rsid w:val="00FA605D"/>
    <w:rsid w:val="00FB0F11"/>
    <w:rsid w:val="00FB6B12"/>
    <w:rsid w:val="00FC657D"/>
    <w:rsid w:val="00FC6A6C"/>
    <w:rsid w:val="00FD3842"/>
    <w:rsid w:val="00FE50E7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1313"/>
    <o:shapelayout v:ext="edit">
      <o:idmap v:ext="edit" data="1"/>
    </o:shapelayout>
  </w:shapeDefaults>
  <w:decimalSymbol w:val=","/>
  <w:listSeparator w:val=";"/>
  <w14:docId w14:val="31F1A4FD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bpif_akmr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ДОХОДНОСТЬ!$O$53:$O$56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ДОХОДНОСТЬ!$P$53:$P$56</c:f>
              <c:numCache>
                <c:formatCode>0.0%</c:formatCode>
                <c:ptCount val="4"/>
                <c:pt idx="0">
                  <c:v>2.4602460246024638E-2</c:v>
                </c:pt>
                <c:pt idx="1">
                  <c:v>0.2963865300146411</c:v>
                </c:pt>
                <c:pt idx="2">
                  <c:v>-0.32200251779169176</c:v>
                </c:pt>
                <c:pt idx="3">
                  <c:v>0.77147657751801524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A5-4A0B-9818-2A44891343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A2812-999C-4D56-B038-2322B423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78</cp:revision>
  <dcterms:created xsi:type="dcterms:W3CDTF">2023-03-22T13:46:00Z</dcterms:created>
  <dcterms:modified xsi:type="dcterms:W3CDTF">2024-02-08T15:07:00Z</dcterms:modified>
</cp:coreProperties>
</file>