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CDC014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E178D">
        <w:rPr>
          <w:rFonts w:cstheme="minorHAnsi"/>
        </w:rPr>
        <w:t>29</w:t>
      </w:r>
      <w:r w:rsidR="00986649" w:rsidRPr="0021055B">
        <w:rPr>
          <w:rFonts w:cstheme="minorHAnsi"/>
        </w:rPr>
        <w:t>.</w:t>
      </w:r>
      <w:r w:rsidR="006F2498">
        <w:rPr>
          <w:rFonts w:cstheme="minorHAnsi"/>
        </w:rPr>
        <w:t>0</w:t>
      </w:r>
      <w:r w:rsidR="002E178D">
        <w:rPr>
          <w:rFonts w:cstheme="minorHAnsi"/>
        </w:rPr>
        <w:t>2</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379D385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DA4FF7">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9D664CC" w:rsidR="002E02FF" w:rsidRPr="00816C0E" w:rsidRDefault="008B6487" w:rsidP="00DA4FF7">
            <w:pPr>
              <w:spacing w:line="276" w:lineRule="auto"/>
              <w:jc w:val="center"/>
              <w:rPr>
                <w:rFonts w:cstheme="minorHAnsi"/>
                <w:lang w:val="en-US"/>
              </w:rPr>
            </w:pPr>
            <w:r>
              <w:rPr>
                <w:rFonts w:cstheme="minorHAnsi"/>
              </w:rPr>
              <w:t>9</w:t>
            </w:r>
            <w:r w:rsidR="00A334C5">
              <w:rPr>
                <w:rFonts w:cstheme="minorHAnsi"/>
              </w:rPr>
              <w:t>6</w:t>
            </w:r>
            <w:r w:rsidR="00C60EF2" w:rsidRPr="00816C0E">
              <w:rPr>
                <w:rFonts w:cstheme="minorHAnsi"/>
              </w:rPr>
              <w:t>,</w:t>
            </w:r>
            <w:r w:rsidR="00A334C5">
              <w:rPr>
                <w:rFonts w:cstheme="minorHAnsi"/>
              </w:rPr>
              <w:t>0</w:t>
            </w:r>
            <w:r w:rsidR="00DA4FF7">
              <w:rPr>
                <w:rFonts w:cstheme="minorHAnsi"/>
              </w:rPr>
              <w:t>2</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1B8FFDAF" w:rsidR="00DB0B0C" w:rsidRDefault="00DA4FF7" w:rsidP="00DA4FF7">
            <w:pPr>
              <w:spacing w:line="276" w:lineRule="auto"/>
              <w:jc w:val="center"/>
              <w:rPr>
                <w:rFonts w:cstheme="minorHAnsi"/>
              </w:rPr>
            </w:pPr>
            <w:r>
              <w:rPr>
                <w:rFonts w:cstheme="minorHAnsi"/>
              </w:rPr>
              <w:t>1</w:t>
            </w:r>
            <w:r w:rsidR="00DB0B0C">
              <w:rPr>
                <w:rFonts w:cstheme="minorHAnsi"/>
              </w:rPr>
              <w:t>,</w:t>
            </w:r>
            <w:r>
              <w:rPr>
                <w:rFonts w:cstheme="minorHAnsi"/>
              </w:rPr>
              <w:t>06</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5A3DE4A8" w:rsidR="002E02FF" w:rsidRPr="00816C0E" w:rsidRDefault="00DA4FF7" w:rsidP="00DA4FF7">
            <w:pPr>
              <w:jc w:val="center"/>
              <w:rPr>
                <w:rFonts w:cstheme="minorHAnsi"/>
              </w:rPr>
            </w:pPr>
            <w:r>
              <w:rPr>
                <w:rFonts w:cstheme="minorHAnsi"/>
              </w:rPr>
              <w:t>1</w:t>
            </w:r>
            <w:r w:rsidR="00C60EF2" w:rsidRPr="00816C0E">
              <w:rPr>
                <w:rFonts w:cstheme="minorHAnsi"/>
              </w:rPr>
              <w:t>,</w:t>
            </w:r>
            <w:r>
              <w:rPr>
                <w:rFonts w:cstheme="minorHAnsi"/>
              </w:rPr>
              <w:t>45</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6BEB1DED" w:rsidR="008B6487" w:rsidRDefault="00994A07" w:rsidP="00DA4FF7">
            <w:pPr>
              <w:jc w:val="center"/>
              <w:rPr>
                <w:rFonts w:cstheme="minorHAnsi"/>
              </w:rPr>
            </w:pPr>
            <w:r>
              <w:rPr>
                <w:rFonts w:cstheme="minorHAnsi"/>
              </w:rPr>
              <w:t>1</w:t>
            </w:r>
            <w:r w:rsidR="008B6487">
              <w:rPr>
                <w:rFonts w:cstheme="minorHAnsi"/>
              </w:rPr>
              <w:t>,</w:t>
            </w:r>
            <w:r w:rsidR="00DA4FF7">
              <w:rPr>
                <w:rFonts w:cstheme="minorHAnsi"/>
              </w:rPr>
              <w:t>47</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50C4541E" w:rsidR="00D12D52" w:rsidRPr="007F6B3E" w:rsidRDefault="00962C1F" w:rsidP="00962C1F">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2E178D">
              <w:rPr>
                <w:rFonts w:asciiTheme="minorHAnsi" w:hAnsiTheme="minorHAnsi" w:cstheme="minorHAnsi"/>
                <w:sz w:val="12"/>
                <w:szCs w:val="12"/>
              </w:rPr>
              <w:t>январь</w:t>
            </w:r>
            <w:r w:rsidR="002E178D" w:rsidRPr="00EB78B5">
              <w:rPr>
                <w:rFonts w:asciiTheme="minorHAnsi" w:hAnsiTheme="minorHAnsi" w:cstheme="minorHAnsi"/>
                <w:sz w:val="12"/>
                <w:szCs w:val="12"/>
              </w:rPr>
              <w:t xml:space="preserve"> 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DA4FF7" w:rsidRPr="00C50091" w14:paraId="163F6D42" w14:textId="77777777" w:rsidTr="006F70F7">
        <w:tc>
          <w:tcPr>
            <w:tcW w:w="4365" w:type="dxa"/>
            <w:vMerge/>
          </w:tcPr>
          <w:p w14:paraId="439EA073" w14:textId="77777777" w:rsidR="00DA4FF7" w:rsidRPr="003B455E" w:rsidRDefault="00DA4FF7" w:rsidP="00DA4FF7">
            <w:pPr>
              <w:rPr>
                <w:rFonts w:cstheme="minorHAnsi"/>
              </w:rPr>
            </w:pPr>
          </w:p>
        </w:tc>
        <w:tc>
          <w:tcPr>
            <w:tcW w:w="1380" w:type="dxa"/>
            <w:vAlign w:val="bottom"/>
          </w:tcPr>
          <w:p w14:paraId="377E34DE" w14:textId="77777777" w:rsidR="00DA4FF7" w:rsidRPr="007F6B3E" w:rsidRDefault="00DA4FF7" w:rsidP="00DA4FF7">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5C3EBF20" w:rsidR="00DA4FF7" w:rsidRPr="007F6B3E" w:rsidRDefault="00DA4FF7" w:rsidP="00DA4FF7">
            <w:pPr>
              <w:pStyle w:val="ConsPlusNormal"/>
              <w:rPr>
                <w:rFonts w:asciiTheme="minorHAnsi" w:hAnsiTheme="minorHAnsi" w:cstheme="minorHAnsi"/>
              </w:rPr>
            </w:pPr>
            <w:r>
              <w:rPr>
                <w:color w:val="000000"/>
                <w:szCs w:val="22"/>
              </w:rPr>
              <w:t>1,10%</w:t>
            </w:r>
          </w:p>
        </w:tc>
        <w:tc>
          <w:tcPr>
            <w:tcW w:w="1705" w:type="dxa"/>
            <w:vAlign w:val="bottom"/>
          </w:tcPr>
          <w:p w14:paraId="5DA42905" w14:textId="4E08DD24" w:rsidR="00DA4FF7" w:rsidRPr="007F6B3E" w:rsidRDefault="00DA4FF7" w:rsidP="00DA4FF7">
            <w:pPr>
              <w:pStyle w:val="ConsPlusNormal"/>
              <w:rPr>
                <w:rFonts w:asciiTheme="minorHAnsi" w:hAnsiTheme="minorHAnsi" w:cstheme="minorHAnsi"/>
                <w:lang w:val="en-US"/>
              </w:rPr>
            </w:pPr>
            <w:r>
              <w:rPr>
                <w:color w:val="000000"/>
                <w:szCs w:val="22"/>
              </w:rPr>
              <w:t>0,24%</w:t>
            </w:r>
          </w:p>
        </w:tc>
      </w:tr>
      <w:tr w:rsidR="00DA4FF7" w:rsidRPr="00C50091" w14:paraId="734DB2DE" w14:textId="77777777" w:rsidTr="006F70F7">
        <w:tc>
          <w:tcPr>
            <w:tcW w:w="4365" w:type="dxa"/>
            <w:vMerge/>
          </w:tcPr>
          <w:p w14:paraId="1A4F3314" w14:textId="77777777" w:rsidR="00DA4FF7" w:rsidRPr="003B455E" w:rsidRDefault="00DA4FF7" w:rsidP="00DA4FF7">
            <w:pPr>
              <w:rPr>
                <w:rFonts w:cstheme="minorHAnsi"/>
              </w:rPr>
            </w:pPr>
          </w:p>
        </w:tc>
        <w:tc>
          <w:tcPr>
            <w:tcW w:w="1380" w:type="dxa"/>
            <w:vAlign w:val="bottom"/>
          </w:tcPr>
          <w:p w14:paraId="6B673F49" w14:textId="77777777" w:rsidR="00DA4FF7" w:rsidRPr="007F6B3E" w:rsidRDefault="00DA4FF7" w:rsidP="00DA4FF7">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52AB139D" w:rsidR="00DA4FF7" w:rsidRPr="007F6B3E" w:rsidRDefault="00DA4FF7" w:rsidP="00DA4FF7">
            <w:pPr>
              <w:pStyle w:val="ConsPlusNormal"/>
              <w:rPr>
                <w:rFonts w:asciiTheme="minorHAnsi" w:hAnsiTheme="minorHAnsi" w:cstheme="minorHAnsi"/>
              </w:rPr>
            </w:pPr>
            <w:r>
              <w:rPr>
                <w:color w:val="000000"/>
                <w:szCs w:val="22"/>
              </w:rPr>
              <w:t>2,67%</w:t>
            </w:r>
          </w:p>
        </w:tc>
        <w:tc>
          <w:tcPr>
            <w:tcW w:w="1705" w:type="dxa"/>
            <w:vAlign w:val="bottom"/>
          </w:tcPr>
          <w:p w14:paraId="0A9EC4F7" w14:textId="5C7BAD81" w:rsidR="00DA4FF7" w:rsidRPr="007F6B3E" w:rsidRDefault="00DA4FF7" w:rsidP="00DA4FF7">
            <w:pPr>
              <w:pStyle w:val="ConsPlusNormal"/>
              <w:rPr>
                <w:rFonts w:asciiTheme="minorHAnsi" w:hAnsiTheme="minorHAnsi" w:cstheme="minorHAnsi"/>
              </w:rPr>
            </w:pPr>
            <w:r>
              <w:rPr>
                <w:color w:val="000000"/>
                <w:szCs w:val="22"/>
              </w:rPr>
              <w:t>-0,05%</w:t>
            </w:r>
          </w:p>
        </w:tc>
      </w:tr>
      <w:tr w:rsidR="00DA4FF7" w:rsidRPr="00C50091" w14:paraId="2D189623" w14:textId="77777777" w:rsidTr="006F70F7">
        <w:tc>
          <w:tcPr>
            <w:tcW w:w="4365" w:type="dxa"/>
            <w:vMerge/>
          </w:tcPr>
          <w:p w14:paraId="06D3E770" w14:textId="77777777" w:rsidR="00DA4FF7" w:rsidRPr="003B455E" w:rsidRDefault="00DA4FF7" w:rsidP="00DA4FF7">
            <w:pPr>
              <w:rPr>
                <w:rFonts w:cstheme="minorHAnsi"/>
              </w:rPr>
            </w:pPr>
          </w:p>
        </w:tc>
        <w:tc>
          <w:tcPr>
            <w:tcW w:w="1380" w:type="dxa"/>
            <w:vAlign w:val="bottom"/>
          </w:tcPr>
          <w:p w14:paraId="0A625FAD" w14:textId="77777777" w:rsidR="00DA4FF7" w:rsidRPr="007F6B3E" w:rsidRDefault="00DA4FF7" w:rsidP="00DA4FF7">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64C533B8" w:rsidR="00DA4FF7" w:rsidRPr="007F6B3E" w:rsidRDefault="00DA4FF7" w:rsidP="0053126D">
            <w:pPr>
              <w:pStyle w:val="ConsPlusNormal"/>
              <w:rPr>
                <w:rFonts w:asciiTheme="minorHAnsi" w:hAnsiTheme="minorHAnsi" w:cstheme="minorHAnsi"/>
              </w:rPr>
            </w:pPr>
            <w:r>
              <w:rPr>
                <w:color w:val="000000"/>
                <w:szCs w:val="22"/>
              </w:rPr>
              <w:t>4,</w:t>
            </w:r>
            <w:r w:rsidR="0053126D">
              <w:rPr>
                <w:color w:val="000000"/>
                <w:szCs w:val="22"/>
              </w:rPr>
              <w:t>89</w:t>
            </w:r>
            <w:r>
              <w:rPr>
                <w:color w:val="000000"/>
                <w:szCs w:val="22"/>
              </w:rPr>
              <w:t>%</w:t>
            </w:r>
          </w:p>
        </w:tc>
        <w:tc>
          <w:tcPr>
            <w:tcW w:w="1705" w:type="dxa"/>
            <w:vAlign w:val="bottom"/>
          </w:tcPr>
          <w:p w14:paraId="5A1631C8" w14:textId="3F14A74F" w:rsidR="00DA4FF7" w:rsidRPr="007F6B3E" w:rsidRDefault="00DA4FF7" w:rsidP="0053126D">
            <w:pPr>
              <w:pStyle w:val="ConsPlusNormal"/>
              <w:rPr>
                <w:rFonts w:asciiTheme="minorHAnsi" w:hAnsiTheme="minorHAnsi" w:cstheme="minorHAnsi"/>
              </w:rPr>
            </w:pPr>
            <w:r>
              <w:rPr>
                <w:color w:val="000000"/>
                <w:szCs w:val="22"/>
              </w:rPr>
              <w:t>0,1</w:t>
            </w:r>
            <w:r w:rsidR="0053126D">
              <w:rPr>
                <w:color w:val="000000"/>
                <w:szCs w:val="22"/>
              </w:rPr>
              <w:t>2</w:t>
            </w:r>
            <w:bookmarkStart w:id="0" w:name="_GoBack"/>
            <w:bookmarkEnd w:id="0"/>
            <w:r>
              <w:rPr>
                <w:color w:val="000000"/>
                <w:szCs w:val="22"/>
              </w:rPr>
              <w:t>%</w:t>
            </w:r>
          </w:p>
        </w:tc>
      </w:tr>
      <w:tr w:rsidR="00DA4FF7" w:rsidRPr="00C50091" w14:paraId="00022598" w14:textId="77777777" w:rsidTr="006F70F7">
        <w:tc>
          <w:tcPr>
            <w:tcW w:w="4365" w:type="dxa"/>
            <w:vMerge/>
          </w:tcPr>
          <w:p w14:paraId="23447C1B" w14:textId="77777777" w:rsidR="00DA4FF7" w:rsidRPr="003B455E" w:rsidRDefault="00DA4FF7" w:rsidP="00DA4FF7">
            <w:pPr>
              <w:rPr>
                <w:rFonts w:cstheme="minorHAnsi"/>
              </w:rPr>
            </w:pPr>
          </w:p>
        </w:tc>
        <w:tc>
          <w:tcPr>
            <w:tcW w:w="1380" w:type="dxa"/>
            <w:vAlign w:val="bottom"/>
          </w:tcPr>
          <w:p w14:paraId="1559E4EA" w14:textId="77777777" w:rsidR="00DA4FF7" w:rsidRPr="007F6B3E" w:rsidRDefault="00DA4FF7" w:rsidP="00DA4FF7">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77FDA4A2" w:rsidR="00DA4FF7" w:rsidRPr="007F6B3E" w:rsidRDefault="00DA4FF7" w:rsidP="00DA4FF7">
            <w:pPr>
              <w:pStyle w:val="ConsPlusNormal"/>
              <w:rPr>
                <w:rFonts w:asciiTheme="minorHAnsi" w:hAnsiTheme="minorHAnsi" w:cstheme="minorHAnsi"/>
              </w:rPr>
            </w:pPr>
            <w:r>
              <w:rPr>
                <w:color w:val="000000"/>
                <w:szCs w:val="22"/>
              </w:rPr>
              <w:t>17,37%</w:t>
            </w:r>
          </w:p>
        </w:tc>
        <w:tc>
          <w:tcPr>
            <w:tcW w:w="1705" w:type="dxa"/>
            <w:vAlign w:val="bottom"/>
          </w:tcPr>
          <w:p w14:paraId="4EF284CC" w14:textId="2CA63FAF" w:rsidR="00DA4FF7" w:rsidRPr="007F6B3E" w:rsidRDefault="00DA4FF7" w:rsidP="00DA4FF7">
            <w:pPr>
              <w:pStyle w:val="ConsPlusNormal"/>
              <w:rPr>
                <w:rFonts w:asciiTheme="minorHAnsi" w:hAnsiTheme="minorHAnsi" w:cstheme="minorHAnsi"/>
              </w:rPr>
            </w:pPr>
            <w:r>
              <w:rPr>
                <w:color w:val="000000"/>
                <w:szCs w:val="22"/>
              </w:rPr>
              <w:t>9,93%</w:t>
            </w:r>
          </w:p>
        </w:tc>
      </w:tr>
      <w:tr w:rsidR="00DA4FF7" w:rsidRPr="00C50091" w14:paraId="61586E32" w14:textId="77777777" w:rsidTr="00017994">
        <w:tc>
          <w:tcPr>
            <w:tcW w:w="4365" w:type="dxa"/>
            <w:vMerge/>
          </w:tcPr>
          <w:p w14:paraId="6D68E732" w14:textId="77777777" w:rsidR="00DA4FF7" w:rsidRPr="003B455E" w:rsidRDefault="00DA4FF7" w:rsidP="00DA4FF7">
            <w:pPr>
              <w:rPr>
                <w:rFonts w:cstheme="minorHAnsi"/>
              </w:rPr>
            </w:pPr>
          </w:p>
        </w:tc>
        <w:tc>
          <w:tcPr>
            <w:tcW w:w="1380" w:type="dxa"/>
            <w:vAlign w:val="bottom"/>
          </w:tcPr>
          <w:p w14:paraId="6C7A6518" w14:textId="77777777" w:rsidR="00DA4FF7" w:rsidRPr="007F6B3E" w:rsidRDefault="00DA4FF7" w:rsidP="00DA4FF7">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50E261EC" w:rsidR="00DA4FF7" w:rsidRPr="007F6B3E" w:rsidRDefault="00DA4FF7" w:rsidP="00DA4FF7">
            <w:pPr>
              <w:pStyle w:val="ConsPlusNormal"/>
              <w:rPr>
                <w:rFonts w:asciiTheme="minorHAnsi" w:hAnsiTheme="minorHAnsi" w:cstheme="minorHAnsi"/>
              </w:rPr>
            </w:pPr>
            <w:r>
              <w:rPr>
                <w:color w:val="000000"/>
                <w:szCs w:val="22"/>
              </w:rPr>
              <w:t>38,42%</w:t>
            </w:r>
          </w:p>
        </w:tc>
        <w:tc>
          <w:tcPr>
            <w:tcW w:w="1705" w:type="dxa"/>
            <w:vAlign w:val="bottom"/>
          </w:tcPr>
          <w:p w14:paraId="4946C1EE" w14:textId="0FA423C5" w:rsidR="00DA4FF7" w:rsidRPr="007F6B3E" w:rsidRDefault="00DA4FF7" w:rsidP="00DA4FF7">
            <w:pPr>
              <w:pStyle w:val="ConsPlusNormal"/>
              <w:rPr>
                <w:rFonts w:asciiTheme="minorHAnsi" w:hAnsiTheme="minorHAnsi" w:cstheme="minorHAnsi"/>
              </w:rPr>
            </w:pPr>
            <w:r>
              <w:rPr>
                <w:color w:val="000000"/>
                <w:szCs w:val="22"/>
              </w:rPr>
              <w:t>7,86%</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6ECDAAA6" w:rsidR="007A0DCF" w:rsidRPr="00C50091" w:rsidRDefault="007E4067" w:rsidP="00DA4FF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A4FF7" w:rsidRPr="00DA4FF7">
        <w:rPr>
          <w:rFonts w:cstheme="minorHAnsi"/>
        </w:rPr>
        <w:t>258</w:t>
      </w:r>
      <w:r w:rsidR="00DA4FF7">
        <w:rPr>
          <w:rFonts w:cstheme="minorHAnsi"/>
        </w:rPr>
        <w:t xml:space="preserve"> </w:t>
      </w:r>
      <w:r w:rsidR="00DA4FF7" w:rsidRPr="00DA4FF7">
        <w:rPr>
          <w:rFonts w:cstheme="minorHAnsi"/>
        </w:rPr>
        <w:t>936,2</w:t>
      </w:r>
      <w:r w:rsidR="00DA4FF7">
        <w:rPr>
          <w:rFonts w:cstheme="minorHAnsi"/>
        </w:rPr>
        <w:t>0</w:t>
      </w:r>
      <w:r w:rsidR="00E96315">
        <w:rPr>
          <w:rFonts w:cstheme="minorHAnsi"/>
        </w:rPr>
        <w:t xml:space="preserve"> </w:t>
      </w:r>
      <w:r w:rsidRPr="00C50091">
        <w:rPr>
          <w:rFonts w:cstheme="minorHAnsi"/>
        </w:rPr>
        <w:t>рублей.</w:t>
      </w:r>
    </w:p>
    <w:p w14:paraId="2FE68D87" w14:textId="633D79CE" w:rsidR="007A0DCF" w:rsidRPr="00C50091" w:rsidRDefault="007A0DCF" w:rsidP="00DA4FF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A4FF7" w:rsidRPr="00DA4FF7">
        <w:rPr>
          <w:rFonts w:cstheme="minorHAnsi"/>
        </w:rPr>
        <w:t>332</w:t>
      </w:r>
      <w:r w:rsidR="00DA4FF7">
        <w:rPr>
          <w:rFonts w:cstheme="minorHAnsi"/>
        </w:rPr>
        <w:t> </w:t>
      </w:r>
      <w:r w:rsidR="00DA4FF7" w:rsidRPr="00DA4FF7">
        <w:rPr>
          <w:rFonts w:cstheme="minorHAnsi"/>
        </w:rPr>
        <w:t>215</w:t>
      </w:r>
      <w:r w:rsidR="00DA4FF7">
        <w:rPr>
          <w:rFonts w:cstheme="minorHAnsi"/>
        </w:rPr>
        <w:t xml:space="preserve"> </w:t>
      </w:r>
      <w:r w:rsidR="00DA4FF7" w:rsidRPr="00DA4FF7">
        <w:rPr>
          <w:rFonts w:cstheme="minorHAnsi"/>
        </w:rPr>
        <w:t>147,82</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0E095E"/>
    <w:rsid w:val="00102B2B"/>
    <w:rsid w:val="00145B28"/>
    <w:rsid w:val="001560BE"/>
    <w:rsid w:val="001743E3"/>
    <w:rsid w:val="001858EA"/>
    <w:rsid w:val="001A73CD"/>
    <w:rsid w:val="001E0BFB"/>
    <w:rsid w:val="001F3FB3"/>
    <w:rsid w:val="0021055B"/>
    <w:rsid w:val="00220CAA"/>
    <w:rsid w:val="00225953"/>
    <w:rsid w:val="00246951"/>
    <w:rsid w:val="00246CFA"/>
    <w:rsid w:val="00281875"/>
    <w:rsid w:val="0028717D"/>
    <w:rsid w:val="00290762"/>
    <w:rsid w:val="002C3005"/>
    <w:rsid w:val="002E02FF"/>
    <w:rsid w:val="002E178D"/>
    <w:rsid w:val="003720AE"/>
    <w:rsid w:val="00374E3A"/>
    <w:rsid w:val="003B455E"/>
    <w:rsid w:val="003E1C0D"/>
    <w:rsid w:val="003F6D2F"/>
    <w:rsid w:val="004C1097"/>
    <w:rsid w:val="004C19D6"/>
    <w:rsid w:val="004C5035"/>
    <w:rsid w:val="004D02F5"/>
    <w:rsid w:val="004F6824"/>
    <w:rsid w:val="0050024A"/>
    <w:rsid w:val="0053126D"/>
    <w:rsid w:val="0054667C"/>
    <w:rsid w:val="00555983"/>
    <w:rsid w:val="0056502A"/>
    <w:rsid w:val="00584830"/>
    <w:rsid w:val="005907D9"/>
    <w:rsid w:val="005953EA"/>
    <w:rsid w:val="005A0219"/>
    <w:rsid w:val="005A502E"/>
    <w:rsid w:val="005D7B7C"/>
    <w:rsid w:val="005E2EAC"/>
    <w:rsid w:val="005F7662"/>
    <w:rsid w:val="006637FA"/>
    <w:rsid w:val="0066623E"/>
    <w:rsid w:val="006961D3"/>
    <w:rsid w:val="006F2498"/>
    <w:rsid w:val="00701135"/>
    <w:rsid w:val="007622D8"/>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D4E1F"/>
    <w:rsid w:val="00C23483"/>
    <w:rsid w:val="00C440C9"/>
    <w:rsid w:val="00C45B63"/>
    <w:rsid w:val="00C50091"/>
    <w:rsid w:val="00C5506D"/>
    <w:rsid w:val="00C60EF2"/>
    <w:rsid w:val="00C75DF9"/>
    <w:rsid w:val="00CA2D21"/>
    <w:rsid w:val="00D12D52"/>
    <w:rsid w:val="00D72247"/>
    <w:rsid w:val="00DA0098"/>
    <w:rsid w:val="00DA4FF7"/>
    <w:rsid w:val="00DB0B0C"/>
    <w:rsid w:val="00DC3BD4"/>
    <w:rsid w:val="00DC53A9"/>
    <w:rsid w:val="00DD5572"/>
    <w:rsid w:val="00E365EB"/>
    <w:rsid w:val="00E4575A"/>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A786-59FF-44D7-A5BF-A6849AD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2021-10-07T10:00:00Z</dcterms:created>
  <dcterms:modified xsi:type="dcterms:W3CDTF">2024-03-12T11:42:00Z</dcterms:modified>
</cp:coreProperties>
</file>