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255951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E0DA8">
        <w:rPr>
          <w:rFonts w:cstheme="minorHAnsi"/>
        </w:rPr>
        <w:t>29</w:t>
      </w:r>
      <w:r w:rsidR="00986649" w:rsidRPr="0021055B">
        <w:rPr>
          <w:rFonts w:cstheme="minorHAnsi"/>
        </w:rPr>
        <w:t>.</w:t>
      </w:r>
      <w:r w:rsidR="006A5BCA">
        <w:rPr>
          <w:rFonts w:cstheme="minorHAnsi"/>
        </w:rPr>
        <w:t>0</w:t>
      </w:r>
      <w:r w:rsidR="009E0DA8">
        <w:rPr>
          <w:rFonts w:cstheme="minorHAnsi"/>
        </w:rPr>
        <w:t>2</w:t>
      </w:r>
      <w:r w:rsidR="00986649" w:rsidRPr="0021055B">
        <w:rPr>
          <w:rFonts w:cstheme="minorHAnsi"/>
        </w:rPr>
        <w:t>.202</w:t>
      </w:r>
      <w:r w:rsidR="006A5BC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6A469915"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615855">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1343CC79" w:rsidR="002E02FF" w:rsidRPr="00D51F3E" w:rsidRDefault="00AB7DBA" w:rsidP="00615855">
            <w:pPr>
              <w:spacing w:line="276" w:lineRule="auto"/>
              <w:jc w:val="center"/>
              <w:rPr>
                <w:rFonts w:cstheme="minorHAnsi"/>
                <w:lang w:val="en-US"/>
              </w:rPr>
            </w:pPr>
            <w:r>
              <w:rPr>
                <w:rFonts w:cstheme="minorHAnsi"/>
              </w:rPr>
              <w:t>1</w:t>
            </w:r>
            <w:r w:rsidR="00111011" w:rsidRPr="006B22A5">
              <w:rPr>
                <w:rFonts w:cstheme="minorHAnsi"/>
              </w:rPr>
              <w:t>,</w:t>
            </w:r>
            <w:r w:rsidR="00615855">
              <w:rPr>
                <w:rFonts w:cstheme="minorHAnsi"/>
              </w:rPr>
              <w:t>79</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2D68912C" w:rsidR="004B0BA5" w:rsidRPr="004F5589" w:rsidRDefault="009339C0" w:rsidP="00615855">
            <w:pPr>
              <w:jc w:val="center"/>
              <w:rPr>
                <w:rFonts w:cstheme="minorHAnsi"/>
              </w:rPr>
            </w:pPr>
            <w:r>
              <w:rPr>
                <w:rFonts w:cstheme="minorHAnsi"/>
              </w:rPr>
              <w:t>5</w:t>
            </w:r>
            <w:r w:rsidR="00AB7DBA">
              <w:rPr>
                <w:rFonts w:cstheme="minorHAnsi"/>
              </w:rPr>
              <w:t>8</w:t>
            </w:r>
            <w:r w:rsidR="004B0BA5">
              <w:rPr>
                <w:rFonts w:cstheme="minorHAnsi"/>
              </w:rPr>
              <w:t>,</w:t>
            </w:r>
            <w:r w:rsidR="00615855">
              <w:rPr>
                <w:rFonts w:cstheme="minorHAnsi"/>
              </w:rPr>
              <w:t>16</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пр-кт Героев, д</w:t>
            </w:r>
            <w:r w:rsidRPr="006B22A5">
              <w:rPr>
                <w:rFonts w:cstheme="minorHAnsi"/>
              </w:rPr>
              <w:t>. 78, пом. 102</w:t>
            </w:r>
          </w:p>
        </w:tc>
        <w:tc>
          <w:tcPr>
            <w:tcW w:w="2829" w:type="dxa"/>
          </w:tcPr>
          <w:p w14:paraId="2F75E4C9" w14:textId="165DFBF9" w:rsidR="007152E7" w:rsidRPr="00D51F3E" w:rsidRDefault="006B22A5" w:rsidP="00615855">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615855">
              <w:rPr>
                <w:rFonts w:cstheme="minorHAnsi"/>
              </w:rPr>
              <w:t>53</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58877EAB" w:rsidR="006B22A5" w:rsidRPr="00D51F3E" w:rsidRDefault="00C7473B" w:rsidP="00615855">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615855">
              <w:rPr>
                <w:rFonts w:cstheme="minorHAnsi"/>
              </w:rPr>
              <w:t>72</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Тверская область, р-н Калининский, с/п Бурашевское, д. Андрейково</w:t>
            </w:r>
          </w:p>
        </w:tc>
        <w:tc>
          <w:tcPr>
            <w:tcW w:w="2829" w:type="dxa"/>
          </w:tcPr>
          <w:p w14:paraId="7F9D70BC" w14:textId="7B77CBAF" w:rsidR="006B22A5" w:rsidRPr="00D51F3E" w:rsidRDefault="009339C0" w:rsidP="00615855">
            <w:pPr>
              <w:jc w:val="center"/>
              <w:rPr>
                <w:rFonts w:cstheme="minorHAnsi"/>
                <w:lang w:val="en-US"/>
              </w:rPr>
            </w:pPr>
            <w:r>
              <w:rPr>
                <w:rFonts w:cstheme="minorHAnsi"/>
              </w:rPr>
              <w:t>2</w:t>
            </w:r>
            <w:r w:rsidR="005F1E4B">
              <w:rPr>
                <w:rFonts w:cstheme="minorHAnsi"/>
              </w:rPr>
              <w:t>,</w:t>
            </w:r>
            <w:r w:rsidR="00615855">
              <w:rPr>
                <w:rFonts w:cstheme="minorHAnsi"/>
              </w:rPr>
              <w:t>52</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AE41AA">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7B912E08" w:rsidR="00B457D4" w:rsidRPr="003B455E" w:rsidRDefault="00AE41AA" w:rsidP="00526694">
            <w:pPr>
              <w:pStyle w:val="ConsPlusNormal"/>
              <w:jc w:val="center"/>
              <w:rPr>
                <w:rFonts w:asciiTheme="minorHAnsi" w:hAnsiTheme="minorHAnsi" w:cstheme="minorHAnsi"/>
              </w:rPr>
            </w:pPr>
            <w:r>
              <w:rPr>
                <w:noProof/>
              </w:rPr>
              <w:drawing>
                <wp:inline distT="0" distB="0" distL="0" distR="0" wp14:anchorId="0B9FF3C0" wp14:editId="4BF9480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1D3B9D05" w14:textId="77777777" w:rsidR="00226C4F" w:rsidRDefault="00B457D4" w:rsidP="00226C4F">
            <w:pPr>
              <w:pStyle w:val="ConsPlusNormal"/>
              <w:ind w:left="283"/>
              <w:rPr>
                <w:rFonts w:asciiTheme="minorHAnsi" w:hAnsiTheme="minorHAnsi" w:cstheme="minorHAnsi"/>
              </w:rPr>
            </w:pPr>
            <w:r w:rsidRPr="00B1253A">
              <w:rPr>
                <w:rFonts w:asciiTheme="minorHAnsi" w:hAnsiTheme="minorHAnsi" w:cstheme="minorHAnsi"/>
              </w:rPr>
              <w:t>инфляции</w:t>
            </w:r>
            <w:r w:rsidR="00226C4F">
              <w:rPr>
                <w:rFonts w:asciiTheme="minorHAnsi" w:hAnsiTheme="minorHAnsi" w:cstheme="minorHAnsi"/>
              </w:rPr>
              <w:t>*</w:t>
            </w:r>
          </w:p>
          <w:p w14:paraId="26300801" w14:textId="219067D0" w:rsidR="00B457D4" w:rsidRPr="00B1253A" w:rsidRDefault="00226C4F" w:rsidP="00226C4F">
            <w:pPr>
              <w:pStyle w:val="ConsPlusNormal"/>
              <w:ind w:left="283"/>
              <w:rPr>
                <w:rFonts w:asciiTheme="minorHAnsi" w:hAnsiTheme="minorHAnsi" w:cstheme="minorHAnsi"/>
              </w:rPr>
            </w:pPr>
            <w:r>
              <w:rPr>
                <w:rFonts w:cstheme="minorHAnsi"/>
                <w:sz w:val="12"/>
                <w:szCs w:val="12"/>
              </w:rPr>
              <w:t xml:space="preserve">*(использованы данные </w:t>
            </w:r>
            <w:r w:rsidR="009E0DA8" w:rsidRPr="00EB78B5">
              <w:rPr>
                <w:rFonts w:asciiTheme="minorHAnsi" w:hAnsiTheme="minorHAnsi" w:cstheme="minorHAnsi"/>
                <w:sz w:val="12"/>
                <w:szCs w:val="12"/>
              </w:rPr>
              <w:t xml:space="preserve">за </w:t>
            </w:r>
            <w:r w:rsidR="009E0DA8">
              <w:rPr>
                <w:rFonts w:asciiTheme="minorHAnsi" w:hAnsiTheme="minorHAnsi" w:cstheme="minorHAnsi"/>
                <w:sz w:val="12"/>
                <w:szCs w:val="12"/>
              </w:rPr>
              <w:t>январь</w:t>
            </w:r>
            <w:r w:rsidR="009E0DA8" w:rsidRPr="00EB78B5">
              <w:rPr>
                <w:rFonts w:asciiTheme="minorHAnsi" w:hAnsiTheme="minorHAnsi" w:cstheme="minorHAnsi"/>
                <w:sz w:val="12"/>
                <w:szCs w:val="12"/>
              </w:rPr>
              <w:t xml:space="preserve"> 202</w:t>
            </w:r>
            <w:r w:rsidR="009E0DA8">
              <w:rPr>
                <w:rFonts w:asciiTheme="minorHAnsi" w:hAnsiTheme="minorHAnsi" w:cstheme="minorHAnsi"/>
                <w:sz w:val="12"/>
                <w:szCs w:val="12"/>
              </w:rPr>
              <w:t>4</w:t>
            </w:r>
            <w:r>
              <w:rPr>
                <w:rFonts w:cstheme="minorHAnsi"/>
                <w:sz w:val="12"/>
                <w:szCs w:val="12"/>
              </w:rPr>
              <w:t>)</w:t>
            </w:r>
          </w:p>
        </w:tc>
      </w:tr>
      <w:tr w:rsidR="00615855" w:rsidRPr="00B1253A" w14:paraId="163F6D4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15855" w:rsidRPr="003B455E" w:rsidRDefault="00615855" w:rsidP="00615855">
            <w:pPr>
              <w:rPr>
                <w:rFonts w:cstheme="minorHAnsi"/>
              </w:rPr>
            </w:pPr>
          </w:p>
        </w:tc>
        <w:tc>
          <w:tcPr>
            <w:tcW w:w="1380" w:type="dxa"/>
            <w:tcBorders>
              <w:top w:val="single" w:sz="4" w:space="0" w:color="auto"/>
              <w:bottom w:val="single" w:sz="4" w:space="0" w:color="auto"/>
            </w:tcBorders>
            <w:vAlign w:val="bottom"/>
          </w:tcPr>
          <w:p w14:paraId="377E34DE" w14:textId="77777777" w:rsidR="00615855" w:rsidRPr="00B1253A" w:rsidRDefault="00615855" w:rsidP="00615855">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087C9E33" w:rsidR="00615855" w:rsidRPr="00B1253A" w:rsidRDefault="00615855" w:rsidP="00615855">
            <w:pPr>
              <w:pStyle w:val="ConsPlusNormal"/>
              <w:rPr>
                <w:rFonts w:asciiTheme="minorHAnsi" w:hAnsiTheme="minorHAnsi" w:cstheme="minorHAnsi"/>
              </w:rPr>
            </w:pPr>
            <w:r>
              <w:rPr>
                <w:color w:val="000000"/>
                <w:szCs w:val="22"/>
              </w:rPr>
              <w:t>0,64%</w:t>
            </w:r>
          </w:p>
        </w:tc>
        <w:tc>
          <w:tcPr>
            <w:tcW w:w="1842" w:type="dxa"/>
            <w:tcBorders>
              <w:top w:val="single" w:sz="4" w:space="0" w:color="auto"/>
              <w:bottom w:val="single" w:sz="4" w:space="0" w:color="auto"/>
              <w:right w:val="single" w:sz="4" w:space="0" w:color="auto"/>
            </w:tcBorders>
            <w:vAlign w:val="bottom"/>
          </w:tcPr>
          <w:p w14:paraId="5DA42905" w14:textId="7F6B0D7C" w:rsidR="00615855" w:rsidRPr="00B1253A" w:rsidRDefault="00615855" w:rsidP="00615855">
            <w:pPr>
              <w:pStyle w:val="ConsPlusNormal"/>
              <w:rPr>
                <w:rFonts w:asciiTheme="minorHAnsi" w:hAnsiTheme="minorHAnsi" w:cstheme="minorHAnsi"/>
              </w:rPr>
            </w:pPr>
            <w:r>
              <w:rPr>
                <w:color w:val="000000"/>
                <w:szCs w:val="22"/>
              </w:rPr>
              <w:t>-0,22%</w:t>
            </w:r>
          </w:p>
        </w:tc>
      </w:tr>
      <w:tr w:rsidR="00615855" w:rsidRPr="00B1253A" w14:paraId="734DB2DE"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15855" w:rsidRPr="003B455E" w:rsidRDefault="00615855" w:rsidP="00615855">
            <w:pPr>
              <w:rPr>
                <w:rFonts w:cstheme="minorHAnsi"/>
              </w:rPr>
            </w:pPr>
          </w:p>
        </w:tc>
        <w:tc>
          <w:tcPr>
            <w:tcW w:w="1380" w:type="dxa"/>
            <w:tcBorders>
              <w:top w:val="single" w:sz="4" w:space="0" w:color="auto"/>
              <w:bottom w:val="single" w:sz="4" w:space="0" w:color="auto"/>
            </w:tcBorders>
            <w:vAlign w:val="bottom"/>
          </w:tcPr>
          <w:p w14:paraId="6B673F49" w14:textId="77777777" w:rsidR="00615855" w:rsidRPr="00B1253A" w:rsidRDefault="00615855" w:rsidP="00615855">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18C2EB9" w:rsidR="00615855" w:rsidRPr="00B1253A" w:rsidRDefault="00615855" w:rsidP="00615855">
            <w:pPr>
              <w:pStyle w:val="ConsPlusNormal"/>
              <w:rPr>
                <w:rFonts w:asciiTheme="minorHAnsi" w:hAnsiTheme="minorHAnsi" w:cstheme="minorHAnsi"/>
              </w:rPr>
            </w:pPr>
            <w:r>
              <w:rPr>
                <w:color w:val="000000"/>
                <w:szCs w:val="22"/>
              </w:rPr>
              <w:t>2,89%</w:t>
            </w:r>
          </w:p>
        </w:tc>
        <w:tc>
          <w:tcPr>
            <w:tcW w:w="1842" w:type="dxa"/>
            <w:tcBorders>
              <w:top w:val="single" w:sz="4" w:space="0" w:color="auto"/>
              <w:bottom w:val="single" w:sz="4" w:space="0" w:color="auto"/>
              <w:right w:val="single" w:sz="4" w:space="0" w:color="auto"/>
            </w:tcBorders>
            <w:vAlign w:val="bottom"/>
          </w:tcPr>
          <w:p w14:paraId="0A9EC4F7" w14:textId="6CEC1811" w:rsidR="00615855" w:rsidRPr="00B1253A" w:rsidRDefault="00615855" w:rsidP="00615855">
            <w:pPr>
              <w:pStyle w:val="ConsPlusNormal"/>
              <w:rPr>
                <w:rFonts w:asciiTheme="minorHAnsi" w:hAnsiTheme="minorHAnsi" w:cstheme="minorHAnsi"/>
              </w:rPr>
            </w:pPr>
            <w:r>
              <w:rPr>
                <w:color w:val="000000"/>
                <w:szCs w:val="22"/>
              </w:rPr>
              <w:t>0,17%</w:t>
            </w:r>
          </w:p>
        </w:tc>
      </w:tr>
      <w:tr w:rsidR="00615855" w:rsidRPr="00B1253A" w14:paraId="2D189623"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15855" w:rsidRPr="003B455E" w:rsidRDefault="00615855" w:rsidP="00615855">
            <w:pPr>
              <w:rPr>
                <w:rFonts w:cstheme="minorHAnsi"/>
              </w:rPr>
            </w:pPr>
          </w:p>
        </w:tc>
        <w:tc>
          <w:tcPr>
            <w:tcW w:w="1380" w:type="dxa"/>
            <w:tcBorders>
              <w:top w:val="single" w:sz="4" w:space="0" w:color="auto"/>
              <w:bottom w:val="single" w:sz="4" w:space="0" w:color="auto"/>
            </w:tcBorders>
            <w:vAlign w:val="bottom"/>
          </w:tcPr>
          <w:p w14:paraId="0A625FAD" w14:textId="77777777" w:rsidR="00615855" w:rsidRPr="00B1253A" w:rsidRDefault="00615855" w:rsidP="00615855">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7F014F76" w:rsidR="00615855" w:rsidRPr="00B1253A" w:rsidRDefault="00615855" w:rsidP="00615855">
            <w:pPr>
              <w:pStyle w:val="ConsPlusNormal"/>
              <w:rPr>
                <w:rFonts w:asciiTheme="minorHAnsi" w:hAnsiTheme="minorHAnsi" w:cstheme="minorHAnsi"/>
              </w:rPr>
            </w:pPr>
            <w:r>
              <w:rPr>
                <w:color w:val="000000"/>
                <w:szCs w:val="22"/>
              </w:rPr>
              <w:t>4,71%</w:t>
            </w:r>
          </w:p>
        </w:tc>
        <w:tc>
          <w:tcPr>
            <w:tcW w:w="1842" w:type="dxa"/>
            <w:tcBorders>
              <w:top w:val="single" w:sz="4" w:space="0" w:color="auto"/>
              <w:bottom w:val="single" w:sz="4" w:space="0" w:color="auto"/>
              <w:right w:val="single" w:sz="4" w:space="0" w:color="auto"/>
            </w:tcBorders>
            <w:vAlign w:val="bottom"/>
          </w:tcPr>
          <w:p w14:paraId="5A1631C8" w14:textId="75925DBE" w:rsidR="00615855" w:rsidRPr="00B1253A" w:rsidRDefault="00615855" w:rsidP="00615855">
            <w:pPr>
              <w:pStyle w:val="ConsPlusNormal"/>
              <w:rPr>
                <w:rFonts w:asciiTheme="minorHAnsi" w:hAnsiTheme="minorHAnsi" w:cstheme="minorHAnsi"/>
              </w:rPr>
            </w:pPr>
            <w:r>
              <w:rPr>
                <w:color w:val="000000"/>
                <w:szCs w:val="22"/>
              </w:rPr>
              <w:t>-0,06%</w:t>
            </w:r>
          </w:p>
        </w:tc>
      </w:tr>
      <w:tr w:rsidR="00615855" w:rsidRPr="00B1253A" w14:paraId="00022598"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15855" w:rsidRPr="003B455E" w:rsidRDefault="00615855" w:rsidP="00615855">
            <w:pPr>
              <w:rPr>
                <w:rFonts w:cstheme="minorHAnsi"/>
              </w:rPr>
            </w:pPr>
          </w:p>
        </w:tc>
        <w:tc>
          <w:tcPr>
            <w:tcW w:w="1380" w:type="dxa"/>
            <w:tcBorders>
              <w:top w:val="single" w:sz="4" w:space="0" w:color="auto"/>
              <w:bottom w:val="single" w:sz="4" w:space="0" w:color="auto"/>
            </w:tcBorders>
            <w:vAlign w:val="bottom"/>
          </w:tcPr>
          <w:p w14:paraId="1559E4EA" w14:textId="77777777" w:rsidR="00615855" w:rsidRPr="00B1253A" w:rsidRDefault="00615855" w:rsidP="00615855">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22416D08" w:rsidR="00615855" w:rsidRPr="00B1253A" w:rsidRDefault="00615855" w:rsidP="00615855">
            <w:pPr>
              <w:pStyle w:val="ConsPlusNormal"/>
              <w:rPr>
                <w:rFonts w:asciiTheme="minorHAnsi" w:hAnsiTheme="minorHAnsi" w:cstheme="minorHAnsi"/>
                <w:lang w:val="en-US"/>
              </w:rPr>
            </w:pPr>
            <w:r>
              <w:rPr>
                <w:color w:val="000000"/>
                <w:szCs w:val="22"/>
              </w:rPr>
              <w:t>6,15%</w:t>
            </w:r>
          </w:p>
        </w:tc>
        <w:tc>
          <w:tcPr>
            <w:tcW w:w="1842" w:type="dxa"/>
            <w:tcBorders>
              <w:top w:val="single" w:sz="4" w:space="0" w:color="auto"/>
              <w:bottom w:val="single" w:sz="4" w:space="0" w:color="auto"/>
              <w:right w:val="single" w:sz="4" w:space="0" w:color="auto"/>
            </w:tcBorders>
            <w:vAlign w:val="bottom"/>
          </w:tcPr>
          <w:p w14:paraId="4EF284CC" w14:textId="6371143A" w:rsidR="00615855" w:rsidRPr="00B1253A" w:rsidRDefault="00615855" w:rsidP="00615855">
            <w:pPr>
              <w:pStyle w:val="ConsPlusNormal"/>
              <w:rPr>
                <w:rFonts w:asciiTheme="minorHAnsi" w:hAnsiTheme="minorHAnsi" w:cstheme="minorHAnsi"/>
                <w:lang w:val="en-US"/>
              </w:rPr>
            </w:pPr>
            <w:r>
              <w:rPr>
                <w:color w:val="000000"/>
                <w:szCs w:val="22"/>
              </w:rPr>
              <w:t>-1,29%</w:t>
            </w:r>
          </w:p>
        </w:tc>
      </w:tr>
      <w:tr w:rsidR="00615855" w:rsidRPr="00B1253A" w14:paraId="61586E3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615855" w:rsidRPr="003B455E" w:rsidRDefault="00615855" w:rsidP="00615855">
            <w:pPr>
              <w:rPr>
                <w:rFonts w:cstheme="minorHAnsi"/>
              </w:rPr>
            </w:pPr>
          </w:p>
        </w:tc>
        <w:tc>
          <w:tcPr>
            <w:tcW w:w="1380" w:type="dxa"/>
            <w:tcBorders>
              <w:top w:val="single" w:sz="4" w:space="0" w:color="auto"/>
              <w:bottom w:val="single" w:sz="4" w:space="0" w:color="auto"/>
            </w:tcBorders>
            <w:vAlign w:val="bottom"/>
          </w:tcPr>
          <w:p w14:paraId="6C7A6518" w14:textId="77777777" w:rsidR="00615855" w:rsidRPr="00B1253A" w:rsidRDefault="00615855" w:rsidP="00615855">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vAlign w:val="bottom"/>
          </w:tcPr>
          <w:p w14:paraId="2E854221" w14:textId="078AC89A" w:rsidR="00615855" w:rsidRPr="00B1253A" w:rsidRDefault="00615855" w:rsidP="00615855">
            <w:pPr>
              <w:pStyle w:val="ConsPlusNormal"/>
              <w:rPr>
                <w:rFonts w:asciiTheme="minorHAnsi" w:hAnsiTheme="minorHAnsi" w:cstheme="minorHAnsi"/>
                <w:lang w:val="en-US"/>
              </w:rPr>
            </w:pPr>
            <w:r>
              <w:rPr>
                <w:color w:val="000000"/>
                <w:szCs w:val="22"/>
              </w:rPr>
              <w:t>17,40%</w:t>
            </w:r>
          </w:p>
        </w:tc>
        <w:tc>
          <w:tcPr>
            <w:tcW w:w="1842" w:type="dxa"/>
            <w:tcBorders>
              <w:top w:val="single" w:sz="4" w:space="0" w:color="auto"/>
              <w:bottom w:val="single" w:sz="4" w:space="0" w:color="auto"/>
              <w:right w:val="single" w:sz="4" w:space="0" w:color="auto"/>
            </w:tcBorders>
            <w:vAlign w:val="bottom"/>
          </w:tcPr>
          <w:p w14:paraId="4946C1EE" w14:textId="20EEA81A" w:rsidR="00615855" w:rsidRPr="00B1253A" w:rsidRDefault="00615855" w:rsidP="00615855">
            <w:pPr>
              <w:pStyle w:val="ConsPlusNormal"/>
              <w:rPr>
                <w:rFonts w:asciiTheme="minorHAnsi" w:hAnsiTheme="minorHAnsi" w:cstheme="minorHAnsi"/>
                <w:lang w:val="en-US"/>
              </w:rPr>
            </w:pPr>
            <w:r>
              <w:rPr>
                <w:color w:val="000000"/>
                <w:szCs w:val="22"/>
              </w:rPr>
              <w:t>-13,16%</w:t>
            </w:r>
          </w:p>
        </w:tc>
      </w:tr>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bl>
    <w:p w14:paraId="5AD686D4" w14:textId="62AD4A99"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78B2431" w:rsidR="007A0DCF" w:rsidRPr="00C50091" w:rsidRDefault="007E4067" w:rsidP="0061585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15855" w:rsidRPr="00615855">
        <w:rPr>
          <w:rFonts w:cstheme="minorHAnsi"/>
        </w:rPr>
        <w:t>307</w:t>
      </w:r>
      <w:r w:rsidR="00615855">
        <w:rPr>
          <w:rFonts w:cstheme="minorHAnsi"/>
        </w:rPr>
        <w:t xml:space="preserve"> </w:t>
      </w:r>
      <w:r w:rsidR="00615855" w:rsidRPr="00615855">
        <w:rPr>
          <w:rFonts w:cstheme="minorHAnsi"/>
        </w:rPr>
        <w:t>722,76</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4B68879" w:rsidR="007A0DCF" w:rsidRPr="00C50091" w:rsidRDefault="007A0DCF" w:rsidP="0061585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15855" w:rsidRPr="00615855">
        <w:rPr>
          <w:rFonts w:cstheme="minorHAnsi"/>
        </w:rPr>
        <w:t>261</w:t>
      </w:r>
      <w:r w:rsidR="00615855">
        <w:rPr>
          <w:rFonts w:cstheme="minorHAnsi"/>
        </w:rPr>
        <w:t> </w:t>
      </w:r>
      <w:r w:rsidR="00615855" w:rsidRPr="00615855">
        <w:rPr>
          <w:rFonts w:cstheme="minorHAnsi"/>
        </w:rPr>
        <w:t>942</w:t>
      </w:r>
      <w:r w:rsidR="00615855">
        <w:rPr>
          <w:rFonts w:cstheme="minorHAnsi"/>
        </w:rPr>
        <w:t xml:space="preserve"> </w:t>
      </w:r>
      <w:bookmarkStart w:id="0" w:name="_GoBack"/>
      <w:bookmarkEnd w:id="0"/>
      <w:r w:rsidR="00615855" w:rsidRPr="00615855">
        <w:rPr>
          <w:rFonts w:cstheme="minorHAnsi"/>
        </w:rPr>
        <w:t>784,85</w:t>
      </w:r>
      <w:r w:rsidR="00AE41AA">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26C4F"/>
    <w:rsid w:val="00294AB7"/>
    <w:rsid w:val="00295F63"/>
    <w:rsid w:val="002C5FB5"/>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E44EB"/>
    <w:rsid w:val="005F02D5"/>
    <w:rsid w:val="005F1E4B"/>
    <w:rsid w:val="00600558"/>
    <w:rsid w:val="00615855"/>
    <w:rsid w:val="0062485B"/>
    <w:rsid w:val="006333A7"/>
    <w:rsid w:val="006A5BCA"/>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43EB1"/>
    <w:rsid w:val="00982A29"/>
    <w:rsid w:val="00986649"/>
    <w:rsid w:val="0099110E"/>
    <w:rsid w:val="009A6181"/>
    <w:rsid w:val="009D20F1"/>
    <w:rsid w:val="009D5F29"/>
    <w:rsid w:val="009E0DA8"/>
    <w:rsid w:val="009E0F80"/>
    <w:rsid w:val="009F3620"/>
    <w:rsid w:val="00A30D10"/>
    <w:rsid w:val="00A34267"/>
    <w:rsid w:val="00AA1555"/>
    <w:rsid w:val="00AB7DBA"/>
    <w:rsid w:val="00AD2AFD"/>
    <w:rsid w:val="00AE3C46"/>
    <w:rsid w:val="00AE41AA"/>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44721517">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65-4DE5-BA01-4CE7B6D7F894}"/>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5-4DE5-BA01-4CE7B6D7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6.3587597689668277E-2</c:v>
                </c:pt>
                <c:pt idx="1">
                  <c:v>7.1547967492005288E-2</c:v>
                </c:pt>
                <c:pt idx="2">
                  <c:v>2.0832257924518101E-2</c:v>
                </c:pt>
              </c:numCache>
            </c:numRef>
          </c:val>
          <c:extLst>
            <c:ext xmlns:c16="http://schemas.microsoft.com/office/drawing/2014/chart" uri="{C3380CC4-5D6E-409C-BE32-E72D297353CC}">
              <c16:uniqueId val="{00000002-CE65-4DE5-BA01-4CE7B6D7F894}"/>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5343-E730-4083-9BC9-D86C9AB8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70</cp:revision>
  <cp:lastPrinted>2021-09-07T11:44:00Z</cp:lastPrinted>
  <dcterms:created xsi:type="dcterms:W3CDTF">2021-10-07T10:42:00Z</dcterms:created>
  <dcterms:modified xsi:type="dcterms:W3CDTF">2024-03-12T12:25:00Z</dcterms:modified>
</cp:coreProperties>
</file>