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1B" w:rsidRPr="003F281B" w:rsidRDefault="003F281B" w:rsidP="003F281B">
      <w:pPr>
        <w:spacing w:after="0" w:line="240" w:lineRule="auto"/>
        <w:jc w:val="right"/>
        <w:rPr>
          <w:rFonts w:ascii="Arial" w:hAnsi="Arial" w:cs="Arial"/>
          <w:sz w:val="20"/>
          <w:szCs w:val="20"/>
        </w:rPr>
      </w:pPr>
      <w:r w:rsidRPr="003F281B">
        <w:rPr>
          <w:rFonts w:ascii="Arial" w:hAnsi="Arial" w:cs="Arial"/>
          <w:sz w:val="20"/>
          <w:szCs w:val="20"/>
        </w:rPr>
        <w:t xml:space="preserve">Утвержден </w:t>
      </w:r>
    </w:p>
    <w:p w:rsidR="003F281B" w:rsidRPr="003F281B" w:rsidRDefault="003F281B" w:rsidP="003F281B">
      <w:pPr>
        <w:spacing w:after="0" w:line="240" w:lineRule="auto"/>
        <w:jc w:val="right"/>
        <w:rPr>
          <w:rFonts w:ascii="Arial" w:hAnsi="Arial" w:cs="Arial"/>
          <w:sz w:val="20"/>
          <w:szCs w:val="20"/>
        </w:rPr>
      </w:pPr>
      <w:r w:rsidRPr="003F281B">
        <w:rPr>
          <w:rFonts w:ascii="Arial" w:hAnsi="Arial" w:cs="Arial"/>
          <w:sz w:val="20"/>
          <w:szCs w:val="20"/>
        </w:rPr>
        <w:t>Приказом</w:t>
      </w:r>
      <w:r w:rsidR="00645937">
        <w:rPr>
          <w:rFonts w:ascii="Arial" w:hAnsi="Arial" w:cs="Arial"/>
          <w:sz w:val="20"/>
          <w:szCs w:val="20"/>
        </w:rPr>
        <w:t xml:space="preserve"> </w:t>
      </w:r>
      <w:r w:rsidRPr="003F281B">
        <w:rPr>
          <w:rFonts w:ascii="Arial" w:hAnsi="Arial" w:cs="Arial"/>
          <w:sz w:val="20"/>
          <w:szCs w:val="20"/>
        </w:rPr>
        <w:t xml:space="preserve">Генерального директора </w:t>
      </w:r>
    </w:p>
    <w:p w:rsidR="003F281B" w:rsidRPr="003F281B" w:rsidRDefault="003F281B" w:rsidP="003F281B">
      <w:pPr>
        <w:spacing w:after="0" w:line="240" w:lineRule="auto"/>
        <w:jc w:val="right"/>
        <w:rPr>
          <w:rFonts w:ascii="Arial" w:hAnsi="Arial" w:cs="Arial"/>
          <w:sz w:val="20"/>
          <w:szCs w:val="20"/>
        </w:rPr>
      </w:pPr>
      <w:r>
        <w:rPr>
          <w:rFonts w:ascii="Arial" w:hAnsi="Arial" w:cs="Arial"/>
          <w:sz w:val="20"/>
          <w:szCs w:val="20"/>
        </w:rPr>
        <w:t>ООО УК «Альфа-Капитал» №</w:t>
      </w:r>
      <w:r w:rsidR="00602498">
        <w:rPr>
          <w:rFonts w:ascii="Arial" w:hAnsi="Arial" w:cs="Arial"/>
          <w:sz w:val="20"/>
          <w:szCs w:val="20"/>
        </w:rPr>
        <w:t xml:space="preserve"> </w:t>
      </w:r>
      <w:r w:rsidR="008F11C0">
        <w:rPr>
          <w:rFonts w:ascii="Arial" w:hAnsi="Arial" w:cs="Arial"/>
          <w:sz w:val="20"/>
          <w:szCs w:val="20"/>
        </w:rPr>
        <w:t>125</w:t>
      </w:r>
      <w:r>
        <w:rPr>
          <w:rFonts w:ascii="Arial" w:hAnsi="Arial" w:cs="Arial"/>
          <w:sz w:val="20"/>
          <w:szCs w:val="20"/>
        </w:rPr>
        <w:t xml:space="preserve">/24 от </w:t>
      </w:r>
      <w:r w:rsidR="008F3E84">
        <w:rPr>
          <w:rFonts w:ascii="Arial" w:hAnsi="Arial" w:cs="Arial"/>
          <w:sz w:val="20"/>
          <w:szCs w:val="20"/>
        </w:rPr>
        <w:t>05.</w:t>
      </w:r>
      <w:r>
        <w:rPr>
          <w:rFonts w:ascii="Arial" w:hAnsi="Arial" w:cs="Arial"/>
          <w:sz w:val="20"/>
          <w:szCs w:val="20"/>
        </w:rPr>
        <w:t>0</w:t>
      </w:r>
      <w:r w:rsidR="00645937">
        <w:rPr>
          <w:rFonts w:ascii="Arial" w:hAnsi="Arial" w:cs="Arial"/>
          <w:sz w:val="20"/>
          <w:szCs w:val="20"/>
        </w:rPr>
        <w:t>7</w:t>
      </w:r>
      <w:r w:rsidRPr="003F281B">
        <w:rPr>
          <w:rFonts w:ascii="Arial" w:hAnsi="Arial" w:cs="Arial"/>
          <w:sz w:val="20"/>
          <w:szCs w:val="20"/>
        </w:rPr>
        <w:t>.2024 г</w:t>
      </w:r>
    </w:p>
    <w:p w:rsidR="003F281B" w:rsidRPr="003F281B" w:rsidRDefault="003F281B" w:rsidP="003F281B">
      <w:pPr>
        <w:jc w:val="both"/>
        <w:rPr>
          <w:rFonts w:ascii="Arial" w:hAnsi="Arial" w:cs="Arial"/>
          <w:sz w:val="20"/>
          <w:szCs w:val="20"/>
        </w:rPr>
      </w:pPr>
    </w:p>
    <w:p w:rsidR="003F281B" w:rsidRPr="003F281B" w:rsidRDefault="003F281B" w:rsidP="003F281B">
      <w:pPr>
        <w:spacing w:after="0"/>
        <w:jc w:val="center"/>
        <w:rPr>
          <w:rFonts w:ascii="Arial" w:hAnsi="Arial" w:cs="Arial"/>
          <w:b/>
          <w:sz w:val="20"/>
          <w:szCs w:val="20"/>
        </w:rPr>
      </w:pPr>
      <w:r w:rsidRPr="003F281B">
        <w:rPr>
          <w:rFonts w:ascii="Arial" w:hAnsi="Arial" w:cs="Arial"/>
          <w:b/>
          <w:sz w:val="20"/>
          <w:szCs w:val="20"/>
        </w:rPr>
        <w:t>ДОГОВОР</w:t>
      </w:r>
    </w:p>
    <w:p w:rsidR="003F281B" w:rsidRPr="003F281B" w:rsidRDefault="003F281B" w:rsidP="003F281B">
      <w:pPr>
        <w:spacing w:after="0"/>
        <w:jc w:val="center"/>
        <w:rPr>
          <w:rFonts w:ascii="Arial" w:hAnsi="Arial" w:cs="Arial"/>
          <w:b/>
          <w:sz w:val="20"/>
          <w:szCs w:val="20"/>
        </w:rPr>
      </w:pPr>
      <w:r w:rsidRPr="003F281B">
        <w:rPr>
          <w:rFonts w:ascii="Arial" w:hAnsi="Arial" w:cs="Arial"/>
          <w:b/>
          <w:sz w:val="20"/>
          <w:szCs w:val="20"/>
        </w:rPr>
        <w:t>доверительного управления ценными бумагами</w:t>
      </w:r>
    </w:p>
    <w:p w:rsidR="003F281B" w:rsidRPr="003F281B" w:rsidRDefault="003F281B" w:rsidP="003F281B">
      <w:pPr>
        <w:spacing w:after="0"/>
        <w:jc w:val="center"/>
        <w:rPr>
          <w:rFonts w:ascii="Arial" w:hAnsi="Arial" w:cs="Arial"/>
          <w:b/>
          <w:sz w:val="20"/>
          <w:szCs w:val="20"/>
        </w:rPr>
      </w:pPr>
      <w:r w:rsidRPr="003F281B">
        <w:rPr>
          <w:rFonts w:ascii="Arial" w:hAnsi="Arial" w:cs="Arial"/>
          <w:b/>
          <w:sz w:val="20"/>
          <w:szCs w:val="20"/>
        </w:rPr>
        <w:t>на ведение индивидуального инвестиционного счета</w:t>
      </w:r>
    </w:p>
    <w:p w:rsidR="003F281B" w:rsidRPr="003F281B" w:rsidRDefault="003F281B" w:rsidP="003F281B">
      <w:pPr>
        <w:spacing w:after="0"/>
        <w:jc w:val="center"/>
        <w:rPr>
          <w:rFonts w:ascii="Arial" w:hAnsi="Arial" w:cs="Arial"/>
          <w:b/>
          <w:sz w:val="20"/>
          <w:szCs w:val="20"/>
        </w:rPr>
      </w:pPr>
      <w:r w:rsidRPr="003F281B">
        <w:rPr>
          <w:rFonts w:ascii="Arial" w:hAnsi="Arial" w:cs="Arial"/>
          <w:b/>
          <w:sz w:val="20"/>
          <w:szCs w:val="20"/>
        </w:rPr>
        <w:t>(стандартная форма договора присоединения)</w:t>
      </w:r>
    </w:p>
    <w:p w:rsidR="003F281B" w:rsidRPr="003F281B" w:rsidRDefault="003F281B" w:rsidP="003F281B">
      <w:pPr>
        <w:spacing w:after="0"/>
        <w:jc w:val="center"/>
        <w:rPr>
          <w:rFonts w:ascii="Arial" w:hAnsi="Arial" w:cs="Arial"/>
          <w:b/>
          <w:sz w:val="20"/>
          <w:szCs w:val="20"/>
        </w:rPr>
      </w:pPr>
      <w:r w:rsidRPr="003F281B">
        <w:rPr>
          <w:rFonts w:ascii="Arial" w:hAnsi="Arial" w:cs="Arial"/>
          <w:b/>
          <w:sz w:val="20"/>
          <w:szCs w:val="20"/>
        </w:rPr>
        <w:t>Редакция № 7</w:t>
      </w:r>
      <w:r w:rsidR="008F3E84">
        <w:rPr>
          <w:rFonts w:ascii="Arial" w:hAnsi="Arial" w:cs="Arial"/>
          <w:b/>
          <w:sz w:val="20"/>
          <w:szCs w:val="20"/>
        </w:rPr>
        <w:t>2</w:t>
      </w:r>
    </w:p>
    <w:p w:rsidR="003F281B" w:rsidRPr="003F281B" w:rsidRDefault="003F281B" w:rsidP="003F281B">
      <w:pPr>
        <w:spacing w:after="0"/>
        <w:jc w:val="center"/>
        <w:rPr>
          <w:rFonts w:ascii="Arial" w:hAnsi="Arial" w:cs="Arial"/>
          <w:b/>
          <w:sz w:val="20"/>
          <w:szCs w:val="20"/>
        </w:rPr>
      </w:pPr>
      <w:r>
        <w:rPr>
          <w:rFonts w:ascii="Arial" w:hAnsi="Arial" w:cs="Arial"/>
          <w:b/>
          <w:sz w:val="20"/>
          <w:szCs w:val="20"/>
        </w:rPr>
        <w:t xml:space="preserve">(действует с </w:t>
      </w:r>
      <w:r w:rsidR="008F3E84">
        <w:rPr>
          <w:rFonts w:ascii="Arial" w:hAnsi="Arial" w:cs="Arial"/>
          <w:b/>
          <w:sz w:val="20"/>
          <w:szCs w:val="20"/>
        </w:rPr>
        <w:t>22</w:t>
      </w:r>
      <w:bookmarkStart w:id="0" w:name="_GoBack"/>
      <w:bookmarkEnd w:id="0"/>
      <w:r>
        <w:rPr>
          <w:rFonts w:ascii="Arial" w:hAnsi="Arial" w:cs="Arial"/>
          <w:b/>
          <w:sz w:val="20"/>
          <w:szCs w:val="20"/>
        </w:rPr>
        <w:t xml:space="preserve"> июля</w:t>
      </w:r>
      <w:r w:rsidRPr="003F281B">
        <w:rPr>
          <w:rFonts w:ascii="Arial" w:hAnsi="Arial" w:cs="Arial"/>
          <w:b/>
          <w:sz w:val="20"/>
          <w:szCs w:val="20"/>
        </w:rPr>
        <w:t xml:space="preserve"> 2024)</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г. Москва                                                                                   </w:t>
      </w:r>
      <w:r>
        <w:rPr>
          <w:rFonts w:ascii="Arial" w:hAnsi="Arial" w:cs="Arial"/>
          <w:sz w:val="20"/>
          <w:szCs w:val="20"/>
        </w:rPr>
        <w:t xml:space="preserve">                  </w:t>
      </w:r>
      <w:r w:rsidRPr="003F281B">
        <w:rPr>
          <w:rFonts w:ascii="Arial" w:hAnsi="Arial" w:cs="Arial"/>
          <w:sz w:val="20"/>
          <w:szCs w:val="20"/>
        </w:rPr>
        <w:t xml:space="preserve">          «___» ______ 20__ г. </w:t>
      </w:r>
    </w:p>
    <w:p w:rsidR="003F281B" w:rsidRPr="003F281B" w:rsidRDefault="003F281B" w:rsidP="003F281B">
      <w:pPr>
        <w:jc w:val="both"/>
        <w:rPr>
          <w:rFonts w:ascii="Arial" w:hAnsi="Arial" w:cs="Arial"/>
          <w:sz w:val="20"/>
          <w:szCs w:val="20"/>
        </w:rPr>
      </w:pPr>
      <w:r w:rsidRPr="003F281B">
        <w:rPr>
          <w:rFonts w:ascii="Arial" w:hAnsi="Arial" w:cs="Arial"/>
          <w:sz w:val="20"/>
          <w:szCs w:val="20"/>
        </w:rPr>
        <w:t>1.</w:t>
      </w:r>
      <w:r w:rsidRPr="003F281B">
        <w:rPr>
          <w:rFonts w:ascii="Arial" w:hAnsi="Arial" w:cs="Arial"/>
          <w:sz w:val="20"/>
          <w:szCs w:val="20"/>
        </w:rPr>
        <w:tab/>
        <w:t xml:space="preserve">Настоящий Договор доверительного управления ценными бумагами на ведение индивидуального инвестиционного счета (далее – Договор) заключен между физическим лицом (далее – Учредитель управления) и Обществом с ограниченной ответственностью «Управляющая компания «Альфа-Капитал» (далее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2.</w:t>
      </w:r>
      <w:r w:rsidRPr="003F281B">
        <w:rPr>
          <w:rFonts w:ascii="Arial" w:hAnsi="Arial" w:cs="Arial"/>
          <w:sz w:val="20"/>
          <w:szCs w:val="20"/>
        </w:rPr>
        <w:tab/>
        <w:t>Настоящий Договор заключается в целях открытия и ведения Индивидуального инвестиционного счета. Под Индивидуальным инвестиционным счетом Стороны понимают счет внутреннего учета, предназначенный для обособленного учета денежных средств, ценных бумаг Учредителя управления – физического лица, обязательств по договорам, заключенным за счет Учредителя управления, и который открывается и ведется в соответствии с Федеральным законом от 22.04.1996 №39-ФЗ «О рынке ценных бумаг».</w:t>
      </w:r>
    </w:p>
    <w:p w:rsidR="003F281B" w:rsidRPr="003F281B" w:rsidRDefault="003F281B" w:rsidP="003F281B">
      <w:pPr>
        <w:jc w:val="both"/>
        <w:rPr>
          <w:rFonts w:ascii="Arial" w:hAnsi="Arial" w:cs="Arial"/>
          <w:sz w:val="20"/>
          <w:szCs w:val="20"/>
        </w:rPr>
      </w:pPr>
      <w:r w:rsidRPr="003F281B">
        <w:rPr>
          <w:rFonts w:ascii="Arial" w:hAnsi="Arial" w:cs="Arial"/>
          <w:sz w:val="20"/>
          <w:szCs w:val="20"/>
        </w:rPr>
        <w:t>3.</w:t>
      </w:r>
      <w:r w:rsidRPr="003F281B">
        <w:rPr>
          <w:rFonts w:ascii="Arial" w:hAnsi="Arial" w:cs="Arial"/>
          <w:sz w:val="20"/>
          <w:szCs w:val="20"/>
        </w:rPr>
        <w:tab/>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rsidR="003F281B" w:rsidRPr="003F281B" w:rsidRDefault="003F281B" w:rsidP="003F281B">
      <w:pPr>
        <w:jc w:val="both"/>
        <w:rPr>
          <w:rFonts w:ascii="Arial" w:hAnsi="Arial" w:cs="Arial"/>
          <w:sz w:val="20"/>
          <w:szCs w:val="20"/>
        </w:rPr>
      </w:pPr>
      <w:r w:rsidRPr="003F281B">
        <w:rPr>
          <w:rFonts w:ascii="Arial" w:hAnsi="Arial" w:cs="Arial"/>
          <w:sz w:val="20"/>
          <w:szCs w:val="20"/>
        </w:rPr>
        <w:t>4.</w:t>
      </w:r>
      <w:r w:rsidRPr="003F281B">
        <w:rPr>
          <w:rFonts w:ascii="Arial" w:hAnsi="Arial" w:cs="Arial"/>
          <w:sz w:val="20"/>
          <w:szCs w:val="20"/>
        </w:rPr>
        <w:tab/>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rsidR="003F281B" w:rsidRPr="003F281B" w:rsidRDefault="003F281B" w:rsidP="003F281B">
      <w:pPr>
        <w:jc w:val="both"/>
        <w:rPr>
          <w:rFonts w:ascii="Arial" w:hAnsi="Arial" w:cs="Arial"/>
          <w:sz w:val="20"/>
          <w:szCs w:val="20"/>
        </w:rPr>
      </w:pPr>
      <w:r w:rsidRPr="003F281B">
        <w:rPr>
          <w:rFonts w:ascii="Arial" w:hAnsi="Arial" w:cs="Arial"/>
          <w:sz w:val="20"/>
          <w:szCs w:val="20"/>
        </w:rPr>
        <w:t>5.</w:t>
      </w:r>
      <w:r w:rsidRPr="003F281B">
        <w:rPr>
          <w:rFonts w:ascii="Arial" w:hAnsi="Arial" w:cs="Arial"/>
          <w:sz w:val="20"/>
          <w:szCs w:val="20"/>
        </w:rPr>
        <w:tab/>
        <w:t xml:space="preserve">Договор является стандартной формой договора присоединения, утвержденной Управляющим. Приложения к Договору являются его неотъемлемой частью. </w:t>
      </w:r>
    </w:p>
    <w:p w:rsidR="003F281B" w:rsidRPr="003F281B" w:rsidRDefault="003F281B" w:rsidP="003F281B">
      <w:pPr>
        <w:jc w:val="both"/>
        <w:rPr>
          <w:rFonts w:ascii="Arial" w:hAnsi="Arial" w:cs="Arial"/>
          <w:sz w:val="20"/>
          <w:szCs w:val="20"/>
        </w:rPr>
      </w:pPr>
      <w:r w:rsidRPr="003F281B">
        <w:rPr>
          <w:rFonts w:ascii="Arial" w:hAnsi="Arial" w:cs="Arial"/>
          <w:sz w:val="20"/>
          <w:szCs w:val="20"/>
        </w:rPr>
        <w:t>6.</w:t>
      </w:r>
      <w:r w:rsidRPr="003F281B">
        <w:rPr>
          <w:rFonts w:ascii="Arial" w:hAnsi="Arial" w:cs="Arial"/>
          <w:sz w:val="20"/>
          <w:szCs w:val="20"/>
        </w:rPr>
        <w:tab/>
        <w:t xml:space="preserve">Договор носит открытый характер и раскрывается без ограничений по запросам любых заинтересованных лиц. </w:t>
      </w:r>
    </w:p>
    <w:p w:rsidR="003F281B" w:rsidRPr="003F281B" w:rsidRDefault="003F281B" w:rsidP="003F281B">
      <w:pPr>
        <w:jc w:val="both"/>
        <w:rPr>
          <w:rFonts w:ascii="Arial" w:hAnsi="Arial" w:cs="Arial"/>
          <w:sz w:val="20"/>
          <w:szCs w:val="20"/>
        </w:rPr>
      </w:pPr>
      <w:r w:rsidRPr="003F281B">
        <w:rPr>
          <w:rFonts w:ascii="Arial" w:hAnsi="Arial" w:cs="Arial"/>
          <w:sz w:val="20"/>
          <w:szCs w:val="20"/>
        </w:rPr>
        <w:t>7.</w:t>
      </w:r>
      <w:r w:rsidRPr="003F281B">
        <w:rPr>
          <w:rFonts w:ascii="Arial" w:hAnsi="Arial" w:cs="Arial"/>
          <w:sz w:val="20"/>
          <w:szCs w:val="20"/>
        </w:rPr>
        <w:tab/>
        <w:t xml:space="preserve">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 Общества с ограниченной ответственностью «Управляющая компания «Альфа-Капитал»» (далее – Регламент), являющимся Приложением № 1 и неотъемлемой частью Договора,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Для присоединения к Договору (акцепта Договора) Учредитель управления предоставляет Управляющему/Уполномоченному агенту Управляющего Заявление о присоединении к Договору в порядке, предусмотренном Регламентом. </w:t>
      </w:r>
    </w:p>
    <w:p w:rsidR="003F281B" w:rsidRPr="003F281B" w:rsidRDefault="003F281B" w:rsidP="003F281B">
      <w:pPr>
        <w:jc w:val="both"/>
        <w:rPr>
          <w:rFonts w:ascii="Arial" w:hAnsi="Arial" w:cs="Arial"/>
          <w:sz w:val="20"/>
          <w:szCs w:val="20"/>
        </w:rPr>
      </w:pPr>
      <w:r w:rsidRPr="003F281B">
        <w:rPr>
          <w:rFonts w:ascii="Arial" w:hAnsi="Arial" w:cs="Arial"/>
          <w:sz w:val="20"/>
          <w:szCs w:val="20"/>
        </w:rPr>
        <w:t>8.</w:t>
      </w:r>
      <w:r w:rsidRPr="003F281B">
        <w:rPr>
          <w:rFonts w:ascii="Arial" w:hAnsi="Arial" w:cs="Arial"/>
          <w:sz w:val="20"/>
          <w:szCs w:val="20"/>
        </w:rPr>
        <w:tab/>
        <w:t>Управляющий заключает с Учредителем управления Договор, при соблюдении следующих условий:</w:t>
      </w:r>
    </w:p>
    <w:p w:rsidR="003F281B" w:rsidRPr="003F281B" w:rsidRDefault="003F281B" w:rsidP="003F281B">
      <w:pPr>
        <w:jc w:val="both"/>
        <w:rPr>
          <w:rFonts w:ascii="Arial" w:hAnsi="Arial" w:cs="Arial"/>
          <w:sz w:val="20"/>
          <w:szCs w:val="20"/>
        </w:rPr>
      </w:pPr>
      <w:r w:rsidRPr="003F281B">
        <w:rPr>
          <w:rFonts w:ascii="Arial" w:hAnsi="Arial" w:cs="Arial"/>
          <w:sz w:val="20"/>
          <w:szCs w:val="20"/>
        </w:rPr>
        <w:t>8.1.</w:t>
      </w:r>
      <w:r w:rsidRPr="003F281B">
        <w:rPr>
          <w:rFonts w:ascii="Arial" w:hAnsi="Arial" w:cs="Arial"/>
          <w:sz w:val="20"/>
          <w:szCs w:val="20"/>
        </w:rPr>
        <w:tab/>
        <w:t>Учредитель управления заявил в письменной форме, что количество заключенных им действующих договоров на ведение индивидуального инвестиционного счета не превышает двух договоров. Указанная информация подтверждается путем подписания Заявления по форме Приложения № 4в к Договору;</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8.2.</w:t>
      </w:r>
      <w:r w:rsidRPr="003F281B">
        <w:rPr>
          <w:rFonts w:ascii="Arial" w:hAnsi="Arial" w:cs="Arial"/>
          <w:sz w:val="20"/>
          <w:szCs w:val="20"/>
        </w:rPr>
        <w:tab/>
        <w:t xml:space="preserve"> в Заявлении о присоединении содержится вся необходимая информация об Учредителе управления, его волеизъявление в отношении всех существенных условий Договора и предоставлен полный комплект надлежаще оформленных документов, в соответствии с требованиями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9.</w:t>
      </w:r>
      <w:r w:rsidRPr="003F281B">
        <w:rPr>
          <w:rFonts w:ascii="Arial" w:hAnsi="Arial" w:cs="Arial"/>
          <w:sz w:val="20"/>
          <w:szCs w:val="20"/>
        </w:rPr>
        <w:tab/>
        <w:t xml:space="preserve">Учредитель управления передает Управляющему денежные средства, предназначенные для инвестирования в ценные бумаги (за исключением случаев передачи имущества Управляющему другим профессиональным участником рынка ценных бумаг в соответствии с действующим законодательством), в доверительное управление, а Управляющий обязуется за вознаграждение осуществлять управление этими денежными средствами, а также денежными средствами и ценными бумагами, получаемыми в процессе управления, от своего имени и в интересах Учредителя управления в течение срока действия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10.</w:t>
      </w:r>
      <w:r w:rsidRPr="003F281B">
        <w:rPr>
          <w:rFonts w:ascii="Arial" w:hAnsi="Arial" w:cs="Arial"/>
          <w:sz w:val="20"/>
          <w:szCs w:val="20"/>
        </w:rPr>
        <w:tab/>
        <w:t xml:space="preserve">Управляющий осуществляет доверительное управление переданным ему и принадлежащим Учредителю управления имуществом, в соответствии с Договором в рамках стандартной инвестиционной стратегии, определяющей условия доверительного управления имуществом Учредителя управления (далее – Стандартная инвестиционная стратегия). </w:t>
      </w:r>
    </w:p>
    <w:p w:rsidR="003F281B" w:rsidRPr="003F281B" w:rsidRDefault="003F281B" w:rsidP="003F281B">
      <w:pPr>
        <w:jc w:val="both"/>
        <w:rPr>
          <w:rFonts w:ascii="Arial" w:hAnsi="Arial" w:cs="Arial"/>
          <w:sz w:val="20"/>
          <w:szCs w:val="20"/>
        </w:rPr>
      </w:pPr>
      <w:r w:rsidRPr="003F281B">
        <w:rPr>
          <w:rFonts w:ascii="Arial" w:hAnsi="Arial" w:cs="Arial"/>
          <w:sz w:val="20"/>
          <w:szCs w:val="20"/>
        </w:rPr>
        <w:t>11.</w:t>
      </w:r>
      <w:r w:rsidRPr="003F281B">
        <w:rPr>
          <w:rFonts w:ascii="Arial" w:hAnsi="Arial" w:cs="Arial"/>
          <w:sz w:val="20"/>
          <w:szCs w:val="20"/>
        </w:rPr>
        <w:tab/>
        <w:t xml:space="preserve">Порядок взаимоотношений Сторон, их права и обязанности устанавливаются Договором и приложениями к нему. </w:t>
      </w:r>
    </w:p>
    <w:p w:rsidR="003F281B" w:rsidRPr="003F281B" w:rsidRDefault="003F281B" w:rsidP="003F281B">
      <w:pPr>
        <w:jc w:val="both"/>
        <w:rPr>
          <w:rFonts w:ascii="Arial" w:hAnsi="Arial" w:cs="Arial"/>
          <w:sz w:val="20"/>
          <w:szCs w:val="20"/>
        </w:rPr>
      </w:pPr>
      <w:r w:rsidRPr="003F281B">
        <w:rPr>
          <w:rFonts w:ascii="Arial" w:hAnsi="Arial" w:cs="Arial"/>
          <w:sz w:val="20"/>
          <w:szCs w:val="20"/>
        </w:rPr>
        <w:t>12.</w:t>
      </w:r>
      <w:r w:rsidRPr="003F281B">
        <w:rPr>
          <w:rFonts w:ascii="Arial" w:hAnsi="Arial" w:cs="Arial"/>
          <w:sz w:val="20"/>
          <w:szCs w:val="20"/>
        </w:rPr>
        <w:tab/>
        <w:t xml:space="preserve">Во всем остальном, что не предусмотрено Договором и приложениями к нему, Стороны будут руководствоваться действующим законодательством Российской Федерации и иными нормативными правовыми актами, регулирующими правоотношения, вытекающие из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13.</w:t>
      </w:r>
      <w:r w:rsidRPr="003F281B">
        <w:rPr>
          <w:rFonts w:ascii="Arial" w:hAnsi="Arial" w:cs="Arial"/>
          <w:sz w:val="20"/>
          <w:szCs w:val="20"/>
        </w:rPr>
        <w:tab/>
        <w:t xml:space="preserve">Настоящий Договор может быть заключен только с совершеннолетними физическими лицами –   налоговыми резидентами Российской Федерации, заключающими Договор по собственной воле и от собственного лица. </w:t>
      </w:r>
    </w:p>
    <w:p w:rsidR="003F281B" w:rsidRPr="003F281B" w:rsidRDefault="003F281B" w:rsidP="003F281B">
      <w:pPr>
        <w:jc w:val="both"/>
        <w:rPr>
          <w:rFonts w:ascii="Arial" w:hAnsi="Arial" w:cs="Arial"/>
          <w:sz w:val="20"/>
          <w:szCs w:val="20"/>
        </w:rPr>
      </w:pPr>
      <w:r w:rsidRPr="003F281B">
        <w:rPr>
          <w:rFonts w:ascii="Arial" w:hAnsi="Arial" w:cs="Arial"/>
          <w:sz w:val="20"/>
          <w:szCs w:val="20"/>
        </w:rPr>
        <w:t>14.</w:t>
      </w:r>
      <w:r w:rsidRPr="003F281B">
        <w:rPr>
          <w:rFonts w:ascii="Arial" w:hAnsi="Arial" w:cs="Arial"/>
          <w:sz w:val="20"/>
          <w:szCs w:val="20"/>
        </w:rPr>
        <w:tab/>
        <w:t xml:space="preserve">Стороны исходят из того, что подписание Заявления о присоединении стало возможно потому, что Учредитель управления внимательно прочитал Договори выразил своё полное и безоговорочное согласие со всеми его пунктами, включая Приложения к Договору. </w:t>
      </w:r>
    </w:p>
    <w:p w:rsidR="003F281B" w:rsidRPr="003F281B" w:rsidRDefault="003F281B" w:rsidP="003F281B">
      <w:pPr>
        <w:jc w:val="both"/>
        <w:rPr>
          <w:rFonts w:ascii="Arial" w:hAnsi="Arial" w:cs="Arial"/>
          <w:sz w:val="20"/>
          <w:szCs w:val="20"/>
        </w:rPr>
      </w:pPr>
      <w:r w:rsidRPr="003F281B">
        <w:rPr>
          <w:rFonts w:ascii="Arial" w:hAnsi="Arial" w:cs="Arial"/>
          <w:sz w:val="20"/>
          <w:szCs w:val="20"/>
        </w:rPr>
        <w:t>Подписывая Заявление о присоединении Учредитель управления в том числе, но не ограничиваясь: подтверждает достоверность представленных данных, подтверждает факт ознакомления с Уведомлением о рисках, указанным в Приложении № 2 к Договору и являющимся неотъемлемой частью Договора, осознает и принимает на себя риски, изложенные в Уведомлении о рисках, а также подтверждает факт согласия с инвестиционным профилем Стандартной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15.</w:t>
      </w:r>
      <w:r w:rsidRPr="003F281B">
        <w:rPr>
          <w:rFonts w:ascii="Arial" w:hAnsi="Arial" w:cs="Arial"/>
          <w:sz w:val="20"/>
          <w:szCs w:val="20"/>
        </w:rPr>
        <w:tab/>
        <w:t xml:space="preserve">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недостижения Сторонами согласия в отношении возникшего спора   его разрешение производится в судебном порядке в соответствии с законодательством Российской Федерации по месту нахождения Управляющего, указанному в п. 15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16.</w:t>
      </w:r>
      <w:r w:rsidRPr="003F281B">
        <w:rPr>
          <w:rFonts w:ascii="Arial" w:hAnsi="Arial" w:cs="Arial"/>
          <w:sz w:val="20"/>
          <w:szCs w:val="20"/>
        </w:rPr>
        <w:tab/>
        <w:t xml:space="preserve">Присоединяясь к настоящему Договору, Учредитель управления дает согласие Управляющему на обработку своих персональных данных. </w:t>
      </w:r>
    </w:p>
    <w:p w:rsidR="003F281B" w:rsidRPr="003F281B" w:rsidRDefault="003F281B" w:rsidP="003F281B">
      <w:pPr>
        <w:jc w:val="both"/>
        <w:rPr>
          <w:rFonts w:ascii="Arial" w:hAnsi="Arial" w:cs="Arial"/>
          <w:sz w:val="20"/>
          <w:szCs w:val="20"/>
        </w:rPr>
      </w:pPr>
      <w:r w:rsidRPr="003F281B">
        <w:rPr>
          <w:rFonts w:ascii="Arial" w:hAnsi="Arial" w:cs="Arial"/>
          <w:sz w:val="20"/>
          <w:szCs w:val="20"/>
        </w:rPr>
        <w:t>17.</w:t>
      </w:r>
      <w:r w:rsidRPr="003F281B">
        <w:rPr>
          <w:rFonts w:ascii="Arial" w:hAnsi="Arial" w:cs="Arial"/>
          <w:sz w:val="20"/>
          <w:szCs w:val="20"/>
        </w:rPr>
        <w:tab/>
        <w:t xml:space="preserve">Приложения к Договору: </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 xml:space="preserve">Приложение № 1 – Регламент доверительного управления ценными бумагами; </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 xml:space="preserve">Приложение № 2 – Уведомление о рисках; </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3 – Согласие на обработку персональных данных;</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 xml:space="preserve">Приложение № 4 – Заявление о присоединении; </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4а - Заявление на изменение сведений об Учредителе управления;</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4б – Заявление о смене стандартной инвестиционной стратегии;</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4в – Заявление о количестве заключенных действующих Договоров на ведение индивидуального инвестиционного счета начиная с 01 января 2024 года;</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4г – Заявление об использовании Договора на ведение индивидуального инвестиционного счета, заключенного в период с 01 января 2015 года по 31 декабря 2023 года (включительно), как индивидуального инвестиционного счета, открытого после 01 января 2024 года;</w:t>
      </w:r>
    </w:p>
    <w:p w:rsidR="003F281B" w:rsidRDefault="003F281B" w:rsidP="00C75A47">
      <w:pPr>
        <w:spacing w:after="0"/>
        <w:jc w:val="both"/>
        <w:rPr>
          <w:rFonts w:ascii="Arial" w:hAnsi="Arial" w:cs="Arial"/>
          <w:sz w:val="20"/>
          <w:szCs w:val="20"/>
        </w:rPr>
      </w:pPr>
      <w:r w:rsidRPr="003F281B">
        <w:rPr>
          <w:rFonts w:ascii="Arial" w:hAnsi="Arial" w:cs="Arial"/>
          <w:sz w:val="20"/>
          <w:szCs w:val="20"/>
        </w:rPr>
        <w:lastRenderedPageBreak/>
        <w:t>Приложение № 4д - Заявление об отсутствии действующего договора на ведение индивидуального инвестиционного счета, заключенного в период с 01 января 2015 года по 31 декабря 2023 года (включительно)</w:t>
      </w:r>
      <w:r w:rsidR="00B0662F">
        <w:rPr>
          <w:rFonts w:ascii="Arial" w:hAnsi="Arial" w:cs="Arial"/>
          <w:sz w:val="20"/>
          <w:szCs w:val="20"/>
        </w:rPr>
        <w:t>;</w:t>
      </w:r>
    </w:p>
    <w:p w:rsidR="00915D5E" w:rsidRDefault="00915D5E" w:rsidP="00C75A47">
      <w:pPr>
        <w:spacing w:after="0"/>
        <w:jc w:val="both"/>
        <w:rPr>
          <w:rFonts w:ascii="Arial" w:hAnsi="Arial" w:cs="Arial"/>
          <w:sz w:val="20"/>
          <w:szCs w:val="20"/>
        </w:rPr>
      </w:pPr>
      <w:r>
        <w:rPr>
          <w:rFonts w:ascii="Arial" w:hAnsi="Arial" w:cs="Arial"/>
          <w:sz w:val="20"/>
          <w:szCs w:val="20"/>
        </w:rPr>
        <w:t xml:space="preserve">Приложение № 4е – Распоряжение </w:t>
      </w:r>
      <w:r w:rsidRPr="00915D5E">
        <w:rPr>
          <w:rFonts w:ascii="Arial" w:hAnsi="Arial" w:cs="Arial"/>
          <w:sz w:val="20"/>
          <w:szCs w:val="20"/>
        </w:rPr>
        <w:t>о возврате имущества при наступлении особой жизненной ситуации по Договору доверительного управления ценными бумагами на ведение индивидуального инвестиционного счета</w:t>
      </w:r>
      <w:r w:rsidR="00B0662F">
        <w:rPr>
          <w:rFonts w:ascii="Arial" w:hAnsi="Arial" w:cs="Arial"/>
          <w:sz w:val="20"/>
          <w:szCs w:val="20"/>
        </w:rPr>
        <w:t>;</w:t>
      </w:r>
    </w:p>
    <w:p w:rsidR="00B0662F" w:rsidRDefault="00B0662F" w:rsidP="00C75A47">
      <w:pPr>
        <w:spacing w:after="0"/>
        <w:jc w:val="both"/>
        <w:rPr>
          <w:rFonts w:ascii="Arial" w:hAnsi="Arial" w:cs="Arial"/>
          <w:sz w:val="20"/>
          <w:szCs w:val="20"/>
        </w:rPr>
      </w:pPr>
      <w:r>
        <w:rPr>
          <w:rFonts w:ascii="Arial" w:hAnsi="Arial" w:cs="Arial"/>
          <w:sz w:val="20"/>
          <w:szCs w:val="20"/>
        </w:rPr>
        <w:t xml:space="preserve">Приложение № 4ж – </w:t>
      </w:r>
      <w:r w:rsidRPr="00B0662F">
        <w:rPr>
          <w:rFonts w:ascii="Arial" w:hAnsi="Arial" w:cs="Arial"/>
          <w:sz w:val="20"/>
          <w:szCs w:val="20"/>
        </w:rPr>
        <w:tab/>
        <w:t>Уведомление о несоответствии предоставленных документов</w:t>
      </w:r>
      <w:r>
        <w:rPr>
          <w:rFonts w:ascii="Arial" w:hAnsi="Arial" w:cs="Arial"/>
          <w:sz w:val="20"/>
          <w:szCs w:val="20"/>
        </w:rPr>
        <w:t>;</w:t>
      </w:r>
    </w:p>
    <w:p w:rsidR="00B0662F" w:rsidRDefault="00B0662F" w:rsidP="00C75A47">
      <w:pPr>
        <w:spacing w:after="0"/>
        <w:jc w:val="both"/>
        <w:rPr>
          <w:rFonts w:ascii="Arial" w:hAnsi="Arial" w:cs="Arial"/>
          <w:sz w:val="20"/>
          <w:szCs w:val="20"/>
        </w:rPr>
      </w:pPr>
      <w:r>
        <w:rPr>
          <w:rFonts w:ascii="Arial" w:hAnsi="Arial" w:cs="Arial"/>
          <w:sz w:val="20"/>
          <w:szCs w:val="20"/>
        </w:rPr>
        <w:t xml:space="preserve">Приложение № 4з – </w:t>
      </w:r>
      <w:r w:rsidRPr="00B0662F">
        <w:rPr>
          <w:rFonts w:ascii="Arial" w:hAnsi="Arial" w:cs="Arial"/>
          <w:sz w:val="20"/>
          <w:szCs w:val="20"/>
        </w:rPr>
        <w:t>Уведомление о невозможности осуществить выплату денежных средств</w:t>
      </w:r>
      <w:r>
        <w:rPr>
          <w:rFonts w:ascii="Arial" w:hAnsi="Arial" w:cs="Arial"/>
          <w:sz w:val="20"/>
          <w:szCs w:val="20"/>
        </w:rPr>
        <w:t>;</w:t>
      </w:r>
    </w:p>
    <w:p w:rsidR="00B0662F" w:rsidRPr="003F281B" w:rsidRDefault="00B0662F" w:rsidP="00C75A47">
      <w:pPr>
        <w:spacing w:after="0"/>
        <w:jc w:val="both"/>
        <w:rPr>
          <w:rFonts w:ascii="Arial" w:hAnsi="Arial" w:cs="Arial"/>
          <w:sz w:val="20"/>
          <w:szCs w:val="20"/>
        </w:rPr>
      </w:pPr>
      <w:r>
        <w:rPr>
          <w:rFonts w:ascii="Arial" w:hAnsi="Arial" w:cs="Arial"/>
          <w:sz w:val="20"/>
          <w:szCs w:val="20"/>
        </w:rPr>
        <w:t xml:space="preserve">Приложение № 4и - </w:t>
      </w:r>
      <w:r w:rsidRPr="00B0662F">
        <w:rPr>
          <w:rFonts w:ascii="Arial" w:hAnsi="Arial" w:cs="Arial"/>
          <w:sz w:val="20"/>
          <w:szCs w:val="20"/>
        </w:rPr>
        <w:t>Уведомление о выплате денежных средств</w:t>
      </w:r>
      <w:r>
        <w:rPr>
          <w:rFonts w:ascii="Arial" w:hAnsi="Arial" w:cs="Arial"/>
          <w:sz w:val="20"/>
          <w:szCs w:val="20"/>
        </w:rPr>
        <w:t>;</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5а – Инвестиционная стратегия «Альфа Сбалансированный»;</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5б - Инвестиционная стратегия «Альфа Российские облигации»;</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5в - Инвестиционная стратегия «Альфа Российские акции»;</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5г - Инвестиционная стратегия «Альфа Оптимальный»;</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5д – Инвестиционная стратегия «Альфа Медицина»;</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5е – Инвестиционная стратегия «Альфа Еврооблигации»;</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5ж– Инвестиционная стратегия «Альфа Премиум Акции»;</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5з - Инвестиционная стратегия «Альфа Золото»;</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5и – Инвестиционная стратегия «Альфа Стратегия будущего»;</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5к - Инвестиционная стратегия «Альфа Денежный рынок»;</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5л - Инвестиционная стратегия «Точки роста»;</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5м - Инвестиционная стратегия «Новые горизонты»;</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5н - Инвестиционная стратегия «Наше будущее»;</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5о - Инвестиционная стратегия «Альфа Видеоигры»;</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 xml:space="preserve">Приложение № 5п – Инвестиционная стратегия «Альфа Космос». </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 xml:space="preserve">Приложение № 6а - Инвестиционная стратегия «Альфа Перспективный» (для клиентов АО «Почта Банк», ПАО «БАНК УРАЛСИБ», ПАО «Банк ЗЕНИТ»,); </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6б - Инвестиционная стратегия «Альфа Недра России» (для клиентов АО «Почта Банк»);</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6в - Инвестиционная стратегия ««Альфа Мировые лидеры IT» (для клиентов АО «Почта Банк»).</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6г - Порядок дистанционного подписания Договора для клиентов уполномоченного агента Управляющего АО «Почта Банк»;</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6д – Уведомление об обязательной информации профессионального участника рынка ценных бумаг.</w:t>
      </w:r>
    </w:p>
    <w:p w:rsidR="003F281B" w:rsidRPr="003F281B" w:rsidRDefault="003F281B" w:rsidP="00C75A47">
      <w:pPr>
        <w:spacing w:after="0"/>
        <w:jc w:val="both"/>
        <w:rPr>
          <w:rFonts w:ascii="Arial" w:hAnsi="Arial" w:cs="Arial"/>
          <w:sz w:val="20"/>
          <w:szCs w:val="20"/>
        </w:rPr>
      </w:pPr>
      <w:r w:rsidRPr="003F281B">
        <w:rPr>
          <w:rFonts w:ascii="Arial" w:hAnsi="Arial" w:cs="Arial"/>
          <w:sz w:val="20"/>
          <w:szCs w:val="20"/>
        </w:rPr>
        <w:t>Приложение № 7 – Перечень документов, предоставляемых Учредителем управления Управляющему перед заключением договора доверительного управления ценными бумагами 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9C5312" w:rsidRDefault="003F281B" w:rsidP="00C75A47">
      <w:pPr>
        <w:spacing w:after="0"/>
        <w:jc w:val="both"/>
        <w:rPr>
          <w:rFonts w:ascii="Arial" w:hAnsi="Arial" w:cs="Arial"/>
          <w:b/>
          <w:sz w:val="20"/>
          <w:szCs w:val="20"/>
        </w:rPr>
      </w:pPr>
      <w:r w:rsidRPr="009C5312">
        <w:rPr>
          <w:rFonts w:ascii="Arial" w:hAnsi="Arial" w:cs="Arial"/>
          <w:sz w:val="20"/>
          <w:szCs w:val="20"/>
        </w:rPr>
        <w:t>18.</w:t>
      </w:r>
      <w:r w:rsidRPr="009C5312">
        <w:rPr>
          <w:rFonts w:ascii="Arial" w:hAnsi="Arial" w:cs="Arial"/>
          <w:sz w:val="20"/>
          <w:szCs w:val="20"/>
        </w:rPr>
        <w:tab/>
      </w:r>
      <w:r w:rsidRPr="009C5312">
        <w:rPr>
          <w:rFonts w:ascii="Arial" w:hAnsi="Arial" w:cs="Arial"/>
          <w:b/>
          <w:sz w:val="20"/>
          <w:szCs w:val="20"/>
        </w:rPr>
        <w:t xml:space="preserve">Реквизиты Управляющего: </w:t>
      </w:r>
    </w:p>
    <w:p w:rsidR="003F281B" w:rsidRPr="002F648F" w:rsidRDefault="003F281B" w:rsidP="00C75A47">
      <w:pPr>
        <w:spacing w:after="0"/>
        <w:jc w:val="both"/>
        <w:rPr>
          <w:rFonts w:ascii="Arial" w:hAnsi="Arial" w:cs="Arial"/>
          <w:b/>
          <w:sz w:val="18"/>
          <w:szCs w:val="18"/>
        </w:rPr>
      </w:pPr>
      <w:r w:rsidRPr="002F648F">
        <w:rPr>
          <w:rFonts w:ascii="Arial" w:hAnsi="Arial" w:cs="Arial"/>
          <w:b/>
          <w:sz w:val="18"/>
          <w:szCs w:val="18"/>
        </w:rPr>
        <w:t>Общество с ограниченной ответственностью «Управляющая компания «Альфа-Капитал»</w:t>
      </w:r>
    </w:p>
    <w:p w:rsidR="003F281B" w:rsidRPr="002F648F" w:rsidRDefault="003F281B" w:rsidP="00C75A47">
      <w:pPr>
        <w:spacing w:after="0"/>
        <w:jc w:val="both"/>
        <w:rPr>
          <w:rFonts w:ascii="Arial" w:hAnsi="Arial" w:cs="Arial"/>
          <w:sz w:val="18"/>
          <w:szCs w:val="18"/>
        </w:rPr>
      </w:pPr>
      <w:r w:rsidRPr="002F648F">
        <w:rPr>
          <w:rFonts w:ascii="Arial" w:hAnsi="Arial" w:cs="Arial"/>
          <w:b/>
          <w:sz w:val="18"/>
          <w:szCs w:val="18"/>
        </w:rPr>
        <w:t xml:space="preserve">Место нахождения: </w:t>
      </w:r>
      <w:r w:rsidRPr="002F648F">
        <w:rPr>
          <w:rFonts w:ascii="Arial" w:hAnsi="Arial" w:cs="Arial"/>
          <w:sz w:val="18"/>
          <w:szCs w:val="18"/>
        </w:rPr>
        <w:t>Российская Федерация, 123001, г. Москва, Садовая-Кудринская улица, д.32, стр.1.</w:t>
      </w:r>
    </w:p>
    <w:p w:rsidR="003F281B" w:rsidRPr="002F648F" w:rsidRDefault="003F281B" w:rsidP="00C75A47">
      <w:pPr>
        <w:spacing w:after="0"/>
        <w:jc w:val="both"/>
        <w:rPr>
          <w:rFonts w:ascii="Arial" w:hAnsi="Arial" w:cs="Arial"/>
          <w:sz w:val="18"/>
          <w:szCs w:val="18"/>
        </w:rPr>
      </w:pPr>
      <w:r w:rsidRPr="002F648F">
        <w:rPr>
          <w:rFonts w:ascii="Arial" w:hAnsi="Arial" w:cs="Arial"/>
          <w:b/>
          <w:sz w:val="18"/>
          <w:szCs w:val="18"/>
        </w:rPr>
        <w:t xml:space="preserve">Почтовый адрес: </w:t>
      </w:r>
      <w:r w:rsidRPr="002F648F">
        <w:rPr>
          <w:rFonts w:ascii="Arial" w:hAnsi="Arial" w:cs="Arial"/>
          <w:sz w:val="18"/>
          <w:szCs w:val="18"/>
        </w:rPr>
        <w:t>Российская Федерация, 123001, г. Москва, Садовая-Кудринская улица, д.32, стр.1.</w:t>
      </w:r>
    </w:p>
    <w:p w:rsidR="003F281B" w:rsidRPr="002F648F" w:rsidRDefault="003F281B" w:rsidP="00C75A47">
      <w:pPr>
        <w:spacing w:after="0"/>
        <w:jc w:val="both"/>
        <w:rPr>
          <w:rFonts w:ascii="Arial" w:hAnsi="Arial" w:cs="Arial"/>
          <w:sz w:val="18"/>
          <w:szCs w:val="18"/>
        </w:rPr>
      </w:pPr>
      <w:r w:rsidRPr="002F648F">
        <w:rPr>
          <w:rFonts w:ascii="Arial" w:hAnsi="Arial" w:cs="Arial"/>
          <w:sz w:val="18"/>
          <w:szCs w:val="18"/>
        </w:rPr>
        <w:t>ИНН 7728142469 КПП 770301001</w:t>
      </w:r>
    </w:p>
    <w:p w:rsidR="003F281B" w:rsidRPr="002F648F" w:rsidRDefault="003F281B" w:rsidP="00C75A47">
      <w:pPr>
        <w:spacing w:after="0"/>
        <w:jc w:val="both"/>
        <w:rPr>
          <w:rFonts w:ascii="Arial" w:hAnsi="Arial" w:cs="Arial"/>
          <w:sz w:val="18"/>
          <w:szCs w:val="18"/>
        </w:rPr>
      </w:pPr>
      <w:r w:rsidRPr="002F648F">
        <w:rPr>
          <w:rFonts w:ascii="Arial" w:hAnsi="Arial" w:cs="Arial"/>
          <w:sz w:val="18"/>
          <w:szCs w:val="18"/>
        </w:rPr>
        <w:t xml:space="preserve">Р/с 4070 1810 9027 5000 0386* </w:t>
      </w:r>
    </w:p>
    <w:p w:rsidR="003F281B" w:rsidRPr="002F648F" w:rsidRDefault="00C75A47" w:rsidP="00C75A47">
      <w:pPr>
        <w:spacing w:after="0"/>
        <w:jc w:val="both"/>
        <w:rPr>
          <w:rFonts w:ascii="Arial" w:hAnsi="Arial" w:cs="Arial"/>
          <w:b/>
          <w:sz w:val="18"/>
          <w:szCs w:val="18"/>
        </w:rPr>
      </w:pPr>
      <w:r w:rsidRPr="002F648F">
        <w:rPr>
          <w:rFonts w:ascii="Arial" w:hAnsi="Arial" w:cs="Arial"/>
          <w:b/>
          <w:sz w:val="18"/>
          <w:szCs w:val="18"/>
        </w:rPr>
        <w:t>*</w:t>
      </w:r>
      <w:r w:rsidR="003F281B" w:rsidRPr="002F648F">
        <w:rPr>
          <w:rFonts w:ascii="Arial" w:hAnsi="Arial" w:cs="Arial"/>
          <w:b/>
          <w:sz w:val="18"/>
          <w:szCs w:val="18"/>
        </w:rPr>
        <w:t>Указанный счет не является счетом для перечисления средств в доверительное управление.</w:t>
      </w:r>
    </w:p>
    <w:p w:rsidR="003F281B" w:rsidRPr="002F648F" w:rsidRDefault="003F281B" w:rsidP="00C75A47">
      <w:pPr>
        <w:spacing w:after="0"/>
        <w:jc w:val="both"/>
        <w:rPr>
          <w:rFonts w:ascii="Arial" w:hAnsi="Arial" w:cs="Arial"/>
          <w:sz w:val="18"/>
          <w:szCs w:val="18"/>
        </w:rPr>
      </w:pPr>
      <w:r w:rsidRPr="002F648F">
        <w:rPr>
          <w:rFonts w:ascii="Arial" w:hAnsi="Arial" w:cs="Arial"/>
          <w:sz w:val="18"/>
          <w:szCs w:val="18"/>
        </w:rPr>
        <w:t>в АО «Альфа-Банк» г. Москва</w:t>
      </w:r>
    </w:p>
    <w:p w:rsidR="003F281B" w:rsidRPr="002F648F" w:rsidRDefault="003F281B" w:rsidP="00C75A47">
      <w:pPr>
        <w:spacing w:after="0"/>
        <w:jc w:val="both"/>
        <w:rPr>
          <w:rFonts w:ascii="Arial" w:hAnsi="Arial" w:cs="Arial"/>
          <w:sz w:val="18"/>
          <w:szCs w:val="18"/>
        </w:rPr>
      </w:pPr>
      <w:r w:rsidRPr="002F648F">
        <w:rPr>
          <w:rFonts w:ascii="Arial" w:hAnsi="Arial" w:cs="Arial"/>
          <w:sz w:val="18"/>
          <w:szCs w:val="18"/>
        </w:rPr>
        <w:t>к/с 30101810200000000593</w:t>
      </w:r>
    </w:p>
    <w:p w:rsidR="003F281B" w:rsidRPr="002F648F" w:rsidRDefault="003F281B" w:rsidP="00C75A47">
      <w:pPr>
        <w:spacing w:after="0"/>
        <w:jc w:val="both"/>
        <w:rPr>
          <w:rFonts w:ascii="Arial" w:hAnsi="Arial" w:cs="Arial"/>
          <w:sz w:val="18"/>
          <w:szCs w:val="18"/>
        </w:rPr>
      </w:pPr>
      <w:r w:rsidRPr="002F648F">
        <w:rPr>
          <w:rFonts w:ascii="Arial" w:hAnsi="Arial" w:cs="Arial"/>
          <w:sz w:val="18"/>
          <w:szCs w:val="18"/>
        </w:rPr>
        <w:t>БИК 044525593</w:t>
      </w:r>
    </w:p>
    <w:p w:rsidR="003F281B" w:rsidRPr="002F648F" w:rsidRDefault="003F281B" w:rsidP="00C75A47">
      <w:pPr>
        <w:spacing w:after="0"/>
        <w:jc w:val="both"/>
        <w:rPr>
          <w:rFonts w:ascii="Arial" w:hAnsi="Arial" w:cs="Arial"/>
          <w:sz w:val="18"/>
          <w:szCs w:val="18"/>
        </w:rPr>
      </w:pPr>
      <w:r w:rsidRPr="002F648F">
        <w:rPr>
          <w:rFonts w:ascii="Arial" w:hAnsi="Arial" w:cs="Arial"/>
          <w:sz w:val="18"/>
          <w:szCs w:val="18"/>
        </w:rPr>
        <w:t>Тел.: (495) 797 31 52/54, Факс: (495) 797 31 51</w:t>
      </w:r>
    </w:p>
    <w:p w:rsidR="003F281B" w:rsidRPr="002F648F" w:rsidRDefault="003F281B" w:rsidP="00C75A47">
      <w:pPr>
        <w:spacing w:after="0"/>
        <w:jc w:val="both"/>
        <w:rPr>
          <w:rFonts w:ascii="Arial" w:hAnsi="Arial" w:cs="Arial"/>
          <w:sz w:val="18"/>
          <w:szCs w:val="18"/>
          <w:u w:val="single"/>
        </w:rPr>
      </w:pPr>
      <w:r w:rsidRPr="002F648F">
        <w:rPr>
          <w:rFonts w:ascii="Arial" w:hAnsi="Arial" w:cs="Arial"/>
          <w:sz w:val="18"/>
          <w:szCs w:val="18"/>
        </w:rPr>
        <w:t>Адрес в интернет</w:t>
      </w:r>
      <w:r w:rsidR="00C75A47" w:rsidRPr="002F648F">
        <w:rPr>
          <w:rFonts w:ascii="Arial" w:hAnsi="Arial" w:cs="Arial"/>
          <w:sz w:val="18"/>
          <w:szCs w:val="18"/>
        </w:rPr>
        <w:t xml:space="preserve">е: </w:t>
      </w:r>
      <w:r w:rsidR="00C75A47" w:rsidRPr="002F648F">
        <w:rPr>
          <w:rFonts w:ascii="Arial" w:hAnsi="Arial" w:cs="Arial"/>
          <w:sz w:val="18"/>
          <w:szCs w:val="18"/>
          <w:u w:val="single"/>
        </w:rPr>
        <w:t>http://www.alfacapital.ru</w:t>
      </w:r>
      <w:r w:rsidR="00C75A47" w:rsidRPr="002F648F">
        <w:rPr>
          <w:rFonts w:ascii="Arial" w:hAnsi="Arial" w:cs="Arial"/>
          <w:sz w:val="18"/>
          <w:szCs w:val="18"/>
        </w:rPr>
        <w:t xml:space="preserve">/, </w:t>
      </w:r>
      <w:r w:rsidRPr="002F648F">
        <w:rPr>
          <w:rFonts w:ascii="Arial" w:hAnsi="Arial" w:cs="Arial"/>
          <w:sz w:val="18"/>
          <w:szCs w:val="18"/>
        </w:rPr>
        <w:t xml:space="preserve">Адрес электронной почты: </w:t>
      </w:r>
      <w:r w:rsidRPr="002F648F">
        <w:rPr>
          <w:rFonts w:ascii="Arial" w:hAnsi="Arial" w:cs="Arial"/>
          <w:sz w:val="18"/>
          <w:szCs w:val="18"/>
          <w:u w:val="single"/>
        </w:rPr>
        <w:t>info@alfacapital.ru</w:t>
      </w:r>
    </w:p>
    <w:p w:rsidR="003F281B" w:rsidRPr="002F648F" w:rsidRDefault="003F281B" w:rsidP="003F281B">
      <w:pPr>
        <w:jc w:val="both"/>
        <w:rPr>
          <w:rFonts w:ascii="Arial" w:hAnsi="Arial" w:cs="Arial"/>
          <w:sz w:val="18"/>
          <w:szCs w:val="18"/>
        </w:rPr>
      </w:pPr>
      <w:r w:rsidRPr="002F648F">
        <w:rPr>
          <w:rFonts w:ascii="Arial" w:hAnsi="Arial" w:cs="Arial"/>
          <w:sz w:val="18"/>
          <w:szCs w:val="18"/>
        </w:rPr>
        <w:t xml:space="preserve"> </w:t>
      </w:r>
    </w:p>
    <w:p w:rsidR="00C75A47" w:rsidRDefault="003F281B" w:rsidP="003F281B">
      <w:pPr>
        <w:jc w:val="both"/>
        <w:rPr>
          <w:rFonts w:ascii="Arial" w:hAnsi="Arial" w:cs="Arial"/>
          <w:sz w:val="20"/>
          <w:szCs w:val="20"/>
        </w:rPr>
      </w:pPr>
      <w:r w:rsidRPr="003F281B">
        <w:rPr>
          <w:rFonts w:ascii="Arial" w:hAnsi="Arial" w:cs="Arial"/>
          <w:sz w:val="20"/>
          <w:szCs w:val="20"/>
        </w:rPr>
        <w:tab/>
      </w:r>
      <w:r w:rsidRPr="003F281B">
        <w:rPr>
          <w:rFonts w:ascii="Arial" w:hAnsi="Arial" w:cs="Arial"/>
          <w:sz w:val="20"/>
          <w:szCs w:val="20"/>
        </w:rPr>
        <w:tab/>
      </w:r>
      <w:r w:rsidRPr="003F281B">
        <w:rPr>
          <w:rFonts w:ascii="Arial" w:hAnsi="Arial" w:cs="Arial"/>
          <w:sz w:val="20"/>
          <w:szCs w:val="20"/>
        </w:rPr>
        <w:tab/>
      </w:r>
      <w:r w:rsidRPr="003F281B">
        <w:rPr>
          <w:rFonts w:ascii="Arial" w:hAnsi="Arial" w:cs="Arial"/>
          <w:sz w:val="20"/>
          <w:szCs w:val="20"/>
        </w:rPr>
        <w:tab/>
      </w:r>
      <w:r w:rsidRPr="003F281B">
        <w:rPr>
          <w:rFonts w:ascii="Arial" w:hAnsi="Arial" w:cs="Arial"/>
          <w:sz w:val="20"/>
          <w:szCs w:val="20"/>
        </w:rPr>
        <w:tab/>
      </w:r>
    </w:p>
    <w:p w:rsidR="00C75A47" w:rsidRDefault="00C75A47" w:rsidP="003F281B">
      <w:pPr>
        <w:jc w:val="both"/>
        <w:rPr>
          <w:rFonts w:ascii="Arial" w:hAnsi="Arial" w:cs="Arial"/>
          <w:sz w:val="20"/>
          <w:szCs w:val="20"/>
        </w:rPr>
      </w:pPr>
    </w:p>
    <w:p w:rsidR="00FA44DB" w:rsidRDefault="00FA44DB" w:rsidP="003F281B">
      <w:pPr>
        <w:jc w:val="both"/>
        <w:rPr>
          <w:rFonts w:ascii="Arial" w:hAnsi="Arial" w:cs="Arial"/>
          <w:sz w:val="20"/>
          <w:szCs w:val="20"/>
        </w:rPr>
      </w:pPr>
    </w:p>
    <w:p w:rsidR="00FA44DB" w:rsidRDefault="00FA44DB" w:rsidP="003F281B">
      <w:pPr>
        <w:jc w:val="both"/>
        <w:rPr>
          <w:rFonts w:ascii="Arial" w:hAnsi="Arial" w:cs="Arial"/>
          <w:sz w:val="20"/>
          <w:szCs w:val="20"/>
        </w:rPr>
      </w:pPr>
    </w:p>
    <w:p w:rsidR="00C75A47" w:rsidRDefault="00C75A47" w:rsidP="003F281B">
      <w:pPr>
        <w:jc w:val="both"/>
        <w:rPr>
          <w:rFonts w:ascii="Arial" w:hAnsi="Arial" w:cs="Arial"/>
          <w:sz w:val="20"/>
          <w:szCs w:val="20"/>
        </w:rPr>
      </w:pPr>
    </w:p>
    <w:p w:rsidR="00873D5E" w:rsidRDefault="00873D5E" w:rsidP="003F281B">
      <w:pPr>
        <w:jc w:val="both"/>
        <w:rPr>
          <w:rFonts w:ascii="Arial" w:hAnsi="Arial" w:cs="Arial"/>
          <w:sz w:val="20"/>
          <w:szCs w:val="20"/>
        </w:rPr>
      </w:pPr>
    </w:p>
    <w:p w:rsidR="003F281B" w:rsidRPr="00C75A47" w:rsidRDefault="003F281B" w:rsidP="00C75A47">
      <w:pPr>
        <w:spacing w:after="0"/>
        <w:jc w:val="right"/>
        <w:rPr>
          <w:rFonts w:ascii="Arial" w:hAnsi="Arial" w:cs="Arial"/>
          <w:sz w:val="18"/>
          <w:szCs w:val="18"/>
        </w:rPr>
      </w:pPr>
      <w:r w:rsidRPr="00C75A47">
        <w:rPr>
          <w:rFonts w:ascii="Arial" w:hAnsi="Arial" w:cs="Arial"/>
          <w:sz w:val="18"/>
          <w:szCs w:val="18"/>
        </w:rPr>
        <w:lastRenderedPageBreak/>
        <w:t>Приложение № 1</w:t>
      </w:r>
    </w:p>
    <w:p w:rsidR="003F281B" w:rsidRPr="00C75A47" w:rsidRDefault="003F281B" w:rsidP="00C75A47">
      <w:pPr>
        <w:spacing w:after="0"/>
        <w:jc w:val="right"/>
        <w:rPr>
          <w:rFonts w:ascii="Arial" w:hAnsi="Arial" w:cs="Arial"/>
          <w:sz w:val="18"/>
          <w:szCs w:val="18"/>
        </w:rPr>
      </w:pPr>
      <w:r w:rsidRPr="00C75A47">
        <w:rPr>
          <w:rFonts w:ascii="Arial" w:hAnsi="Arial" w:cs="Arial"/>
          <w:sz w:val="18"/>
          <w:szCs w:val="18"/>
        </w:rPr>
        <w:t>к Договору доверительного управления ценными бумагами</w:t>
      </w:r>
    </w:p>
    <w:p w:rsidR="003F281B" w:rsidRPr="00C75A47" w:rsidRDefault="003F281B" w:rsidP="00C75A47">
      <w:pPr>
        <w:spacing w:after="0"/>
        <w:jc w:val="right"/>
        <w:rPr>
          <w:rFonts w:ascii="Arial" w:hAnsi="Arial" w:cs="Arial"/>
          <w:sz w:val="18"/>
          <w:szCs w:val="18"/>
        </w:rPr>
      </w:pPr>
      <w:r w:rsidRPr="00C75A47">
        <w:rPr>
          <w:rFonts w:ascii="Arial" w:hAnsi="Arial" w:cs="Arial"/>
          <w:sz w:val="18"/>
          <w:szCs w:val="18"/>
        </w:rPr>
        <w:t>на ведение индивидуального инвестиционного счета</w:t>
      </w:r>
    </w:p>
    <w:p w:rsidR="003F281B" w:rsidRPr="00C75A47" w:rsidRDefault="003F281B" w:rsidP="003F281B">
      <w:pPr>
        <w:jc w:val="both"/>
        <w:rPr>
          <w:rFonts w:ascii="Arial" w:hAnsi="Arial" w:cs="Arial"/>
          <w:sz w:val="18"/>
          <w:szCs w:val="18"/>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873D5E" w:rsidRPr="00873D5E" w:rsidRDefault="00873D5E" w:rsidP="00873D5E">
      <w:pPr>
        <w:tabs>
          <w:tab w:val="left" w:pos="142"/>
          <w:tab w:val="left" w:pos="709"/>
        </w:tabs>
        <w:autoSpaceDE w:val="0"/>
        <w:autoSpaceDN w:val="0"/>
        <w:adjustRightInd w:val="0"/>
        <w:spacing w:after="0" w:line="240" w:lineRule="auto"/>
        <w:jc w:val="center"/>
        <w:rPr>
          <w:rFonts w:ascii="Arial" w:eastAsia="Times New Roman" w:hAnsi="Arial" w:cs="Arial"/>
          <w:sz w:val="20"/>
          <w:szCs w:val="20"/>
        </w:rPr>
      </w:pPr>
      <w:r w:rsidRPr="00873D5E">
        <w:rPr>
          <w:rFonts w:ascii="Arial" w:eastAsia="Times New Roman" w:hAnsi="Arial" w:cs="Arial"/>
          <w:b/>
          <w:bCs/>
          <w:sz w:val="20"/>
          <w:szCs w:val="20"/>
        </w:rPr>
        <w:t>РЕГЛАМЕНТ</w:t>
      </w:r>
    </w:p>
    <w:p w:rsidR="00873D5E" w:rsidRPr="00873D5E" w:rsidRDefault="00873D5E" w:rsidP="00873D5E">
      <w:pPr>
        <w:tabs>
          <w:tab w:val="left" w:pos="142"/>
          <w:tab w:val="left" w:pos="709"/>
        </w:tabs>
        <w:autoSpaceDE w:val="0"/>
        <w:autoSpaceDN w:val="0"/>
        <w:adjustRightInd w:val="0"/>
        <w:spacing w:after="0" w:line="240" w:lineRule="auto"/>
        <w:jc w:val="center"/>
        <w:rPr>
          <w:rFonts w:ascii="Arial" w:eastAsia="Times New Roman" w:hAnsi="Arial" w:cs="Arial"/>
          <w:sz w:val="20"/>
          <w:szCs w:val="20"/>
        </w:rPr>
      </w:pPr>
      <w:r w:rsidRPr="00873D5E">
        <w:rPr>
          <w:rFonts w:ascii="Arial" w:eastAsia="Times New Roman" w:hAnsi="Arial" w:cs="Arial"/>
          <w:b/>
          <w:bCs/>
          <w:sz w:val="20"/>
          <w:szCs w:val="20"/>
        </w:rPr>
        <w:t>доверительного управления ценными</w:t>
      </w:r>
    </w:p>
    <w:p w:rsidR="00873D5E" w:rsidRPr="00873D5E" w:rsidRDefault="00873D5E" w:rsidP="00873D5E">
      <w:pPr>
        <w:tabs>
          <w:tab w:val="left" w:pos="142"/>
          <w:tab w:val="left" w:pos="709"/>
        </w:tabs>
        <w:autoSpaceDE w:val="0"/>
        <w:autoSpaceDN w:val="0"/>
        <w:adjustRightInd w:val="0"/>
        <w:spacing w:after="0" w:line="240" w:lineRule="auto"/>
        <w:jc w:val="center"/>
        <w:rPr>
          <w:rFonts w:ascii="Arial" w:eastAsia="Times New Roman" w:hAnsi="Arial" w:cs="Arial"/>
          <w:sz w:val="20"/>
          <w:szCs w:val="20"/>
        </w:rPr>
      </w:pPr>
      <w:r w:rsidRPr="00873D5E">
        <w:rPr>
          <w:rFonts w:ascii="Arial" w:eastAsia="Times New Roman" w:hAnsi="Arial" w:cs="Arial"/>
          <w:b/>
          <w:bCs/>
          <w:sz w:val="20"/>
          <w:szCs w:val="20"/>
        </w:rPr>
        <w:t xml:space="preserve">бумагами </w:t>
      </w:r>
    </w:p>
    <w:p w:rsidR="00873D5E" w:rsidRPr="00873D5E" w:rsidRDefault="00873D5E" w:rsidP="00873D5E">
      <w:pPr>
        <w:tabs>
          <w:tab w:val="left" w:pos="142"/>
          <w:tab w:val="left" w:pos="709"/>
        </w:tabs>
        <w:autoSpaceDE w:val="0"/>
        <w:autoSpaceDN w:val="0"/>
        <w:adjustRightInd w:val="0"/>
        <w:spacing w:after="0" w:line="240" w:lineRule="auto"/>
        <w:jc w:val="center"/>
        <w:rPr>
          <w:rFonts w:ascii="Arial" w:eastAsia="Times New Roman" w:hAnsi="Arial" w:cs="Arial"/>
          <w:b/>
          <w:bCs/>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87BC1" w:rsidRDefault="00987BC1" w:rsidP="003F281B">
      <w:pPr>
        <w:jc w:val="both"/>
        <w:rPr>
          <w:rFonts w:ascii="Arial" w:hAnsi="Arial" w:cs="Arial"/>
          <w:sz w:val="20"/>
          <w:szCs w:val="20"/>
        </w:rPr>
      </w:pPr>
    </w:p>
    <w:p w:rsidR="00987BC1" w:rsidRDefault="00987BC1" w:rsidP="003F281B">
      <w:pPr>
        <w:jc w:val="both"/>
        <w:rPr>
          <w:rFonts w:ascii="Arial" w:hAnsi="Arial" w:cs="Arial"/>
          <w:sz w:val="20"/>
          <w:szCs w:val="20"/>
        </w:rPr>
      </w:pPr>
    </w:p>
    <w:p w:rsidR="00B0662F" w:rsidRDefault="00B0662F" w:rsidP="003F281B">
      <w:pPr>
        <w:jc w:val="both"/>
        <w:rPr>
          <w:rFonts w:ascii="Arial" w:hAnsi="Arial" w:cs="Arial"/>
          <w:sz w:val="20"/>
          <w:szCs w:val="20"/>
        </w:rPr>
      </w:pPr>
    </w:p>
    <w:p w:rsidR="00987BC1" w:rsidRPr="003F281B" w:rsidRDefault="00987BC1" w:rsidP="003F281B">
      <w:pPr>
        <w:jc w:val="both"/>
        <w:rPr>
          <w:rFonts w:ascii="Arial" w:hAnsi="Arial" w:cs="Arial"/>
          <w:sz w:val="20"/>
          <w:szCs w:val="20"/>
        </w:rPr>
      </w:pPr>
    </w:p>
    <w:p w:rsidR="003F281B" w:rsidRPr="003F281B" w:rsidRDefault="003F281B" w:rsidP="00987BC1">
      <w:pPr>
        <w:jc w:val="center"/>
        <w:rPr>
          <w:rFonts w:ascii="Arial" w:hAnsi="Arial" w:cs="Arial"/>
          <w:sz w:val="20"/>
          <w:szCs w:val="20"/>
        </w:rPr>
      </w:pPr>
      <w:r w:rsidRPr="003F281B">
        <w:rPr>
          <w:rFonts w:ascii="Arial" w:hAnsi="Arial" w:cs="Arial"/>
          <w:sz w:val="20"/>
          <w:szCs w:val="20"/>
        </w:rPr>
        <w:t>Москва, 2024</w:t>
      </w:r>
    </w:p>
    <w:p w:rsidR="003F281B" w:rsidRPr="003F281B" w:rsidRDefault="003F281B" w:rsidP="003F281B">
      <w:pPr>
        <w:jc w:val="both"/>
        <w:rPr>
          <w:rFonts w:ascii="Arial" w:hAnsi="Arial" w:cs="Arial"/>
          <w:sz w:val="20"/>
          <w:szCs w:val="20"/>
        </w:rPr>
      </w:pPr>
    </w:p>
    <w:p w:rsidR="003F281B" w:rsidRPr="00987BC1" w:rsidRDefault="003F281B" w:rsidP="003F281B">
      <w:pPr>
        <w:jc w:val="both"/>
        <w:rPr>
          <w:rFonts w:ascii="Arial" w:hAnsi="Arial" w:cs="Arial"/>
          <w:b/>
          <w:sz w:val="20"/>
          <w:szCs w:val="20"/>
        </w:rPr>
      </w:pPr>
      <w:r w:rsidRPr="00987BC1">
        <w:rPr>
          <w:rFonts w:ascii="Arial" w:hAnsi="Arial" w:cs="Arial"/>
          <w:b/>
          <w:sz w:val="20"/>
          <w:szCs w:val="20"/>
        </w:rPr>
        <w:lastRenderedPageBreak/>
        <w:t>1. Общие положения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1.1.</w:t>
      </w:r>
      <w:r w:rsidRPr="003F281B">
        <w:rPr>
          <w:rFonts w:ascii="Arial" w:hAnsi="Arial" w:cs="Arial"/>
          <w:sz w:val="20"/>
          <w:szCs w:val="20"/>
        </w:rPr>
        <w:tab/>
        <w:t xml:space="preserve">Настоящий Регламент является неотъемлемой частью Договора доверительного управления ценными бумагами на ведение индивидуального инвестиционного счета (далее – Договор), определяет основания, условия и порядок, на которых Управляющий осуществляет управление имуществом, а также регулирует отношения между Учредителем управления и Управляющим (далее – «Стороны»), возникающие при исполнении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1.2.</w:t>
      </w:r>
      <w:r w:rsidRPr="003F281B">
        <w:rPr>
          <w:rFonts w:ascii="Arial" w:hAnsi="Arial" w:cs="Arial"/>
          <w:sz w:val="20"/>
          <w:szCs w:val="20"/>
        </w:rPr>
        <w:tab/>
        <w:t xml:space="preserve">В соответствии с п.1 ст.450 Гражданского кодекса Российской Федерации, Стороны договорились, что Управляющий имеет право вносить изменения и дополнения в Регламент или другие Приложения к Договору. Изменения, внесенные Управляющим, становятся обязательными для Сторон на 3 (Третий) рабочий день с даты размещения Управляющим новой редакции Договора, включающего изменения в Регламент и (или) другие Приложения к Договору, в сети Интернет по адресу http://www.alfacapital.ru/. Размещение новой редакции Договора в сети Интернет по адресу http://www.alfacapital.ru/ признается Сторонами надлежащим уведомлением Учредителя управления о соответствующих изменениях.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Начиная с 01 апреля 2024, изменения, внесенные Управляющим, становятся обязательными для Сторон по истечении 10 (Десяти) рабочих дней с даты размещения Управляющим новой редакции Договора. Размещение новой редакции Договора в сети Интернет по адресу http://www.alfacapital.ru/ с внесенными изменениями и с описанием вносимых изменений, признается Сторонами надлежащим уведомлением Учредителя управления о соответствующих изменениях. </w:t>
      </w:r>
    </w:p>
    <w:p w:rsidR="003F281B" w:rsidRPr="003F281B" w:rsidRDefault="003F281B" w:rsidP="003F281B">
      <w:pPr>
        <w:jc w:val="both"/>
        <w:rPr>
          <w:rFonts w:ascii="Arial" w:hAnsi="Arial" w:cs="Arial"/>
          <w:sz w:val="20"/>
          <w:szCs w:val="20"/>
        </w:rPr>
      </w:pPr>
      <w:r w:rsidRPr="003F281B">
        <w:rPr>
          <w:rFonts w:ascii="Arial" w:hAnsi="Arial" w:cs="Arial"/>
          <w:sz w:val="20"/>
          <w:szCs w:val="20"/>
        </w:rPr>
        <w:t>1.3.</w:t>
      </w:r>
      <w:r w:rsidRPr="003F281B">
        <w:rPr>
          <w:rFonts w:ascii="Arial" w:hAnsi="Arial" w:cs="Arial"/>
          <w:sz w:val="20"/>
          <w:szCs w:val="20"/>
        </w:rPr>
        <w:tab/>
        <w:t xml:space="preserve">Изменения и дополнения, вносимые в Регламент и (или) другие Приложения к Договору 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rsidR="003F281B" w:rsidRPr="003F281B" w:rsidRDefault="003F281B" w:rsidP="003F281B">
      <w:pPr>
        <w:jc w:val="both"/>
        <w:rPr>
          <w:rFonts w:ascii="Arial" w:hAnsi="Arial" w:cs="Arial"/>
          <w:sz w:val="20"/>
          <w:szCs w:val="20"/>
        </w:rPr>
      </w:pPr>
      <w:r w:rsidRPr="003F281B">
        <w:rPr>
          <w:rFonts w:ascii="Arial" w:hAnsi="Arial" w:cs="Arial"/>
          <w:sz w:val="20"/>
          <w:szCs w:val="20"/>
        </w:rPr>
        <w:t>1.4.</w:t>
      </w:r>
      <w:r w:rsidRPr="003F281B">
        <w:rPr>
          <w:rFonts w:ascii="Arial" w:hAnsi="Arial" w:cs="Arial"/>
          <w:sz w:val="20"/>
          <w:szCs w:val="20"/>
        </w:rPr>
        <w:tab/>
        <w:t>Изменения и дополнения в Регламент или другие Приложения к Договору, вступившие в силу в соответствии с установленным Регламентом порядком, распространяются на всех Учредителей управления, присоединившихся к Договору, в том числе на лиц, подписавших Заявление о присоединении к Договору ранее даты вступления изменений и дополнений в силу. Изменения и дополнения в 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Регламент или другие приложения к Договору.</w:t>
      </w:r>
    </w:p>
    <w:p w:rsidR="003F281B" w:rsidRPr="003F281B" w:rsidRDefault="003F281B" w:rsidP="003F281B">
      <w:pPr>
        <w:jc w:val="both"/>
        <w:rPr>
          <w:rFonts w:ascii="Arial" w:hAnsi="Arial" w:cs="Arial"/>
          <w:sz w:val="20"/>
          <w:szCs w:val="20"/>
        </w:rPr>
      </w:pPr>
      <w:r w:rsidRPr="003F281B">
        <w:rPr>
          <w:rFonts w:ascii="Arial" w:hAnsi="Arial" w:cs="Arial"/>
          <w:sz w:val="20"/>
          <w:szCs w:val="20"/>
        </w:rPr>
        <w:t>1.5.</w:t>
      </w:r>
      <w:r w:rsidRPr="003F281B">
        <w:rPr>
          <w:rFonts w:ascii="Arial" w:hAnsi="Arial" w:cs="Arial"/>
          <w:sz w:val="20"/>
          <w:szCs w:val="20"/>
        </w:rPr>
        <w:tab/>
        <w:t xml:space="preserve">Для присоединения к Договору (акцепта Договора) Учредитель управления предоставляет Управляющему или Уполномоченному агенту Управляющего Заявление о присоединении к Договору (по форме Приложения № 4), подписанное лично Учредителем управления, а также полный комплект надлежаще оформленных документов в соответствии с положениями Договора (Приложение № 7). </w:t>
      </w:r>
    </w:p>
    <w:p w:rsidR="003F281B" w:rsidRPr="003F281B" w:rsidRDefault="003F281B" w:rsidP="003F281B">
      <w:pPr>
        <w:jc w:val="both"/>
        <w:rPr>
          <w:rFonts w:ascii="Arial" w:hAnsi="Arial" w:cs="Arial"/>
          <w:sz w:val="20"/>
          <w:szCs w:val="20"/>
        </w:rPr>
      </w:pPr>
      <w:r w:rsidRPr="003F281B">
        <w:rPr>
          <w:rFonts w:ascii="Arial" w:hAnsi="Arial" w:cs="Arial"/>
          <w:sz w:val="20"/>
          <w:szCs w:val="20"/>
        </w:rPr>
        <w:t>1.6.</w:t>
      </w:r>
      <w:r w:rsidRPr="003F281B">
        <w:rPr>
          <w:rFonts w:ascii="Arial" w:hAnsi="Arial" w:cs="Arial"/>
          <w:sz w:val="20"/>
          <w:szCs w:val="20"/>
        </w:rPr>
        <w:tab/>
        <w:t>Уполномоченным агентом Управляющего является юридическое лицо, которое имеет право приема документов от Учредителей управления для целей заключения и исполнения Договора на основании соответствующего Договора, заключенного с Управляющим. Перечень Уполномоченных агентов Управляющего размещен на сайте в сети Интернет по адресу: www.alfacapital.ru.</w:t>
      </w:r>
    </w:p>
    <w:p w:rsidR="003F281B" w:rsidRPr="003F281B" w:rsidRDefault="003F281B" w:rsidP="003F281B">
      <w:pPr>
        <w:jc w:val="both"/>
        <w:rPr>
          <w:rFonts w:ascii="Arial" w:hAnsi="Arial" w:cs="Arial"/>
          <w:sz w:val="20"/>
          <w:szCs w:val="20"/>
        </w:rPr>
      </w:pPr>
      <w:r w:rsidRPr="003F281B">
        <w:rPr>
          <w:rFonts w:ascii="Arial" w:hAnsi="Arial" w:cs="Arial"/>
          <w:sz w:val="20"/>
          <w:szCs w:val="20"/>
        </w:rPr>
        <w:t>1.7.</w:t>
      </w:r>
      <w:r w:rsidRPr="003F281B">
        <w:rPr>
          <w:rFonts w:ascii="Arial" w:hAnsi="Arial" w:cs="Arial"/>
          <w:sz w:val="20"/>
          <w:szCs w:val="20"/>
        </w:rPr>
        <w:tab/>
        <w:t xml:space="preserve">Основанием для возникновения прав и обязанностей Учредителя управления и Управляющего при осуществлении доверительного управления является Заявление о присоединении к Договору доверительного управления, подписанное Учредителем управления. </w:t>
      </w:r>
    </w:p>
    <w:p w:rsidR="003F281B" w:rsidRPr="003F281B" w:rsidRDefault="003F281B" w:rsidP="003F281B">
      <w:pPr>
        <w:jc w:val="both"/>
        <w:rPr>
          <w:rFonts w:ascii="Arial" w:hAnsi="Arial" w:cs="Arial"/>
          <w:sz w:val="20"/>
          <w:szCs w:val="20"/>
        </w:rPr>
      </w:pPr>
      <w:r w:rsidRPr="003F281B">
        <w:rPr>
          <w:rFonts w:ascii="Arial" w:hAnsi="Arial" w:cs="Arial"/>
          <w:sz w:val="20"/>
          <w:szCs w:val="20"/>
        </w:rPr>
        <w:t>1.8.</w:t>
      </w:r>
      <w:r w:rsidRPr="003F281B">
        <w:rPr>
          <w:rFonts w:ascii="Arial" w:hAnsi="Arial" w:cs="Arial"/>
          <w:sz w:val="20"/>
          <w:szCs w:val="20"/>
        </w:rPr>
        <w:tab/>
        <w:t>Договор вступает в силу (считается заключенным) после подписания Учредителем управления Заявления о присоединении к Договору, с даты приема Управляющим в управление имущества, переданного Учредителем управления. Прием имущества в управление осуществляется Управляющим при условии отсутствия оснований для возврата денежных средств, предусмотренных настоящим Регламентом.</w:t>
      </w:r>
    </w:p>
    <w:p w:rsidR="003F281B" w:rsidRPr="003F281B" w:rsidRDefault="003F281B" w:rsidP="003F281B">
      <w:pPr>
        <w:jc w:val="both"/>
        <w:rPr>
          <w:rFonts w:ascii="Arial" w:hAnsi="Arial" w:cs="Arial"/>
          <w:sz w:val="20"/>
          <w:szCs w:val="20"/>
        </w:rPr>
      </w:pPr>
      <w:r w:rsidRPr="003F281B">
        <w:rPr>
          <w:rFonts w:ascii="Arial" w:hAnsi="Arial" w:cs="Arial"/>
          <w:sz w:val="20"/>
          <w:szCs w:val="20"/>
        </w:rPr>
        <w:t>1.8.1.</w:t>
      </w:r>
      <w:r w:rsidRPr="003F281B">
        <w:rPr>
          <w:rFonts w:ascii="Arial" w:hAnsi="Arial" w:cs="Arial"/>
          <w:sz w:val="20"/>
          <w:szCs w:val="20"/>
        </w:rPr>
        <w:tab/>
        <w:t>При наличии одного из оснований для возврата денежных средств, перечисленных в пп. 1.8.1.1. - 1.8.1.4. настоящего Регламента, Управляющий вправе считать Договор незаключенным. Основания для возврата денежных средств Учредителю управления (далее – Основания для возврата):</w:t>
      </w:r>
    </w:p>
    <w:p w:rsidR="003F281B" w:rsidRPr="003F281B" w:rsidRDefault="003F281B" w:rsidP="003F281B">
      <w:pPr>
        <w:jc w:val="both"/>
        <w:rPr>
          <w:rFonts w:ascii="Arial" w:hAnsi="Arial" w:cs="Arial"/>
          <w:sz w:val="20"/>
          <w:szCs w:val="20"/>
        </w:rPr>
      </w:pPr>
      <w:r w:rsidRPr="003F281B">
        <w:rPr>
          <w:rFonts w:ascii="Arial" w:hAnsi="Arial" w:cs="Arial"/>
          <w:sz w:val="20"/>
          <w:szCs w:val="20"/>
        </w:rPr>
        <w:t>1.8.1.1.</w:t>
      </w:r>
      <w:r w:rsidRPr="003F281B">
        <w:rPr>
          <w:rFonts w:ascii="Arial" w:hAnsi="Arial" w:cs="Arial"/>
          <w:sz w:val="20"/>
          <w:szCs w:val="20"/>
        </w:rPr>
        <w:tab/>
        <w:t xml:space="preserve">Отсутствие проведенной идентификации или упрощенной идентификации Учредителя управления, а также идентификации следующих лиц (при их наличии): представителя, выгодоприобретателя, бенефициарного владельца Учредителя управления, либо отсутствие необходимой информации в случаях, предусмотренных требованиями, установленными нормативными </w:t>
      </w:r>
      <w:r w:rsidRPr="003F281B">
        <w:rPr>
          <w:rFonts w:ascii="Arial" w:hAnsi="Arial" w:cs="Arial"/>
          <w:sz w:val="20"/>
          <w:szCs w:val="20"/>
        </w:rPr>
        <w:lastRenderedPageBreak/>
        <w:t>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лице, планирующем заключить Договор,</w:t>
      </w:r>
    </w:p>
    <w:p w:rsidR="003F281B" w:rsidRPr="003F281B" w:rsidRDefault="003F281B" w:rsidP="003F281B">
      <w:pPr>
        <w:jc w:val="both"/>
        <w:rPr>
          <w:rFonts w:ascii="Arial" w:hAnsi="Arial" w:cs="Arial"/>
          <w:sz w:val="20"/>
          <w:szCs w:val="20"/>
        </w:rPr>
      </w:pPr>
      <w:r w:rsidRPr="003F281B">
        <w:rPr>
          <w:rFonts w:ascii="Arial" w:hAnsi="Arial" w:cs="Arial"/>
          <w:sz w:val="20"/>
          <w:szCs w:val="20"/>
        </w:rPr>
        <w:t>1.8.1.2.</w:t>
      </w:r>
      <w:r w:rsidRPr="003F281B">
        <w:rPr>
          <w:rFonts w:ascii="Arial" w:hAnsi="Arial" w:cs="Arial"/>
          <w:sz w:val="20"/>
          <w:szCs w:val="20"/>
        </w:rPr>
        <w:tab/>
        <w:t xml:space="preserve">Некорректность назначения платежа и иных параметров, не позволяющих однозначно идентифицировать поступившие денежные средства на Специальный счет Управляющего, </w:t>
      </w:r>
    </w:p>
    <w:p w:rsidR="003F281B" w:rsidRPr="003F281B" w:rsidRDefault="003F281B" w:rsidP="003F281B">
      <w:pPr>
        <w:jc w:val="both"/>
        <w:rPr>
          <w:rFonts w:ascii="Arial" w:hAnsi="Arial" w:cs="Arial"/>
          <w:sz w:val="20"/>
          <w:szCs w:val="20"/>
        </w:rPr>
      </w:pPr>
      <w:r w:rsidRPr="003F281B">
        <w:rPr>
          <w:rFonts w:ascii="Arial" w:hAnsi="Arial" w:cs="Arial"/>
          <w:sz w:val="20"/>
          <w:szCs w:val="20"/>
        </w:rPr>
        <w:t>1.8.1.3.</w:t>
      </w:r>
      <w:r w:rsidRPr="003F281B">
        <w:rPr>
          <w:rFonts w:ascii="Arial" w:hAnsi="Arial" w:cs="Arial"/>
          <w:sz w:val="20"/>
          <w:szCs w:val="20"/>
        </w:rPr>
        <w:tab/>
        <w:t>Несоответствие зачисленных на Специальный счет Управляющего денежных средств минимальному размеру, установленному Стандартной инвестиционной стратегией,</w:t>
      </w:r>
    </w:p>
    <w:p w:rsidR="003F281B" w:rsidRPr="003F281B" w:rsidRDefault="003F281B" w:rsidP="003F281B">
      <w:pPr>
        <w:jc w:val="both"/>
        <w:rPr>
          <w:rFonts w:ascii="Arial" w:hAnsi="Arial" w:cs="Arial"/>
          <w:sz w:val="20"/>
          <w:szCs w:val="20"/>
        </w:rPr>
      </w:pPr>
      <w:r w:rsidRPr="003F281B">
        <w:rPr>
          <w:rFonts w:ascii="Arial" w:hAnsi="Arial" w:cs="Arial"/>
          <w:sz w:val="20"/>
          <w:szCs w:val="20"/>
        </w:rPr>
        <w:t>1.8.1.4.</w:t>
      </w:r>
      <w:r w:rsidRPr="003F281B">
        <w:rPr>
          <w:rFonts w:ascii="Arial" w:hAnsi="Arial" w:cs="Arial"/>
          <w:sz w:val="20"/>
          <w:szCs w:val="20"/>
        </w:rPr>
        <w:tab/>
        <w:t>Нарушение срока перевода денежных средств, установленного Стандартной инвестиционной стратегией.</w:t>
      </w:r>
    </w:p>
    <w:p w:rsidR="003F281B" w:rsidRPr="003F281B" w:rsidRDefault="003F281B" w:rsidP="003F281B">
      <w:pPr>
        <w:jc w:val="both"/>
        <w:rPr>
          <w:rFonts w:ascii="Arial" w:hAnsi="Arial" w:cs="Arial"/>
          <w:sz w:val="20"/>
          <w:szCs w:val="20"/>
        </w:rPr>
      </w:pPr>
      <w:r w:rsidRPr="003F281B">
        <w:rPr>
          <w:rFonts w:ascii="Arial" w:hAnsi="Arial" w:cs="Arial"/>
          <w:sz w:val="20"/>
          <w:szCs w:val="20"/>
        </w:rPr>
        <w:t>1.8.2.</w:t>
      </w:r>
      <w:r w:rsidRPr="003F281B">
        <w:rPr>
          <w:rFonts w:ascii="Arial" w:hAnsi="Arial" w:cs="Arial"/>
          <w:sz w:val="20"/>
          <w:szCs w:val="20"/>
        </w:rPr>
        <w:tab/>
        <w:t>Управляющий направляет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Заявлении о присоединении. Принятие решения о приеме имущества в Управление или об отказе в приеме имущества в управление, а также возврат денежных средств (при наличии Оснований для возврата и при наличии достаточных реквизитов в целях осуществления возврата денежных средств) производится Управляющим в срок 14 (календарных) дней с даты зачисления денежных средств Учредителя управления на Специальный счет Управляющего. При направлении Управляющим уведомления об отказе в приеме имущества в управление, Договор считается незаключенным.</w:t>
      </w:r>
    </w:p>
    <w:p w:rsidR="003F281B" w:rsidRPr="003F281B" w:rsidRDefault="003F281B" w:rsidP="003F281B">
      <w:pPr>
        <w:jc w:val="both"/>
        <w:rPr>
          <w:rFonts w:ascii="Arial" w:hAnsi="Arial" w:cs="Arial"/>
          <w:sz w:val="20"/>
          <w:szCs w:val="20"/>
        </w:rPr>
      </w:pPr>
      <w:r w:rsidRPr="003F281B">
        <w:rPr>
          <w:rFonts w:ascii="Arial" w:hAnsi="Arial" w:cs="Arial"/>
          <w:sz w:val="20"/>
          <w:szCs w:val="20"/>
        </w:rPr>
        <w:t>1.9.</w:t>
      </w:r>
      <w:r w:rsidRPr="003F281B">
        <w:rPr>
          <w:rFonts w:ascii="Arial" w:hAnsi="Arial" w:cs="Arial"/>
          <w:sz w:val="20"/>
          <w:szCs w:val="20"/>
        </w:rPr>
        <w:tab/>
        <w:t>Стандартная инвестиционная стратегия – это стратегия управления ценными бумагами и денежными средствами нескольких учредителей управления по единым правилам и принципам формирования состава и структуры активов, находящихся в доверительном управлении. Условия стандартных инвестиционных стратегий определены в соответствующих приложениях к Договору.</w:t>
      </w:r>
    </w:p>
    <w:p w:rsidR="003F281B" w:rsidRPr="003F281B" w:rsidRDefault="003F281B" w:rsidP="003F281B">
      <w:pPr>
        <w:jc w:val="both"/>
        <w:rPr>
          <w:rFonts w:ascii="Arial" w:hAnsi="Arial" w:cs="Arial"/>
          <w:sz w:val="20"/>
          <w:szCs w:val="20"/>
        </w:rPr>
      </w:pPr>
      <w:r w:rsidRPr="003F281B">
        <w:rPr>
          <w:rFonts w:ascii="Arial" w:hAnsi="Arial" w:cs="Arial"/>
          <w:sz w:val="20"/>
          <w:szCs w:val="20"/>
        </w:rPr>
        <w:t>1.10.</w:t>
      </w:r>
      <w:r w:rsidRPr="003F281B">
        <w:rPr>
          <w:rFonts w:ascii="Arial" w:hAnsi="Arial" w:cs="Arial"/>
          <w:sz w:val="20"/>
          <w:szCs w:val="20"/>
        </w:rPr>
        <w:tab/>
        <w:t>Заявление о присоединении может подписываться и подаваться Учредителем управления следующими способами, если способ его подписания не ограничен Стандартной инвестиционной стратегией:</w:t>
      </w:r>
    </w:p>
    <w:p w:rsidR="003F281B" w:rsidRPr="003F281B" w:rsidRDefault="003F281B" w:rsidP="003F281B">
      <w:pPr>
        <w:jc w:val="both"/>
        <w:rPr>
          <w:rFonts w:ascii="Arial" w:hAnsi="Arial" w:cs="Arial"/>
          <w:sz w:val="20"/>
          <w:szCs w:val="20"/>
        </w:rPr>
      </w:pPr>
      <w:r w:rsidRPr="003F281B">
        <w:rPr>
          <w:rFonts w:ascii="Arial" w:hAnsi="Arial" w:cs="Arial"/>
          <w:sz w:val="20"/>
          <w:szCs w:val="20"/>
        </w:rPr>
        <w:t>1.10.1. В бумажной форме: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 или Уполномоченному агенту. Один экземпляр передается Управляющему, другой – Учредителю управления.  </w:t>
      </w:r>
    </w:p>
    <w:p w:rsidR="003F281B" w:rsidRPr="003F281B" w:rsidRDefault="003F281B" w:rsidP="003F281B">
      <w:pPr>
        <w:jc w:val="both"/>
        <w:rPr>
          <w:rFonts w:ascii="Arial" w:hAnsi="Arial" w:cs="Arial"/>
          <w:sz w:val="20"/>
          <w:szCs w:val="20"/>
        </w:rPr>
      </w:pPr>
      <w:r w:rsidRPr="003F281B">
        <w:rPr>
          <w:rFonts w:ascii="Arial" w:hAnsi="Arial" w:cs="Arial"/>
          <w:sz w:val="20"/>
          <w:szCs w:val="20"/>
        </w:rPr>
        <w:t>Указанный в настоящем пункте способ подписания Заявления о присоединении возможен только для физических лиц, налоговых резидентов Российской Федерации, достигших возраста 18 лет.</w:t>
      </w:r>
    </w:p>
    <w:p w:rsidR="003F281B" w:rsidRPr="003F281B" w:rsidRDefault="003F281B" w:rsidP="003F281B">
      <w:pPr>
        <w:jc w:val="both"/>
        <w:rPr>
          <w:rFonts w:ascii="Arial" w:hAnsi="Arial" w:cs="Arial"/>
          <w:sz w:val="20"/>
          <w:szCs w:val="20"/>
        </w:rPr>
      </w:pPr>
      <w:r w:rsidRPr="003F281B">
        <w:rPr>
          <w:rFonts w:ascii="Arial" w:hAnsi="Arial" w:cs="Arial"/>
          <w:sz w:val="20"/>
          <w:szCs w:val="20"/>
        </w:rPr>
        <w:t>1.10.2. В электронной форме: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1.10.2.1.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или Уполномоченным агентом Управляющего Учредителю управления посредством СМС на номер мобильного телефона Учредителя управления или Push-уведомления. Коды подтверждения предоставляются Управляющим на основании Соглашения об электронном документообороте (далее – Соглашение об ЭДО), размещенном на интернет-сайте по адресу: www.alfacapital.ru (далее – сайт Управляющего). </w:t>
      </w:r>
    </w:p>
    <w:p w:rsidR="003F281B" w:rsidRPr="003F281B" w:rsidRDefault="003F281B" w:rsidP="003F281B">
      <w:pPr>
        <w:jc w:val="both"/>
        <w:rPr>
          <w:rFonts w:ascii="Arial" w:hAnsi="Arial" w:cs="Arial"/>
          <w:sz w:val="20"/>
          <w:szCs w:val="20"/>
        </w:rPr>
      </w:pPr>
      <w:r w:rsidRPr="003F281B">
        <w:rPr>
          <w:rFonts w:ascii="Arial" w:hAnsi="Arial" w:cs="Arial"/>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rsidR="003F281B" w:rsidRPr="003F281B" w:rsidRDefault="003F281B" w:rsidP="003F281B">
      <w:pPr>
        <w:jc w:val="both"/>
        <w:rPr>
          <w:rFonts w:ascii="Arial" w:hAnsi="Arial" w:cs="Arial"/>
          <w:sz w:val="20"/>
          <w:szCs w:val="20"/>
        </w:rPr>
      </w:pPr>
      <w:r w:rsidRPr="003F281B">
        <w:rPr>
          <w:rFonts w:ascii="Arial" w:hAnsi="Arial" w:cs="Arial"/>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rsidR="003F281B" w:rsidRPr="003F281B" w:rsidRDefault="003F281B" w:rsidP="003F281B">
      <w:pPr>
        <w:jc w:val="both"/>
        <w:rPr>
          <w:rFonts w:ascii="Arial" w:hAnsi="Arial" w:cs="Arial"/>
          <w:sz w:val="20"/>
          <w:szCs w:val="20"/>
        </w:rPr>
      </w:pPr>
      <w:r w:rsidRPr="003F281B">
        <w:rPr>
          <w:rFonts w:ascii="Arial" w:hAnsi="Arial" w:cs="Arial"/>
          <w:sz w:val="20"/>
          <w:szCs w:val="20"/>
        </w:rPr>
        <w:t>Основанием для дистанционного взаимодействия с Уполномоченным агентом Управляющего АО «АЛЬФА-БАНК» является присоединение Учредителя управления к типовому договору банковского обслуживания АО «АЛЬФА-БАНК», размещенном на сайте www.alfabank.ru.</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Основанием для дистанционного взаимодействия с Управляющим, при подписании Заявления о присоединении в отделениях Уполномоченного агента Управляющего АО «Почта Банк» является акцепт Учредителя управления Порядка дистанционного подписания Договора для клиентов АО «Почта Банк», являющимся Приложением №6г к настоящему Договору (далее - Порядок дистанционного подписания Договора для клиентов АО «Почта Банк»). Для обмена электронными документами в целях заключения Договора в отделениях АО «Почта Банк», Стороны руководствуются Порядком дистанционного подписания Договора для клиентов АО «Почта Банк».</w:t>
      </w:r>
    </w:p>
    <w:p w:rsidR="003F281B" w:rsidRPr="003F281B" w:rsidRDefault="003F281B" w:rsidP="003F281B">
      <w:pPr>
        <w:jc w:val="both"/>
        <w:rPr>
          <w:rFonts w:ascii="Arial" w:hAnsi="Arial" w:cs="Arial"/>
          <w:sz w:val="20"/>
          <w:szCs w:val="20"/>
        </w:rPr>
      </w:pPr>
      <w:r w:rsidRPr="003F281B">
        <w:rPr>
          <w:rFonts w:ascii="Arial" w:hAnsi="Arial" w:cs="Arial"/>
          <w:sz w:val="20"/>
          <w:szCs w:val="20"/>
        </w:rPr>
        <w:t>Датой и временем приема Заявления о присоединении посредством электронных сервисов считается дата и время получения электронного документа с ПЭП Учредителя управления Управляющим.</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14 (Четырнадцати) календарных дней с даты поступления на банковский счет Управляющего. </w:t>
      </w:r>
    </w:p>
    <w:p w:rsidR="003F281B" w:rsidRPr="003F281B" w:rsidRDefault="003F281B" w:rsidP="003F281B">
      <w:pPr>
        <w:jc w:val="both"/>
        <w:rPr>
          <w:rFonts w:ascii="Arial" w:hAnsi="Arial" w:cs="Arial"/>
          <w:sz w:val="20"/>
          <w:szCs w:val="20"/>
        </w:rPr>
      </w:pPr>
      <w:r w:rsidRPr="003F281B">
        <w:rPr>
          <w:rFonts w:ascii="Arial" w:hAnsi="Arial" w:cs="Arial"/>
          <w:sz w:val="20"/>
          <w:szCs w:val="20"/>
        </w:rPr>
        <w:t>Заявления о присоединении в электронной форме, считаются отправленными от имени Учредителя управления при наличии ПЭП на электронном документе.</w:t>
      </w:r>
    </w:p>
    <w:p w:rsidR="003F281B" w:rsidRPr="003F281B" w:rsidRDefault="003F281B" w:rsidP="003F281B">
      <w:pPr>
        <w:jc w:val="both"/>
        <w:rPr>
          <w:rFonts w:ascii="Arial" w:hAnsi="Arial" w:cs="Arial"/>
          <w:sz w:val="20"/>
          <w:szCs w:val="20"/>
        </w:rPr>
      </w:pPr>
      <w:r w:rsidRPr="003F281B">
        <w:rPr>
          <w:rFonts w:ascii="Arial" w:hAnsi="Arial" w:cs="Arial"/>
          <w:sz w:val="20"/>
          <w:szCs w:val="20"/>
        </w:rPr>
        <w:t>Заявления о присоединении может быть оформлено при личном обращении в отделения Уполномоченного агента путем технически доступного дистанционного подписания.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1.10.2.2. Заявление о присоединении в электронной форме может быть подписано посредством использования следующих технических ресурсов:</w:t>
      </w:r>
    </w:p>
    <w:p w:rsidR="003F281B" w:rsidRPr="003F281B" w:rsidRDefault="003F281B" w:rsidP="003F281B">
      <w:pPr>
        <w:jc w:val="both"/>
        <w:rPr>
          <w:rFonts w:ascii="Arial" w:hAnsi="Arial" w:cs="Arial"/>
          <w:sz w:val="20"/>
          <w:szCs w:val="20"/>
        </w:rPr>
      </w:pPr>
      <w:r w:rsidRPr="003F281B">
        <w:rPr>
          <w:rFonts w:ascii="Arial" w:hAnsi="Arial" w:cs="Arial"/>
          <w:sz w:val="20"/>
          <w:szCs w:val="20"/>
        </w:rPr>
        <w:t>1.10.2.2.1. Посредством использования технического ресурса на интернет-сайте по адресу: www.alfacapital.ru. (далее – сайт Управляющего). Перед подписанием Заявления о присоединении, Учредитель управления дистанционно путем собственноручного направления сведений или используя свой логин и пароль, полученный на портале государственных услуг Российской Федерации «Госуслуги» (далее – Портал Госуслуг), предоставляет Управляющему свои персональные данные, для проведения его идентификации. Передавая такие сведения Управляющему, Учредитель управления подтверждает свое согласие на их обработку и использование в целях заключения и исполнения договора доверительного управления. Собственноручно направленные Учредителем управления сведения проверяются на соответствие сведениям, полученным из информационных систем органов государственной власти либо с использованием единой системы межведомственного электронного взаимодействия (СМЭВ).</w:t>
      </w:r>
    </w:p>
    <w:p w:rsidR="003F281B" w:rsidRPr="003F281B" w:rsidRDefault="003F281B" w:rsidP="003F281B">
      <w:pPr>
        <w:jc w:val="both"/>
        <w:rPr>
          <w:rFonts w:ascii="Arial" w:hAnsi="Arial" w:cs="Arial"/>
          <w:sz w:val="20"/>
          <w:szCs w:val="20"/>
        </w:rPr>
      </w:pPr>
      <w:r w:rsidRPr="003F281B">
        <w:rPr>
          <w:rFonts w:ascii="Arial" w:hAnsi="Arial" w:cs="Arial"/>
          <w:sz w:val="20"/>
          <w:szCs w:val="20"/>
        </w:rPr>
        <w:t>1.10.2.2.2. Посредством использования сервиса Управляющего «Личный кабинет» в сети Интернет по адресу my.alfacapital.ru (далее – Личный кабинет) или мобильного приложения «Альфа-Капитал» - программы, установленной на мобильное устройство (далее – Мобильное приложение).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1.10.2.2.3. Посредством использования сервисов Уполномоченного агента Управляющего Акционерного общества «АЛЬФА-БАНК» (далее – АО «АЛЬФА-БАНК») – Интернет-банк «Альфа-Клик» в сети Интернет по адресу: click.alfabank.ru или мобильного приложения «Альфа-Мобайл» - программы, установленной на мобильное устройство (далее совместно и по отдельности – Услуги дистанционного банковского обслуживания (Услуги ДБО)), а также посредством личного обращения в отделения АО «АЛЬФА-БАНК».             </w:t>
      </w:r>
    </w:p>
    <w:p w:rsidR="003F281B" w:rsidRPr="003F281B" w:rsidRDefault="003F281B" w:rsidP="003F281B">
      <w:pPr>
        <w:jc w:val="both"/>
        <w:rPr>
          <w:rFonts w:ascii="Arial" w:hAnsi="Arial" w:cs="Arial"/>
          <w:sz w:val="20"/>
          <w:szCs w:val="20"/>
        </w:rPr>
      </w:pPr>
      <w:r w:rsidRPr="003F281B">
        <w:rPr>
          <w:rFonts w:ascii="Arial" w:hAnsi="Arial" w:cs="Arial"/>
          <w:sz w:val="20"/>
          <w:szCs w:val="20"/>
        </w:rPr>
        <w:t>Указанный в настоящем пункте способ подписания Заявления о присоединении возможен только для действующих клиентов АО «АЛЬФА-БАНК». Допуск к Интернет Банку «Альфа-Клик» может быть предоставлен Учредителю управления только при условии успешного прохождения идентификации и при наличии у Учредителя управления расчетного счета в АО «АЛЬФА-БАНК».</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1.10.2.2.4. Посредством личного обращения в отделения Уполномоченного агента Управляющего АО «Почта Банк» (далее – АО «Почта Банк»). </w:t>
      </w:r>
    </w:p>
    <w:p w:rsidR="003F281B" w:rsidRPr="003F281B" w:rsidRDefault="003F281B" w:rsidP="003F281B">
      <w:pPr>
        <w:jc w:val="both"/>
        <w:rPr>
          <w:rFonts w:ascii="Arial" w:hAnsi="Arial" w:cs="Arial"/>
          <w:sz w:val="20"/>
          <w:szCs w:val="20"/>
        </w:rPr>
      </w:pPr>
      <w:r w:rsidRPr="003F281B">
        <w:rPr>
          <w:rFonts w:ascii="Arial" w:hAnsi="Arial" w:cs="Arial"/>
          <w:sz w:val="20"/>
          <w:szCs w:val="20"/>
        </w:rPr>
        <w:t>1.10.2.2.5.</w:t>
      </w:r>
      <w:r w:rsidRPr="003F281B">
        <w:rPr>
          <w:rFonts w:ascii="Arial" w:hAnsi="Arial" w:cs="Arial"/>
          <w:sz w:val="20"/>
          <w:szCs w:val="20"/>
        </w:rPr>
        <w:tab/>
        <w:t>Посредством использования сервисов АО «Почта-Банк»: Интернет-банк «Почта Банк Онлайн» в сети Интернет по адресу https://my.pochtabank.ru/ и мобильное приложение «Почта Банк» - программы, установленной на мобильное устройство Учредителя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 xml:space="preserve">1.10.2.3. 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rsidR="003F281B" w:rsidRPr="003F281B" w:rsidRDefault="003F281B" w:rsidP="003F281B">
      <w:pPr>
        <w:jc w:val="both"/>
        <w:rPr>
          <w:rFonts w:ascii="Arial" w:hAnsi="Arial" w:cs="Arial"/>
          <w:sz w:val="20"/>
          <w:szCs w:val="20"/>
        </w:rPr>
      </w:pPr>
      <w:r w:rsidRPr="003F281B">
        <w:rPr>
          <w:rFonts w:ascii="Arial" w:hAnsi="Arial" w:cs="Arial"/>
          <w:sz w:val="20"/>
          <w:szCs w:val="20"/>
        </w:rPr>
        <w:t>1.11. Заявление о смене Стандартной инвестиционной стратегии подписывается и предоставляется Учредителем управления по форме, определенной в Приложении 4б к Договору следующими способами:</w:t>
      </w:r>
    </w:p>
    <w:p w:rsidR="003F281B" w:rsidRPr="003F281B" w:rsidRDefault="003F281B" w:rsidP="003F281B">
      <w:pPr>
        <w:jc w:val="both"/>
        <w:rPr>
          <w:rFonts w:ascii="Arial" w:hAnsi="Arial" w:cs="Arial"/>
          <w:sz w:val="20"/>
          <w:szCs w:val="20"/>
        </w:rPr>
      </w:pPr>
      <w:r w:rsidRPr="003F281B">
        <w:rPr>
          <w:rFonts w:ascii="Arial" w:hAnsi="Arial" w:cs="Arial"/>
          <w:sz w:val="20"/>
          <w:szCs w:val="20"/>
        </w:rPr>
        <w:t>1.11.1.</w:t>
      </w:r>
      <w:r w:rsidRPr="003F281B">
        <w:rPr>
          <w:rFonts w:ascii="Arial" w:hAnsi="Arial" w:cs="Arial"/>
          <w:sz w:val="20"/>
          <w:szCs w:val="20"/>
        </w:rPr>
        <w:tab/>
        <w:t>Путем личного обращения Учредителя управления к Управляющему: Заявление о смене Стандартной инвестиционной стратегии составляется в бумажной форме в двух экземплярах и подписывается Учредителем управления. Один экземпляр передается Управляющему, другой – Учредителю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1.11.2. Путем дистанционного обращения Учредителя управления к Управляющему посредством информационного сервиса Личный кабинет и Мобильное приложение.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Заявление о смене Стандартной инвестиционной стратегии оформляется в электронном виде и подписывается Учредителем управления путем проставления ПЭП.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Заявление о смене Стандартной инвестиционной стратегии возможно к оформлению в Мобильном приложении при условии технической возможности электронного устройства посредством которого Учредитель управления получает доступ к Мобильному приложению.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Заполнение Заявления о смене Стандартной инвестиционной стратегии посредством информационного сервиса Личный кабинет и Мобильное приложение Учредитель управления осуществляет лично. Пропуски в заполнении каких-либо граф или полей, предусмотренных формой Заявления о смене Стандартной инвестиционной стратегии, не допускаются. Заявление о смене Стандартной инвестиционной стратегии,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документа, не принимается к исполнению. </w:t>
      </w:r>
    </w:p>
    <w:p w:rsidR="003F281B" w:rsidRPr="003F281B" w:rsidRDefault="003F281B" w:rsidP="003F281B">
      <w:pPr>
        <w:jc w:val="both"/>
        <w:rPr>
          <w:rFonts w:ascii="Arial" w:hAnsi="Arial" w:cs="Arial"/>
          <w:sz w:val="20"/>
          <w:szCs w:val="20"/>
        </w:rPr>
      </w:pPr>
      <w:r w:rsidRPr="003F281B">
        <w:rPr>
          <w:rFonts w:ascii="Arial" w:hAnsi="Arial" w:cs="Arial"/>
          <w:sz w:val="20"/>
          <w:szCs w:val="20"/>
        </w:rPr>
        <w:t>Заявление о смене Стандартной инвестиционной стратегии в электронной форме, считается отправленными от имени Учредителя управления при наличии ПЭП на электронном документе.</w:t>
      </w:r>
    </w:p>
    <w:p w:rsidR="003F281B" w:rsidRPr="003F281B" w:rsidRDefault="003F281B" w:rsidP="003F281B">
      <w:pPr>
        <w:jc w:val="both"/>
        <w:rPr>
          <w:rFonts w:ascii="Arial" w:hAnsi="Arial" w:cs="Arial"/>
          <w:sz w:val="20"/>
          <w:szCs w:val="20"/>
        </w:rPr>
      </w:pPr>
      <w:r w:rsidRPr="003F281B">
        <w:rPr>
          <w:rFonts w:ascii="Arial" w:hAnsi="Arial" w:cs="Arial"/>
          <w:sz w:val="20"/>
          <w:szCs w:val="20"/>
        </w:rPr>
        <w:t>Документ, отправленный посредством информационного сервиса Личный кабинет и Мобильное приложение,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Указанный в настоящем пункте способ подписания Заявления о смене Стандартной инвестиционной стратегии возможен только для физических лиц – граждан Российской Федерации, достигших возраста 18 лет, являющихся действующими клиентами ООО УК «Альфа-Капитал» по договору доверительного управления на ведение индивидуального инвестиционного счета. Основанием для дистанционного взаимодействия с Управляющим является присоединение Учредителя управления к Соглашению об ЭДО. </w:t>
      </w:r>
    </w:p>
    <w:p w:rsidR="003F281B" w:rsidRPr="003F281B" w:rsidRDefault="003F281B" w:rsidP="003F281B">
      <w:pPr>
        <w:jc w:val="both"/>
        <w:rPr>
          <w:rFonts w:ascii="Arial" w:hAnsi="Arial" w:cs="Arial"/>
          <w:sz w:val="20"/>
          <w:szCs w:val="20"/>
        </w:rPr>
      </w:pPr>
      <w:r w:rsidRPr="003F281B">
        <w:rPr>
          <w:rFonts w:ascii="Arial" w:hAnsi="Arial" w:cs="Arial"/>
          <w:sz w:val="20"/>
          <w:szCs w:val="20"/>
        </w:rPr>
        <w:t>Датой и временем приема Заявления о смене Стандартной инвестиционной стратегии посредством информационного сервиса Личный кабинет и Мобильное приложение, считается дата и время получения электронного документа с ПЭП Учредителя управления Управляющим.</w:t>
      </w:r>
    </w:p>
    <w:p w:rsidR="003F281B" w:rsidRPr="003F281B" w:rsidRDefault="003F281B" w:rsidP="003F281B">
      <w:pPr>
        <w:jc w:val="both"/>
        <w:rPr>
          <w:rFonts w:ascii="Arial" w:hAnsi="Arial" w:cs="Arial"/>
          <w:sz w:val="20"/>
          <w:szCs w:val="20"/>
        </w:rPr>
      </w:pPr>
      <w:r w:rsidRPr="003F281B">
        <w:rPr>
          <w:rFonts w:ascii="Arial" w:hAnsi="Arial" w:cs="Arial"/>
          <w:sz w:val="20"/>
          <w:szCs w:val="20"/>
        </w:rPr>
        <w:t>1.11.3. Смена стандартной инвестиционной стратегии применяется только в рамках Стандартных инвестиционных стратегий:</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«Наше будущее», «Новые горизонты», «Точки роста», «Альфа Сбалансированный», «Альфа Оптимальный», «Альфа Российские облигации», «Альфа Российские акции», «Альфа Медицина», «Альфа Еврооблигации», «Альфа Денежный рынок».  </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Заявление о смене Стандартных инвестиционных стратегий «Наше будущее», «Новые горизонты», «Точки роста», «Альфа Сбалансированный», «Альфа Оптимальный», «Альфа Российские облигации», «Альфа Российские акции», «Альфа Медицина», «Альфа Еврооблигации», между собой не оформляется.</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Заявление о смене Стандартной инвестиционной стратегии «Наше будущее», «Новые горизонты», «Точки роста», на Стандартную инвестиционную стратегию «Альфа Сбалансированный», «Альфа Оптимальный», «Альфа Российские облигации», «Альфа Российские акции», «Альфа Медицина», «Альфа Еврооблигации», «Альфа Золото», «Альфа Денежный рынок» оформляется и принимается при наличии технической возможности. </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Заявление о смене Стандартной инвестиционной стратегии «Точки роста» на Стандартную инвестиционную стратегию «Альфа Российские акции» не оформляется. Данные изменения вступают в силу с 06 февраля 2023 года.</w:t>
      </w:r>
    </w:p>
    <w:p w:rsidR="003F281B" w:rsidRPr="003F281B" w:rsidRDefault="003F281B" w:rsidP="003F281B">
      <w:pPr>
        <w:jc w:val="both"/>
        <w:rPr>
          <w:rFonts w:ascii="Arial" w:hAnsi="Arial" w:cs="Arial"/>
          <w:sz w:val="20"/>
          <w:szCs w:val="20"/>
        </w:rPr>
      </w:pPr>
      <w:r w:rsidRPr="003F281B">
        <w:rPr>
          <w:rFonts w:ascii="Arial" w:hAnsi="Arial" w:cs="Arial"/>
          <w:sz w:val="20"/>
          <w:szCs w:val="20"/>
        </w:rPr>
        <w:t>Заявление о смене Стандартной инвестиционной стратегии «Альфа Сбалансированный», «Альфа Оптимальный», «Альфа Российские облигации», «Альфа Российские акции», «Альфа Медицина», «Альфа Еврооблигации», на Стандартную инвестиционную стратегию «Наше будущее», «Новые горизонты», «Точки роста», не оформляется.</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1.12. Заявление на изменение сведений об Учредителе управления подписываться и подается Учредителем управления следующими способами:  </w:t>
      </w:r>
    </w:p>
    <w:p w:rsidR="003F281B" w:rsidRPr="003F281B" w:rsidRDefault="003F281B" w:rsidP="003F281B">
      <w:pPr>
        <w:jc w:val="both"/>
        <w:rPr>
          <w:rFonts w:ascii="Arial" w:hAnsi="Arial" w:cs="Arial"/>
          <w:sz w:val="20"/>
          <w:szCs w:val="20"/>
        </w:rPr>
      </w:pPr>
      <w:r w:rsidRPr="003F281B">
        <w:rPr>
          <w:rFonts w:ascii="Arial" w:hAnsi="Arial" w:cs="Arial"/>
          <w:sz w:val="20"/>
          <w:szCs w:val="20"/>
        </w:rPr>
        <w:t>1.12.1.</w:t>
      </w:r>
      <w:r w:rsidRPr="003F281B">
        <w:rPr>
          <w:rFonts w:ascii="Arial" w:hAnsi="Arial" w:cs="Arial"/>
          <w:sz w:val="20"/>
          <w:szCs w:val="20"/>
        </w:rPr>
        <w:tab/>
        <w:t xml:space="preserve">Путем личного обращения Учредителя управления к Управляющему: Заявление на изменение сведений об Учредителе управления составляется в бумажной форме в одном экземпляре подписанный Учредителем управления.  </w:t>
      </w:r>
    </w:p>
    <w:p w:rsidR="003F281B" w:rsidRPr="003F281B" w:rsidRDefault="003F281B" w:rsidP="003F281B">
      <w:pPr>
        <w:jc w:val="both"/>
        <w:rPr>
          <w:rFonts w:ascii="Arial" w:hAnsi="Arial" w:cs="Arial"/>
          <w:sz w:val="20"/>
          <w:szCs w:val="20"/>
        </w:rPr>
      </w:pPr>
      <w:r w:rsidRPr="003F281B">
        <w:rPr>
          <w:rFonts w:ascii="Arial" w:hAnsi="Arial" w:cs="Arial"/>
          <w:sz w:val="20"/>
          <w:szCs w:val="20"/>
        </w:rPr>
        <w:t>1.12.2. Путем дистанционного обращения Учредителя управления к Управляющему:</w:t>
      </w:r>
    </w:p>
    <w:p w:rsidR="003F281B" w:rsidRPr="003F281B" w:rsidRDefault="003F281B" w:rsidP="003F281B">
      <w:pPr>
        <w:jc w:val="both"/>
        <w:rPr>
          <w:rFonts w:ascii="Arial" w:hAnsi="Arial" w:cs="Arial"/>
          <w:sz w:val="20"/>
          <w:szCs w:val="20"/>
        </w:rPr>
      </w:pPr>
      <w:r w:rsidRPr="003F281B">
        <w:rPr>
          <w:rFonts w:ascii="Arial" w:hAnsi="Arial" w:cs="Arial"/>
          <w:sz w:val="20"/>
          <w:szCs w:val="20"/>
        </w:rPr>
        <w:t>Для лиц, имеющих доступ к информационному сервису Личный кабинет. Заявление на изменение сведений об Учредителе управления оформляется в электронном виде и подписывается Учредителем управления путем проставления ПЭП.</w:t>
      </w:r>
    </w:p>
    <w:p w:rsidR="003F281B" w:rsidRPr="003F281B" w:rsidRDefault="003F281B" w:rsidP="003F281B">
      <w:pPr>
        <w:jc w:val="both"/>
        <w:rPr>
          <w:rFonts w:ascii="Arial" w:hAnsi="Arial" w:cs="Arial"/>
          <w:sz w:val="20"/>
          <w:szCs w:val="20"/>
        </w:rPr>
      </w:pPr>
      <w:r w:rsidRPr="003F281B">
        <w:rPr>
          <w:rFonts w:ascii="Arial" w:hAnsi="Arial" w:cs="Arial"/>
          <w:sz w:val="20"/>
          <w:szCs w:val="20"/>
        </w:rPr>
        <w:t>Заполнение Заявления на изменение сведений об Учредителе управления посредством информационного сервиса Личный кабинет Учредитель управления осуществляет лично. Пропуски в заполнении каких-либо граф или полей, предусмотренных формой Заявления на изменение сведений об Учредителе управления, не допускаются. Заявление на изменение сведений об Учредителе управления,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Заявления на изменение сведений об Учредителе управления, не принимается к исполнению.</w:t>
      </w:r>
    </w:p>
    <w:p w:rsidR="003F281B" w:rsidRPr="003F281B" w:rsidRDefault="003F281B" w:rsidP="003F281B">
      <w:pPr>
        <w:jc w:val="both"/>
        <w:rPr>
          <w:rFonts w:ascii="Arial" w:hAnsi="Arial" w:cs="Arial"/>
          <w:sz w:val="20"/>
          <w:szCs w:val="20"/>
        </w:rPr>
      </w:pPr>
      <w:r w:rsidRPr="003F281B">
        <w:rPr>
          <w:rFonts w:ascii="Arial" w:hAnsi="Arial" w:cs="Arial"/>
          <w:sz w:val="20"/>
          <w:szCs w:val="20"/>
        </w:rPr>
        <w:t>Заявление на изменение сведений об Учредителе управления в электронной форме, считается отправленным от имени Учредителя управления при наличии ПЭП на электронном документе.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Проставление ПЭП 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 или Push-уведомления в порядке, предусмотренном Договором.  </w:t>
      </w:r>
    </w:p>
    <w:p w:rsidR="003F281B" w:rsidRPr="003F281B" w:rsidRDefault="003F281B" w:rsidP="003F281B">
      <w:pPr>
        <w:jc w:val="both"/>
        <w:rPr>
          <w:rFonts w:ascii="Arial" w:hAnsi="Arial" w:cs="Arial"/>
          <w:sz w:val="20"/>
          <w:szCs w:val="20"/>
        </w:rPr>
      </w:pPr>
      <w:r w:rsidRPr="003F281B">
        <w:rPr>
          <w:rFonts w:ascii="Arial" w:hAnsi="Arial" w:cs="Arial"/>
          <w:sz w:val="20"/>
          <w:szCs w:val="20"/>
        </w:rPr>
        <w:t>Документ, отправленный посредством информационного сервиса Личный кабинет,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Указанный в настоящем пункте способ подписания Заявления на изменение сведений об Учредителе управления возможен только для физических лиц – граждан Российской Федерации, достигших возраста 18 лет, являющихся действующими клиентами ООО УК «Альфа-Капитал». Основанием для дистанционного взаимодействия с Управляющим является присоединение Учредителя управления к Соглашению об ЭДО. </w:t>
      </w:r>
    </w:p>
    <w:p w:rsidR="003F281B" w:rsidRPr="003F281B" w:rsidRDefault="003F281B" w:rsidP="003F281B">
      <w:pPr>
        <w:jc w:val="both"/>
        <w:rPr>
          <w:rFonts w:ascii="Arial" w:hAnsi="Arial" w:cs="Arial"/>
          <w:sz w:val="20"/>
          <w:szCs w:val="20"/>
        </w:rPr>
      </w:pPr>
      <w:r w:rsidRPr="003F281B">
        <w:rPr>
          <w:rFonts w:ascii="Arial" w:hAnsi="Arial" w:cs="Arial"/>
          <w:sz w:val="20"/>
          <w:szCs w:val="20"/>
        </w:rPr>
        <w:t>Датой и временем приема Заявления на изменение сведений об Учредителе управления посредством информационного сервиса Личный кабинет, считается дата и время получения электронного документа с ПЭП Учредителя управления Управляющим.</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1.13</w:t>
      </w:r>
      <w:r w:rsidRPr="003F281B">
        <w:rPr>
          <w:rFonts w:ascii="Arial" w:hAnsi="Arial" w:cs="Arial"/>
          <w:sz w:val="20"/>
          <w:szCs w:val="20"/>
        </w:rPr>
        <w:tab/>
        <w:t>Предмет Договора</w:t>
      </w:r>
    </w:p>
    <w:p w:rsidR="003F281B" w:rsidRPr="003F281B" w:rsidRDefault="003F281B" w:rsidP="003F281B">
      <w:pPr>
        <w:jc w:val="both"/>
        <w:rPr>
          <w:rFonts w:ascii="Arial" w:hAnsi="Arial" w:cs="Arial"/>
          <w:sz w:val="20"/>
          <w:szCs w:val="20"/>
        </w:rPr>
      </w:pPr>
      <w:r w:rsidRPr="003F281B">
        <w:rPr>
          <w:rFonts w:ascii="Arial" w:hAnsi="Arial" w:cs="Arial"/>
          <w:sz w:val="20"/>
          <w:szCs w:val="20"/>
        </w:rPr>
        <w:t>Управляющий обязуется в течение срока действия Договора осуществлять в интересах Учредителя управления доверительное управление (далее – управление) имуществом Учредителя управления: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Передача имущества Учредителя управления Управляющему не влечет перехода права собственности на него к Управляющему. </w:t>
      </w:r>
    </w:p>
    <w:p w:rsidR="003F281B" w:rsidRPr="00372A60" w:rsidRDefault="003F281B" w:rsidP="00372A60">
      <w:pPr>
        <w:spacing w:after="0"/>
        <w:jc w:val="both"/>
        <w:rPr>
          <w:rFonts w:ascii="Arial" w:hAnsi="Arial" w:cs="Arial"/>
          <w:b/>
          <w:sz w:val="20"/>
          <w:szCs w:val="20"/>
        </w:rPr>
      </w:pPr>
      <w:r w:rsidRPr="00372A60">
        <w:rPr>
          <w:rFonts w:ascii="Arial" w:hAnsi="Arial" w:cs="Arial"/>
          <w:b/>
          <w:sz w:val="20"/>
          <w:szCs w:val="20"/>
        </w:rPr>
        <w:t>2.</w:t>
      </w:r>
      <w:r w:rsidRPr="00372A60">
        <w:rPr>
          <w:rFonts w:ascii="Arial" w:hAnsi="Arial" w:cs="Arial"/>
          <w:b/>
          <w:sz w:val="20"/>
          <w:szCs w:val="20"/>
        </w:rPr>
        <w:tab/>
        <w:t>Права и обязанности Сторон</w:t>
      </w:r>
    </w:p>
    <w:p w:rsidR="003F281B" w:rsidRPr="00372A60" w:rsidRDefault="003F281B" w:rsidP="00372A60">
      <w:pPr>
        <w:spacing w:after="0"/>
        <w:jc w:val="both"/>
        <w:rPr>
          <w:rFonts w:ascii="Arial" w:hAnsi="Arial" w:cs="Arial"/>
          <w:b/>
          <w:sz w:val="20"/>
          <w:szCs w:val="20"/>
        </w:rPr>
      </w:pPr>
      <w:r w:rsidRPr="00372A60">
        <w:rPr>
          <w:rFonts w:ascii="Arial" w:hAnsi="Arial" w:cs="Arial"/>
          <w:b/>
          <w:sz w:val="20"/>
          <w:szCs w:val="20"/>
        </w:rPr>
        <w:t>2.1.</w:t>
      </w:r>
      <w:r w:rsidRPr="00372A60">
        <w:rPr>
          <w:rFonts w:ascii="Arial" w:hAnsi="Arial" w:cs="Arial"/>
          <w:b/>
          <w:sz w:val="20"/>
          <w:szCs w:val="20"/>
        </w:rPr>
        <w:tab/>
        <w:t>Управляющий обязан:</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2.1.1.</w:t>
      </w:r>
      <w:r w:rsidRPr="003F281B">
        <w:rPr>
          <w:rFonts w:ascii="Arial" w:hAnsi="Arial" w:cs="Arial"/>
          <w:sz w:val="20"/>
          <w:szCs w:val="20"/>
        </w:rPr>
        <w:tab/>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Стандартной инвестиционной стратегии управления.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2.1.2.</w:t>
      </w:r>
      <w:r w:rsidRPr="003F281B">
        <w:rPr>
          <w:rFonts w:ascii="Arial" w:hAnsi="Arial" w:cs="Arial"/>
          <w:sz w:val="20"/>
          <w:szCs w:val="20"/>
        </w:rPr>
        <w:tab/>
        <w:t>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уровню риска, определенному Управляющим инвестиционному профилю Стандартной инвестиционной стратегии управления. 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определенного временного периода, либо гарантировать сохранность и (или) доходность по результатам управления по Договору.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2.1.3.</w:t>
      </w:r>
      <w:r w:rsidRPr="003F281B">
        <w:rPr>
          <w:rFonts w:ascii="Arial" w:hAnsi="Arial" w:cs="Arial"/>
          <w:sz w:val="20"/>
          <w:szCs w:val="20"/>
        </w:rPr>
        <w:tab/>
        <w:t>Обособить имущество Учредителя управления, находящееся в управлении, а также полученное им в процессе управления имущество, от имущества Управляющего, имущества Учредителя управления, переданного Управляющему в связи с осуществлением им иных видов деятельности, путем ведения отдельного баланса и внутреннего учета.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2.1.4.</w:t>
      </w:r>
      <w:r w:rsidRPr="003F281B">
        <w:rPr>
          <w:rFonts w:ascii="Arial" w:hAnsi="Arial" w:cs="Arial"/>
          <w:sz w:val="20"/>
          <w:szCs w:val="20"/>
        </w:rPr>
        <w:tab/>
        <w:t>Использовать для хранения денежных средств, находящихся в управлении, а также полученных Управляющим в процессе управления имуществом, отдельный банковский счет (далее – Специальный счет), за исключением случая объединения денежных средств разных учредителей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2.1.5.</w:t>
      </w:r>
      <w:r w:rsidRPr="003F281B">
        <w:rPr>
          <w:rFonts w:ascii="Arial" w:hAnsi="Arial" w:cs="Arial"/>
          <w:sz w:val="20"/>
          <w:szCs w:val="20"/>
        </w:rPr>
        <w:tab/>
        <w:t>Использовать для учета прав на ценные бумаги, находящиеся в управлении, отдельный лицевой счет (счета) Управляющего в системе ведения реестра владельцев ценных бумаг, а если учет прав на ценные бумаги осуществляется в депозитарии – отдельный счет (счета) депо Управляющего, за исключением случая объединения ценных бумаг разных учредителей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2.1.6.</w:t>
      </w:r>
      <w:r w:rsidRPr="003F281B">
        <w:rPr>
          <w:rFonts w:ascii="Arial" w:hAnsi="Arial" w:cs="Arial"/>
          <w:sz w:val="20"/>
          <w:szCs w:val="20"/>
        </w:rPr>
        <w:tab/>
        <w:t>Совершать сделки с имуществом Учредителя управления от своего имени, указывая при этом, что действует в качестве доверительного управляющего путем проставления на письменных документах сокращения Д.У.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2.1.7.</w:t>
      </w:r>
      <w:r w:rsidRPr="003F281B">
        <w:rPr>
          <w:rFonts w:ascii="Arial" w:hAnsi="Arial" w:cs="Arial"/>
          <w:sz w:val="20"/>
          <w:szCs w:val="20"/>
        </w:rPr>
        <w:tab/>
        <w:t>Осуществлять управление имуществом в соответствии с условиями Стандартной инвестиционной стратегии, являющейся приложением к Договору.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2.1.8.</w:t>
      </w:r>
      <w:r w:rsidRPr="003F281B">
        <w:rPr>
          <w:rFonts w:ascii="Arial" w:hAnsi="Arial" w:cs="Arial"/>
          <w:sz w:val="20"/>
          <w:szCs w:val="20"/>
        </w:rPr>
        <w:tab/>
        <w:t>Предоставлять Учредителю управления отчетность и уведомления в порядке и в сроки, предусмотренные Разделом 5 Регламента.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2.1.9.</w:t>
      </w:r>
      <w:r w:rsidRPr="003F281B">
        <w:rPr>
          <w:rFonts w:ascii="Arial" w:hAnsi="Arial" w:cs="Arial"/>
          <w:sz w:val="20"/>
          <w:szCs w:val="20"/>
        </w:rPr>
        <w:tab/>
        <w:t>Не допускать обращения взыскания на находящееся в управлении имущество Учредителя управления по долгам Управляющего, не связанным с исполнением Договора.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2.1.10.</w:t>
      </w:r>
      <w:r w:rsidRPr="003F281B">
        <w:rPr>
          <w:rFonts w:ascii="Arial" w:hAnsi="Arial" w:cs="Arial"/>
          <w:sz w:val="20"/>
          <w:szCs w:val="20"/>
        </w:rPr>
        <w:tab/>
        <w:t>Возвращать по письменному распоряжению Учредителя управления имущество в порядке и в сроки, определенные в Разделе 3 Регламента.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2.1.11.</w:t>
      </w:r>
      <w:r w:rsidRPr="003F281B">
        <w:rPr>
          <w:rFonts w:ascii="Arial" w:hAnsi="Arial" w:cs="Arial"/>
          <w:sz w:val="20"/>
          <w:szCs w:val="20"/>
        </w:rPr>
        <w:tab/>
        <w:t>При прекращении Договора передать Учредителю управления принадлежащее ему имущество в порядке и в сроки, предусмотренные Договором.</w:t>
      </w:r>
    </w:p>
    <w:p w:rsidR="003F281B" w:rsidRDefault="003F281B" w:rsidP="00372A60">
      <w:pPr>
        <w:spacing w:after="0"/>
        <w:jc w:val="both"/>
        <w:rPr>
          <w:rFonts w:ascii="Arial" w:hAnsi="Arial" w:cs="Arial"/>
          <w:sz w:val="20"/>
          <w:szCs w:val="20"/>
        </w:rPr>
      </w:pPr>
      <w:r w:rsidRPr="003F281B">
        <w:rPr>
          <w:rFonts w:ascii="Arial" w:hAnsi="Arial" w:cs="Arial"/>
          <w:sz w:val="20"/>
          <w:szCs w:val="20"/>
        </w:rPr>
        <w:t>2.1.12.</w:t>
      </w:r>
      <w:r w:rsidRPr="003F281B">
        <w:rPr>
          <w:rFonts w:ascii="Arial" w:hAnsi="Arial" w:cs="Arial"/>
          <w:sz w:val="20"/>
          <w:szCs w:val="20"/>
        </w:rPr>
        <w:tab/>
        <w:t xml:space="preserve">При направлении Учредителем управления Заявления о смене Стандартной инвестиционной стратегии в рамках действующего Договора, Управляющий в срок не позднее 5 (Пять) рабочих дней с даты получения Заявления о смене Стандартной инвестиционной стратегии реализует все находящиеся в управлении ценные бумаги по действующему договору, указанному в Заявлении о смене Стандартной инвестиционной стратегии, а полученные от реализации денежные средства и иные находящиеся в управлении денежные средства, за вычетом вознаграждения и произведенных необходимых расходов, переводит на Специальный счет, открытый в целях исполнения новой Стандартной инвестиционной стратегии, указанной Учредителем управления в Заявлении о смене Стандартной инвестиционной стратегии. 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w:t>
      </w:r>
      <w:r w:rsidRPr="003F281B">
        <w:rPr>
          <w:rFonts w:ascii="Arial" w:hAnsi="Arial" w:cs="Arial"/>
          <w:sz w:val="20"/>
          <w:szCs w:val="20"/>
        </w:rPr>
        <w:lastRenderedPageBreak/>
        <w:t xml:space="preserve">необходимости расчета по сделкам, заключенным Управляющим до даты получения Заявления о смене Стандартной инвестиционной стратегии), то он обязуется в срок не позднее 5 (Пять)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перевести в новую Стандартную инвестиционную стратегию, указанную Учредителем управления в Заявлении о смене Стандартной инвестиционной стратегии.  </w:t>
      </w:r>
    </w:p>
    <w:p w:rsidR="00372A60" w:rsidRPr="003F281B" w:rsidRDefault="00372A60" w:rsidP="00372A60">
      <w:pPr>
        <w:spacing w:after="0"/>
        <w:jc w:val="both"/>
        <w:rPr>
          <w:rFonts w:ascii="Arial" w:hAnsi="Arial" w:cs="Arial"/>
          <w:sz w:val="20"/>
          <w:szCs w:val="20"/>
        </w:rPr>
      </w:pPr>
    </w:p>
    <w:p w:rsidR="003F281B" w:rsidRPr="00372A60" w:rsidRDefault="003F281B" w:rsidP="00372A60">
      <w:pPr>
        <w:spacing w:after="0"/>
        <w:jc w:val="both"/>
        <w:rPr>
          <w:rFonts w:ascii="Arial" w:hAnsi="Arial" w:cs="Arial"/>
          <w:b/>
          <w:sz w:val="20"/>
          <w:szCs w:val="20"/>
        </w:rPr>
      </w:pPr>
      <w:r w:rsidRPr="00372A60">
        <w:rPr>
          <w:rFonts w:ascii="Arial" w:hAnsi="Arial" w:cs="Arial"/>
          <w:b/>
          <w:sz w:val="20"/>
          <w:szCs w:val="20"/>
        </w:rPr>
        <w:t>2.2.</w:t>
      </w:r>
      <w:r w:rsidRPr="00372A60">
        <w:rPr>
          <w:rFonts w:ascii="Arial" w:hAnsi="Arial" w:cs="Arial"/>
          <w:b/>
          <w:sz w:val="20"/>
          <w:szCs w:val="20"/>
        </w:rPr>
        <w:tab/>
        <w:t>Управляющий имеет право:</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w:t>
      </w:r>
      <w:r w:rsidRPr="003F281B">
        <w:rPr>
          <w:rFonts w:ascii="Arial" w:hAnsi="Arial" w:cs="Arial"/>
          <w:sz w:val="20"/>
          <w:szCs w:val="20"/>
        </w:rPr>
        <w:tab/>
        <w:t>Осуществлять правомочия собственника в отношении переданного в управление имущества Учредителя управления в пределах, предусмотренных действующим законодательством и Договором, в том числе в отношении ценных бумаг:</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a.</w:t>
      </w:r>
      <w:r w:rsidRPr="003F281B">
        <w:rPr>
          <w:rFonts w:ascii="Arial" w:hAnsi="Arial" w:cs="Arial"/>
          <w:sz w:val="20"/>
          <w:szCs w:val="20"/>
        </w:rPr>
        <w:tab/>
        <w:t>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юридические действия (включая, но не ограничиваясь сделки купли/продажи, обмена, конвертации, передачи в залог) и фактические действия;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b.</w:t>
      </w:r>
      <w:r w:rsidRPr="003F281B">
        <w:rPr>
          <w:rFonts w:ascii="Arial" w:hAnsi="Arial" w:cs="Arial"/>
          <w:sz w:val="20"/>
          <w:szCs w:val="20"/>
        </w:rPr>
        <w:tab/>
        <w:t>от своего имени и по своему усмотрению в пределах, установленных законодательством РФ и Договором, осуществлять все права, удостоверенные ценными бумагами, исключая право голосования по ценным бумагам, которое осуществляется непосредственно Учредителем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c.</w:t>
      </w:r>
      <w:r w:rsidRPr="003F281B">
        <w:rPr>
          <w:rFonts w:ascii="Arial" w:hAnsi="Arial" w:cs="Arial"/>
          <w:sz w:val="20"/>
          <w:szCs w:val="20"/>
        </w:rPr>
        <w:tab/>
        <w:t>получать дивиденды и иные доходы по ценным бумагам, входящим в состав имущества Учредителя управления, а также 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 - получить причитающуюся долю в имуществе эмитента (далее - Доходы);</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d.</w:t>
      </w:r>
      <w:r w:rsidRPr="003F281B">
        <w:rPr>
          <w:rFonts w:ascii="Arial" w:hAnsi="Arial" w:cs="Arial"/>
          <w:sz w:val="20"/>
          <w:szCs w:val="20"/>
        </w:rPr>
        <w:tab/>
        <w:t>зачислять Доходы на Специальный счет. Доходы включаются в состав имущества Учредителя управления с момента их зачисления на Специальный счет без составления Акта приема-передачи имущества.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2.2.2.</w:t>
      </w:r>
      <w:r w:rsidRPr="003F281B">
        <w:rPr>
          <w:rFonts w:ascii="Arial" w:hAnsi="Arial" w:cs="Arial"/>
          <w:sz w:val="20"/>
          <w:szCs w:val="20"/>
        </w:rPr>
        <w:tab/>
        <w:t>В целях защиты прав на имущество Учредителя управления, требовать всякого устранения нарушения своих прав в соответствии с действующим законодательством и Договором.</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2.2.3.</w:t>
      </w:r>
      <w:r w:rsidRPr="003F281B">
        <w:rPr>
          <w:rFonts w:ascii="Arial" w:hAnsi="Arial" w:cs="Arial"/>
          <w:sz w:val="20"/>
          <w:szCs w:val="20"/>
        </w:rPr>
        <w:tab/>
        <w:t xml:space="preserve">Принимать без уведомления и согласия Учредителя управления все необходимые решения в отношении способов, методов и времени совершения операций и видов сделок с имуществом Учредителя управления в соответствии с действующим законодательством и согласованной Сторонами Стандартной инвестиционной стратегии.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2.2.4.  Приобретать в состав имущества Учредителя управления по Договору инвестиционные паи паевых инвестиционных фондов, находящиеся под управлением Управляющего в случае, если это предусмотрено условиями Стандартной инвестиционной стратегии.</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2.2.5.</w:t>
      </w:r>
      <w:r w:rsidRPr="003F281B">
        <w:rPr>
          <w:rFonts w:ascii="Arial" w:hAnsi="Arial" w:cs="Arial"/>
          <w:sz w:val="20"/>
          <w:szCs w:val="20"/>
        </w:rPr>
        <w:tab/>
        <w:t>Управляющий вправе уполномочить другое лицо совершать от имени Управляющего любые действия, предусмотренные Договором. При этом Управляющий отвечает перед Учредителем управления за действия уполномоченного им представителя, как за свои собственные.</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2.2.6.</w:t>
      </w:r>
      <w:r w:rsidRPr="003F281B">
        <w:rPr>
          <w:rFonts w:ascii="Arial" w:hAnsi="Arial" w:cs="Arial"/>
          <w:sz w:val="20"/>
          <w:szCs w:val="20"/>
        </w:rPr>
        <w:tab/>
        <w:t xml:space="preserve">Получать вознаграждение, предусмотренное Договором, а также удерживать необходимые расходы, произведенные Управляющим при управлении имуществом Учредителя управления.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Принимать на Специальный счет денежные средства в качестве дополнительного взноса в размере, менее установленного Стандартной инвестиционной стратегией минимального размера в случае, 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2.2.7.</w:t>
      </w:r>
      <w:r w:rsidRPr="003F281B">
        <w:rPr>
          <w:rFonts w:ascii="Arial" w:hAnsi="Arial" w:cs="Arial"/>
          <w:sz w:val="20"/>
          <w:szCs w:val="20"/>
        </w:rPr>
        <w:tab/>
        <w:t>Объединять денежные средства Учредителя управления с денежными средствами других учредителей управления, то есть учитывать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2.2.8.</w:t>
      </w:r>
      <w:r w:rsidRPr="003F281B">
        <w:rPr>
          <w:rFonts w:ascii="Arial" w:hAnsi="Arial" w:cs="Arial"/>
          <w:sz w:val="20"/>
          <w:szCs w:val="20"/>
        </w:rPr>
        <w:tab/>
        <w:t xml:space="preserve">Объединять ценные бумаги Учредителя управления с ценными бумагами других учредителей управления, то есть учитывать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w:t>
      </w:r>
      <w:r w:rsidRPr="003F281B">
        <w:rPr>
          <w:rFonts w:ascii="Arial" w:hAnsi="Arial" w:cs="Arial"/>
          <w:sz w:val="20"/>
          <w:szCs w:val="20"/>
        </w:rPr>
        <w:lastRenderedPageBreak/>
        <w:t>этом Управляющий обязан обеспечить ведение обособленного внутреннего учета ценных бумаг по каждому договору доверительного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2.2.9.</w:t>
      </w:r>
      <w:r w:rsidRPr="003F281B">
        <w:rPr>
          <w:rFonts w:ascii="Arial" w:hAnsi="Arial" w:cs="Arial"/>
          <w:sz w:val="20"/>
          <w:szCs w:val="20"/>
        </w:rPr>
        <w:tab/>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2.2.10.</w:t>
      </w:r>
      <w:r w:rsidRPr="003F281B">
        <w:rPr>
          <w:rFonts w:ascii="Arial" w:hAnsi="Arial" w:cs="Arial"/>
          <w:sz w:val="20"/>
          <w:szCs w:val="20"/>
        </w:rPr>
        <w:tab/>
        <w:t xml:space="preserve">Приостановить операции с имуществом Учредителя управления по Договору с уведомлением Учредителя управления в установленные законодательством сроки - в случае, если у Управляющего имеется обоснованное, документально подтвержденное предположение, что Учредитель управления относится к лицам, на которых распространяется законодательство США о налогообложении иностранных счетов (далее – налогоплательщики США), и при этом Учредитель управления не предоставил запрашиваемую в соответствии с внутренними документами Управляющего информацию, позволяющую подтвердить указанное предположение или его опровергнуть, а также, в случае непредоставления Учредителем управления - налогоплательщиком США в течение пятнадцати рабочих дней со дня направления запроса Управляющего согласия (отказа от предоставления согласия) на передачу информации в налоговый орган США.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2.2.11.</w:t>
      </w:r>
      <w:r w:rsidRPr="003F281B">
        <w:rPr>
          <w:rFonts w:ascii="Arial" w:hAnsi="Arial" w:cs="Arial"/>
          <w:sz w:val="20"/>
          <w:szCs w:val="20"/>
        </w:rPr>
        <w:tab/>
        <w:t>Отказаться от Договора  в одностороннем порядке до истечения срока его действия, уведомив Учредителя управления не менее чем за 10 (Десять) рабочих дней до даты прекращения  Договора - в случае непредоставления Учредителем управления - налогоплательщиком США в течение 15 (Пятнадцати) рабочих дней после даты принятия Управляющим решения о приостановлении  операций информации, необходимой для его идентификации в качестве налогоплательщика США, и (или) в случае непредоставления Учредителем управления - налогоплательщиком США согласия (отказа от предоставления согласия) на передачу информации в налоговый орган США.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2.2.12.</w:t>
      </w:r>
      <w:r w:rsidRPr="003F281B">
        <w:rPr>
          <w:rFonts w:ascii="Arial" w:hAnsi="Arial" w:cs="Arial"/>
          <w:sz w:val="20"/>
          <w:szCs w:val="20"/>
        </w:rPr>
        <w:tab/>
        <w:t>Направлять Учредителю управления СМС – сообщения на номер мобильного телефона указанный в Заявлении о присоединении и Push – уведомления в порядке, предусмотренном Договором.</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w:t>
      </w:r>
      <w:r w:rsidRPr="003F281B">
        <w:rPr>
          <w:rFonts w:ascii="Arial" w:hAnsi="Arial" w:cs="Arial"/>
          <w:sz w:val="20"/>
          <w:szCs w:val="20"/>
        </w:rPr>
        <w:tab/>
        <w:t>В случае смерти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2.2.13.1.1 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2.2.13.1.2. До даты получения достоверных сведений о смерти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1) рассчитывать и удерживать вознаграждение Управляющего, предусмотренное Договором;</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 удерживать необходимые расходы, предусмотренные Разделом 8 Договора;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3) исчислять, удерживать и перечислять налог на доходы физических лиц, действуя в качестве    налогового агента в порядке, предусмотренном Разделом 9 Договора;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2.2.13.1.3. 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1) удерживать необходимые расходы, предусмотренные Разделом 8 Договора;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3) совершать сделки по продаже ценных бумаг в интересах наследников, в случае изменения рыночной ситуации, в результате которой может произойти снижения стоимости имущества по Договору. При этом если согласно условий Стандартной инвестиционной стратегии в составе имущества по Договору находятся инвестиционные паи паевых инвестиционных фондов, находящихся под управлением Управляющего, инвестиционные паи подлежат погашению не позднее 90 (девяносто) дней, с даты получения достоверных сведений о смерти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2.2.13.1.4. С даты получения подтверждающих документов о правах наследников на имущество   Учредителя управления, наследники вправе:</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xml:space="preserve">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w:t>
      </w:r>
      <w:r w:rsidRPr="003F281B">
        <w:rPr>
          <w:rFonts w:ascii="Arial" w:hAnsi="Arial" w:cs="Arial"/>
          <w:sz w:val="20"/>
          <w:szCs w:val="20"/>
        </w:rPr>
        <w:lastRenderedPageBreak/>
        <w:t>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2.2.13.2. Под достоверными сведениями понимается запрос нотариуса о состоянии имущества Учредителя управления или свидетельство о смерти Учредителя управления, оригинал или нотариально заверенная копия.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2.2.13.3. 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2.2.13.4. 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xml:space="preserve">2.2.13.5. 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2.2.13.6. Права наследников на имущество Учредителя управления подтверждаются: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свидетельством о праве на наследство по закону;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свидетельством о праве на наследство по завещанию;</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свидетельством о праве собственности пережившего супруга на долю в общем имуществе супругов.</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xml:space="preserve">2.2.13.7. В случае смерти Учредителя управления, заключившего Договор на условиях Инвестиционных стратегий, предназначенных для клиентов АО «Почта Банк» (Приложения 6а-6г к настоящему Договору), Договор прекращается с даты получения Управляющим достоверных сведений о смерти Учредителя управления. Ценные бумаги, находящиеся в составе имущества по Договору, реализуются в срок, не позднее 30 (Тридцати) календарных дней с даты прекращения Договора. Денежные средства, находящиеся в составе имущества по Договору, в том числе полученные от реализации ценных бумаг в случае, указанном в настоящем пункте, за вычетом вознаграждения и произведенных необходимых расходов Управляющего, подлежат возврату наследникам Учредителя управления по Распоряжению о возврате имущества в полном объеме. При получении Управляющим Распоряжения о возврате имущества от наследника Учредителя управления, имущество подлежит возврату не позднее 10 рабочих дней с даты получения распоряжения о возврате имущества наследником Учредителя управления по указанным наследником в Распоряжении о возврате имущества реквизитам.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2.2.14. По своему усмотрению отказать в приеме имущества, поступившего от третьего лица, без объяснения Учредителю управления причин такого отказа.  Управляющий также вправе отказать в приеме имущества, поступившего от лица, являющегося индивидуальным предпринимателем в соответствии с законодательством Российской Федерации, в том числе, когда фамилия, имя и отчество такого лица и Учредителя управления совпадают.</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2.2.15. Управляющий вправе отказать в приеме Распоряжения Учредителя управления о возврате имущества по Договору, в котором в качестве получателя имущества указано любое третье лицо</w:t>
      </w:r>
      <w:r w:rsidR="00A37D39">
        <w:rPr>
          <w:rFonts w:ascii="Arial" w:hAnsi="Arial" w:cs="Arial"/>
          <w:sz w:val="20"/>
          <w:szCs w:val="20"/>
        </w:rPr>
        <w:t>.</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2.2.16. Управляющий вправе отказать в принятии/выполнении распоряжения Учредителя управления о совершении операции в случае, если в результате реализации правил внутреннего контроля у работников Управляющего возникают подозрения, что операция совершается в целях легализации (отмывания) доходов, полученных преступным путем финансирования терроризма или финансирования распространения оружия массового уничтожения.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2.2.17. Устанавливать ограничения или приостанавливать (частично или полностью) использование Учредителем управления Личного кабинета и/или Мобильного приложения в целях дистанционного взаимодействия с Управляющим на основании Соглашения об ЭДО, в случаях если:</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lastRenderedPageBreak/>
        <w:t>- в случае подозрений на нарушение информационной безопасности в отношении платежной карты Учредителя управления или карточного токена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взаимодействует с Управляющим лично посредством обмена документами на бумажном носителе, оформленных и представленных Управляющему либо Уполномоченному агенту в соответствии с требованиями Договора и Регламента.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2.2.19. В условиях наличия конфликта интересов Управляющий (его работники, и (или) лица, действующие за его счет) при совершении либо несовершении юридических и (или) фактических действий, влияющих на связанные с оказанием услуг Управляющего интересы Учредителя управления, действует (действуют) так же, как в условиях отсутствия конфликта интересов.</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2.2.20. Управляющий вправе не предотвращать возникновение и реализацию конфликта интересов, информация об общем характере и источниках которого содержится в Стандартной инвестиционной стратегии, являющейся приложением к Договору, а информация о рисках, связанных с возможной реализацией конфликта интересов, содержится в Уведомлении о рисках, указанным в Приложении № 2 к Договору.</w:t>
      </w:r>
    </w:p>
    <w:p w:rsidR="003F281B" w:rsidRDefault="003F281B" w:rsidP="00372A60">
      <w:pPr>
        <w:spacing w:after="0"/>
        <w:jc w:val="both"/>
        <w:rPr>
          <w:rFonts w:ascii="Arial" w:hAnsi="Arial" w:cs="Arial"/>
          <w:sz w:val="20"/>
          <w:szCs w:val="20"/>
        </w:rPr>
      </w:pPr>
      <w:r w:rsidRPr="003F281B">
        <w:rPr>
          <w:rFonts w:ascii="Arial" w:hAnsi="Arial" w:cs="Arial"/>
          <w:sz w:val="20"/>
          <w:szCs w:val="20"/>
        </w:rPr>
        <w:t xml:space="preserve">2.2.21. Осуществлять пересмотр инвестиционного профиля Стандартной инвестиционной стратегии по истечении инвестиционного горизонта, определенного в действующем инвестиционном профиле, и при наличии оснований, предусмотренных Порядком определения инвестиционного профиля клиента ООО УК «Альфа-Капитал», размещенного на сайте Управляющего по ссылке: www.alfacapital.ru. Пересмотр инвестиционного профиля осуществляется в порядке, предусмотренным Порядком определения инвестиционного профиля </w:t>
      </w:r>
      <w:r w:rsidR="00372A60">
        <w:rPr>
          <w:rFonts w:ascii="Arial" w:hAnsi="Arial" w:cs="Arial"/>
          <w:sz w:val="20"/>
          <w:szCs w:val="20"/>
        </w:rPr>
        <w:t>клиента ООО УК «Альфа-Капитал».</w:t>
      </w:r>
    </w:p>
    <w:p w:rsidR="00372A60" w:rsidRPr="003F281B" w:rsidRDefault="00372A60" w:rsidP="00372A60">
      <w:pPr>
        <w:spacing w:after="0"/>
        <w:jc w:val="both"/>
        <w:rPr>
          <w:rFonts w:ascii="Arial" w:hAnsi="Arial" w:cs="Arial"/>
          <w:sz w:val="20"/>
          <w:szCs w:val="20"/>
        </w:rPr>
      </w:pPr>
    </w:p>
    <w:p w:rsidR="003F281B" w:rsidRPr="00372A60" w:rsidRDefault="003F281B" w:rsidP="003F281B">
      <w:pPr>
        <w:jc w:val="both"/>
        <w:rPr>
          <w:rFonts w:ascii="Arial" w:hAnsi="Arial" w:cs="Arial"/>
          <w:b/>
          <w:sz w:val="20"/>
          <w:szCs w:val="20"/>
        </w:rPr>
      </w:pPr>
      <w:r w:rsidRPr="00372A60">
        <w:rPr>
          <w:rFonts w:ascii="Arial" w:hAnsi="Arial" w:cs="Arial"/>
          <w:b/>
          <w:sz w:val="20"/>
          <w:szCs w:val="20"/>
        </w:rPr>
        <w:t>2.3. Учредитель управления обязан:</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xml:space="preserve">2.3.1. Передавать в управление Управляющему имущество исключительно в виде денежных средств (за исключением случаев передачи имущества Управляющему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2.3.2. Соблюдать при подаче Управляющему Распоряжений о возврате имущества в порядке и сроки, определенные Разделом 3 (Три) Регламента.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2.3.3. При подписании Заявления о присоединении к Договору, предоставить Управляющему документы согласно Приложению №7 к Договору.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xml:space="preserve">2.3.3.1. При подписании Заявления о присоединении к Договору, предоставить Заявление о количестве заключенных действующих Договоров на ведение индивидуального инвестиционного счета начиная с 01 января 2024 года, по форме Приложения 4в к Договору, а также отсутствие действующего Договора на ведение индивидуального инвестиционного счета, заключенного в период с 01 января 2015 года по 31 декабря 2023 года (включительно), по форме Приложения 4д.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2.3.4. В течение 15 (Пятнадцати)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 что Учредитель управления относится к налогоплательщикам США, а также согласия на передачу информации в иностранный налоговый орган.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3F281B" w:rsidRPr="003F281B" w:rsidRDefault="003F281B" w:rsidP="00372A60">
      <w:pPr>
        <w:spacing w:after="0"/>
        <w:jc w:val="both"/>
        <w:rPr>
          <w:rFonts w:ascii="Arial" w:hAnsi="Arial" w:cs="Arial"/>
          <w:sz w:val="20"/>
          <w:szCs w:val="20"/>
        </w:rPr>
      </w:pP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lastRenderedPageBreak/>
        <w:t>2.3.5. Предоставить Управляющему подписанное Заявление на изменение сведений об Учредителе управления, форма которого определена в Приложении № 4а к Договору, включая изменение персональных данных и сведений о своих представителях/выгодоприобретателях/бенефициарных владельцах (при наличии), в срок не позднее 7 (Семи) рабочих дней с даты соответствующих изменений. Непредставление Учредителем управления информации об изменении соответствующих сведений в порядке и сроки, установленные настоящим пунктом, является основанием для Управляющего считать достоверными и точными сведения, установленные Управляющим при идентификации Учредителя управления. Заявление на изменение сведений об Учредителе управления может быть подписано Учредителем управления как при личном обращении к Управляющему или Уполномоченному агенту, так и дистанционно, путем проставления ПЭП на электронном документе, в порядке, предусмотренном Соглашением об ЭДО, при использовании информационных сервисов Личный кабинет, Мобильное приложение и при личном обращении в отделение Уполномоченного агента. Заявление на изменение сведений об Учредителе управления, содержащие изменения номера телефона Учредителя управления, может быть подано Учредителем управления путем собственноручного подписания документа при личном обращении к Управляющему либо к Уполномоченному агенту. Заявление, содержащее изменение номера мобильного телефона, может быть подписано в электронном виде в Личном кабинете путем получения СМС на новый номер телефона Учредителя управления при условии полного совпадения последних актуальных сведений об Учредителе управления, имеющихся у Управляющей компании, со сведениями, полученными в момент подачи заявления путем авторизации Учредителя управления на Портале Госуслуг.</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2.3.6. В случае, если по прекращении действия Договора, Учредитель управления намерен воспользоваться правом на получение налогового вычета в сумме доходов, полученных по операциям, учитываемым на Индивидуальном инвестиционном счете, при исчислении и удержании налога на доходы физических лиц Управляющим Учредитель управления обязан предоставить Управляющему справку налогового органа, подтверждающую, что:</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Учредитель управления не воспользовался правом на получение налогового вычета в сумме денежных средств, внесенных в налоговом периоде на Индивидуальный инвестиционный счет в течение срока действия Договора, а также иных договоров, прекращенных с переводом всего имущества Управляющему;</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xml:space="preserve">- в течение срока действия Договора Учредитель управления не имел других договоров на ведение индивидуального инвестиционного счета, за исключением случаев прекращения договора на ведение индивидуального инвестиционного счета с переводом всего имущества, учитываемого на индивидуальном инвестиционном счете, на другой инвестиционный счет, открытый Учредителем управления.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Налоговый вычет предоставляется при условии истечения не менее трех лет с даты вступления в силу Договора.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 xml:space="preserve">2.3.7. При заключении Договора сообщить Управляющему, является ли Учредитель управления, его супруг/супруга или кто-либо из его близких родственников: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a.</w:t>
      </w:r>
      <w:r w:rsidRPr="003F281B">
        <w:rPr>
          <w:rFonts w:ascii="Arial" w:hAnsi="Arial" w:cs="Arial"/>
          <w:sz w:val="20"/>
          <w:szCs w:val="20"/>
        </w:rPr>
        <w:tab/>
        <w:t xml:space="preserve">лицом замещающим (занимающим): </w:t>
      </w:r>
    </w:p>
    <w:p w:rsidR="003F281B" w:rsidRPr="002F648F" w:rsidRDefault="003F281B" w:rsidP="002F648F">
      <w:pPr>
        <w:pStyle w:val="a4"/>
        <w:numPr>
          <w:ilvl w:val="0"/>
          <w:numId w:val="4"/>
        </w:numPr>
        <w:spacing w:after="0"/>
        <w:jc w:val="both"/>
        <w:rPr>
          <w:rFonts w:ascii="Arial" w:hAnsi="Arial" w:cs="Arial"/>
          <w:sz w:val="20"/>
          <w:szCs w:val="20"/>
        </w:rPr>
      </w:pPr>
      <w:r w:rsidRPr="002F648F">
        <w:rPr>
          <w:rFonts w:ascii="Arial" w:hAnsi="Arial" w:cs="Arial"/>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rsidR="003F281B" w:rsidRPr="002F648F" w:rsidRDefault="003F281B" w:rsidP="002F648F">
      <w:pPr>
        <w:pStyle w:val="a4"/>
        <w:numPr>
          <w:ilvl w:val="0"/>
          <w:numId w:val="4"/>
        </w:numPr>
        <w:spacing w:after="0"/>
        <w:jc w:val="both"/>
        <w:rPr>
          <w:rFonts w:ascii="Arial" w:hAnsi="Arial" w:cs="Arial"/>
          <w:sz w:val="20"/>
          <w:szCs w:val="20"/>
        </w:rPr>
      </w:pPr>
      <w:r w:rsidRPr="002F648F">
        <w:rPr>
          <w:rFonts w:ascii="Arial" w:hAnsi="Arial" w:cs="Arial"/>
          <w:sz w:val="20"/>
          <w:szCs w:val="20"/>
        </w:rPr>
        <w:t xml:space="preserve">должности членов Совета директоров Банка России; </w:t>
      </w:r>
    </w:p>
    <w:p w:rsidR="003F281B" w:rsidRPr="002F648F" w:rsidRDefault="003F281B" w:rsidP="002F648F">
      <w:pPr>
        <w:spacing w:after="0"/>
        <w:ind w:left="360"/>
        <w:jc w:val="both"/>
        <w:rPr>
          <w:rFonts w:ascii="Arial" w:hAnsi="Arial" w:cs="Arial"/>
          <w:sz w:val="20"/>
          <w:szCs w:val="20"/>
        </w:rPr>
      </w:pPr>
      <w:r w:rsidRPr="002F648F">
        <w:rPr>
          <w:rFonts w:ascii="Arial" w:hAnsi="Arial" w:cs="Arial"/>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rsidR="003F281B" w:rsidRPr="002F648F" w:rsidRDefault="003F281B" w:rsidP="002F648F">
      <w:pPr>
        <w:pStyle w:val="a4"/>
        <w:numPr>
          <w:ilvl w:val="0"/>
          <w:numId w:val="5"/>
        </w:numPr>
        <w:spacing w:after="0"/>
        <w:jc w:val="both"/>
        <w:rPr>
          <w:rFonts w:ascii="Arial" w:hAnsi="Arial" w:cs="Arial"/>
          <w:sz w:val="20"/>
          <w:szCs w:val="20"/>
        </w:rPr>
      </w:pPr>
      <w:r w:rsidRPr="002F648F">
        <w:rPr>
          <w:rFonts w:ascii="Arial" w:hAnsi="Arial" w:cs="Arial"/>
          <w:sz w:val="20"/>
          <w:szCs w:val="20"/>
        </w:rPr>
        <w:t>должности в Банке России, государственных корпорациях и иных организациях, созданных РФ на основании федеральных законов; и/или</w:t>
      </w:r>
    </w:p>
    <w:p w:rsidR="003F281B" w:rsidRPr="002F648F" w:rsidRDefault="003F281B" w:rsidP="002F648F">
      <w:pPr>
        <w:pStyle w:val="a4"/>
        <w:numPr>
          <w:ilvl w:val="0"/>
          <w:numId w:val="5"/>
        </w:numPr>
        <w:spacing w:after="0"/>
        <w:jc w:val="both"/>
        <w:rPr>
          <w:rFonts w:ascii="Arial" w:hAnsi="Arial" w:cs="Arial"/>
          <w:sz w:val="20"/>
          <w:szCs w:val="20"/>
        </w:rPr>
      </w:pPr>
      <w:r w:rsidRPr="002F648F">
        <w:rPr>
          <w:rFonts w:ascii="Arial" w:hAnsi="Arial" w:cs="Arial"/>
          <w:sz w:val="20"/>
          <w:szCs w:val="20"/>
        </w:rPr>
        <w:t xml:space="preserve">публичным должностным лицом иностранного государства; и/или </w:t>
      </w:r>
    </w:p>
    <w:p w:rsidR="003F281B" w:rsidRPr="002F648F" w:rsidRDefault="003F281B" w:rsidP="002F648F">
      <w:pPr>
        <w:pStyle w:val="a4"/>
        <w:numPr>
          <w:ilvl w:val="0"/>
          <w:numId w:val="5"/>
        </w:numPr>
        <w:spacing w:after="0"/>
        <w:jc w:val="both"/>
        <w:rPr>
          <w:rFonts w:ascii="Arial" w:hAnsi="Arial" w:cs="Arial"/>
          <w:sz w:val="20"/>
          <w:szCs w:val="20"/>
        </w:rPr>
      </w:pPr>
      <w:r w:rsidRPr="002F648F">
        <w:rPr>
          <w:rFonts w:ascii="Arial" w:hAnsi="Arial" w:cs="Arial"/>
          <w:sz w:val="20"/>
          <w:szCs w:val="20"/>
        </w:rPr>
        <w:t xml:space="preserve">должностным лицом публичных международных организаций; и/или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d.</w:t>
      </w:r>
      <w:r w:rsidRPr="003F281B">
        <w:rPr>
          <w:rFonts w:ascii="Arial" w:hAnsi="Arial" w:cs="Arial"/>
          <w:sz w:val="20"/>
          <w:szCs w:val="20"/>
        </w:rPr>
        <w:tab/>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2.3.8. Уведомить Управляющего о наличии у Учредителя управления доступа к инсайдерской информации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 а также предоставить по требованию Управляющего соответствующие документы.</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lastRenderedPageBreak/>
        <w:t>2.3.9. 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2.3.10. Уведомить Управляющего о наличии у Учредителя управления статуса доверительного собственника (управляющего) иностранной структуры без образования юридического лица и (или) протектора.</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2.3.11.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сроки, указанные в запросе.</w:t>
      </w:r>
    </w:p>
    <w:p w:rsidR="003F281B" w:rsidRDefault="003F281B" w:rsidP="00372A60">
      <w:pPr>
        <w:spacing w:after="0"/>
        <w:jc w:val="both"/>
        <w:rPr>
          <w:rFonts w:ascii="Arial" w:hAnsi="Arial" w:cs="Arial"/>
          <w:sz w:val="20"/>
          <w:szCs w:val="20"/>
        </w:rPr>
      </w:pPr>
      <w:r w:rsidRPr="003F281B">
        <w:rPr>
          <w:rFonts w:ascii="Arial" w:hAnsi="Arial" w:cs="Arial"/>
          <w:sz w:val="20"/>
          <w:szCs w:val="20"/>
        </w:rPr>
        <w:t>2.3.12.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rsidR="00372A60" w:rsidRPr="003F281B" w:rsidRDefault="00372A60" w:rsidP="00372A60">
      <w:pPr>
        <w:spacing w:after="0"/>
        <w:jc w:val="both"/>
        <w:rPr>
          <w:rFonts w:ascii="Arial" w:hAnsi="Arial" w:cs="Arial"/>
          <w:sz w:val="20"/>
          <w:szCs w:val="20"/>
        </w:rPr>
      </w:pPr>
    </w:p>
    <w:p w:rsidR="003F281B" w:rsidRPr="00372A60" w:rsidRDefault="003F281B" w:rsidP="0099572E">
      <w:pPr>
        <w:spacing w:after="0"/>
        <w:jc w:val="both"/>
        <w:rPr>
          <w:rFonts w:ascii="Arial" w:hAnsi="Arial" w:cs="Arial"/>
          <w:b/>
          <w:sz w:val="20"/>
          <w:szCs w:val="20"/>
        </w:rPr>
      </w:pPr>
      <w:r w:rsidRPr="00372A60">
        <w:rPr>
          <w:rFonts w:ascii="Arial" w:hAnsi="Arial" w:cs="Arial"/>
          <w:b/>
          <w:sz w:val="20"/>
          <w:szCs w:val="20"/>
        </w:rPr>
        <w:t>2.4.</w:t>
      </w:r>
      <w:r w:rsidRPr="00372A60">
        <w:rPr>
          <w:rFonts w:ascii="Arial" w:hAnsi="Arial" w:cs="Arial"/>
          <w:b/>
          <w:sz w:val="20"/>
          <w:szCs w:val="20"/>
        </w:rPr>
        <w:tab/>
        <w:t>Учредитель управления имеет право:</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2.4.1.</w:t>
      </w:r>
      <w:r w:rsidRPr="003F281B">
        <w:rPr>
          <w:rFonts w:ascii="Arial" w:hAnsi="Arial" w:cs="Arial"/>
          <w:sz w:val="20"/>
          <w:szCs w:val="20"/>
        </w:rPr>
        <w:tab/>
        <w:t>Контролировать выполнение Управляющим принятых на себя обязательств в порядке, предусмотренном Договором.</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2.4.2.</w:t>
      </w:r>
      <w:r w:rsidRPr="003F281B">
        <w:rPr>
          <w:rFonts w:ascii="Arial" w:hAnsi="Arial" w:cs="Arial"/>
          <w:sz w:val="20"/>
          <w:szCs w:val="20"/>
        </w:rPr>
        <w:tab/>
        <w:t>Давать указания о досрочном возврате имущества путем подачи Управляющему Распоряжения о возврате имущества лично по форме, установленной Управляющим, с соблюдением порядка и сроков, установленных Договором.</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2.4.3.</w:t>
      </w:r>
      <w:r w:rsidRPr="003F281B">
        <w:rPr>
          <w:rFonts w:ascii="Arial" w:hAnsi="Arial" w:cs="Arial"/>
          <w:sz w:val="20"/>
          <w:szCs w:val="20"/>
        </w:rPr>
        <w:tab/>
        <w:t>В ходе исполнения Договора, дополнительно передавать в управление Управляющему денежные средства в размере не менее установленного условиями соответствующей Стандартной инвестиционной стратегии.</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2.4.4.</w:t>
      </w:r>
      <w:r w:rsidRPr="003F281B">
        <w:rPr>
          <w:rFonts w:ascii="Arial" w:hAnsi="Arial" w:cs="Arial"/>
          <w:sz w:val="20"/>
          <w:szCs w:val="20"/>
        </w:rPr>
        <w:tab/>
        <w:t>Требовать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действующему законодательству РФ.</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2.4.5.</w:t>
      </w:r>
      <w:r w:rsidRPr="003F281B">
        <w:rPr>
          <w:rFonts w:ascii="Arial" w:hAnsi="Arial" w:cs="Arial"/>
          <w:sz w:val="20"/>
          <w:szCs w:val="20"/>
        </w:rPr>
        <w:tab/>
        <w:t xml:space="preserve">Отказаться от исполнения Договора до истечения срока его действия при условии выплаты Управляющему обусловленного Договором вознаграждения за период до даты прекращения Договора, и при условии возмещения Управляющему всех понесенных необходимых расходов по Договору, письменно уведомив Управляющего не менее, чем за 10 (Десять) рабочих дней до даты прекращения Договора. </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2.4.6.</w:t>
      </w:r>
      <w:r w:rsidRPr="003F281B">
        <w:rPr>
          <w:rFonts w:ascii="Arial" w:hAnsi="Arial" w:cs="Arial"/>
          <w:sz w:val="20"/>
          <w:szCs w:val="20"/>
        </w:rPr>
        <w:tab/>
        <w:t>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(Тридцати) дней с даты размещения новой редакции Договора, включающего изменения в Регламент и (или) другие приложения к Договору в сети Интернет по адресу http://www.alfacapital.ru/,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 не начисляется и не удерживается.</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2.4.7.</w:t>
      </w:r>
      <w:r w:rsidRPr="003F281B">
        <w:rPr>
          <w:rFonts w:ascii="Arial" w:hAnsi="Arial" w:cs="Arial"/>
          <w:sz w:val="20"/>
          <w:szCs w:val="20"/>
        </w:rPr>
        <w:tab/>
        <w:t>Осуществить смену Стандартной инвестиционной стратегии по истечении 30 дней с даты заключения Договора и, в последующем, не чаще чем один раз по истечении 30 дней. Смена стратегии осуществляется путем направления Заявления о смене Стандартной инвестиционной стратегии в порядке и сроки, предусмотренные Договором.</w:t>
      </w:r>
    </w:p>
    <w:p w:rsidR="003F281B" w:rsidRPr="003F281B" w:rsidRDefault="003F281B" w:rsidP="00372A60">
      <w:pPr>
        <w:spacing w:after="0"/>
        <w:jc w:val="both"/>
        <w:rPr>
          <w:rFonts w:ascii="Arial" w:hAnsi="Arial" w:cs="Arial"/>
          <w:sz w:val="20"/>
          <w:szCs w:val="20"/>
        </w:rPr>
      </w:pPr>
      <w:r w:rsidRPr="003F281B">
        <w:rPr>
          <w:rFonts w:ascii="Arial" w:hAnsi="Arial" w:cs="Arial"/>
          <w:sz w:val="20"/>
          <w:szCs w:val="20"/>
        </w:rPr>
        <w:t>2.4.8.</w:t>
      </w:r>
      <w:r w:rsidRPr="003F281B">
        <w:rPr>
          <w:rFonts w:ascii="Arial" w:hAnsi="Arial" w:cs="Arial"/>
          <w:sz w:val="20"/>
          <w:szCs w:val="20"/>
        </w:rPr>
        <w:tab/>
        <w:t xml:space="preserve">Направить Управляющему Заявление на изменение сведений об Учредителе управления по форме Приложения 4а к Договору.  </w:t>
      </w:r>
    </w:p>
    <w:p w:rsidR="003F281B" w:rsidRDefault="003F281B" w:rsidP="00372A60">
      <w:pPr>
        <w:spacing w:after="0"/>
        <w:jc w:val="both"/>
        <w:rPr>
          <w:rFonts w:ascii="Arial" w:hAnsi="Arial" w:cs="Arial"/>
          <w:sz w:val="20"/>
          <w:szCs w:val="20"/>
        </w:rPr>
      </w:pPr>
      <w:r w:rsidRPr="003F281B">
        <w:rPr>
          <w:rFonts w:ascii="Arial" w:hAnsi="Arial" w:cs="Arial"/>
          <w:sz w:val="20"/>
          <w:szCs w:val="20"/>
        </w:rPr>
        <w:t>2.4.9. Получать или отказаться от получения Уведомлений о намерении Управляющего приобретать в состав имущества по Договору инвестиционные паи паевых инвестиционных фондов, находящихся под управлением Управляющего, путем оформления в информационном сервисе Личный кабинет в электронном виде соответствующе</w:t>
      </w:r>
      <w:r w:rsidR="00372A60">
        <w:rPr>
          <w:rFonts w:ascii="Arial" w:hAnsi="Arial" w:cs="Arial"/>
          <w:sz w:val="20"/>
          <w:szCs w:val="20"/>
        </w:rPr>
        <w:t>го Заявления, подписанного ПЭП.</w:t>
      </w:r>
    </w:p>
    <w:p w:rsidR="00372A60" w:rsidRPr="003F281B" w:rsidRDefault="00372A60" w:rsidP="00372A60">
      <w:pPr>
        <w:spacing w:after="0"/>
        <w:jc w:val="both"/>
        <w:rPr>
          <w:rFonts w:ascii="Arial" w:hAnsi="Arial" w:cs="Arial"/>
          <w:sz w:val="20"/>
          <w:szCs w:val="20"/>
        </w:rPr>
      </w:pPr>
    </w:p>
    <w:p w:rsidR="003F281B" w:rsidRPr="00372A60" w:rsidRDefault="003F281B" w:rsidP="003F281B">
      <w:pPr>
        <w:jc w:val="both"/>
        <w:rPr>
          <w:rFonts w:ascii="Arial" w:hAnsi="Arial" w:cs="Arial"/>
          <w:b/>
          <w:sz w:val="20"/>
          <w:szCs w:val="20"/>
        </w:rPr>
      </w:pPr>
      <w:r w:rsidRPr="00372A60">
        <w:rPr>
          <w:rFonts w:ascii="Arial" w:hAnsi="Arial" w:cs="Arial"/>
          <w:b/>
          <w:sz w:val="20"/>
          <w:szCs w:val="20"/>
        </w:rPr>
        <w:t>3.</w:t>
      </w:r>
      <w:r w:rsidRPr="00372A60">
        <w:rPr>
          <w:rFonts w:ascii="Arial" w:hAnsi="Arial" w:cs="Arial"/>
          <w:b/>
          <w:sz w:val="20"/>
          <w:szCs w:val="20"/>
        </w:rPr>
        <w:tab/>
        <w:t>Порядок передачи имущества в управление и возврат имущества из управления</w:t>
      </w:r>
    </w:p>
    <w:p w:rsidR="003F281B" w:rsidRPr="00372A60" w:rsidRDefault="003F281B" w:rsidP="003F281B">
      <w:pPr>
        <w:jc w:val="both"/>
        <w:rPr>
          <w:rFonts w:ascii="Arial" w:hAnsi="Arial" w:cs="Arial"/>
          <w:i/>
          <w:sz w:val="20"/>
          <w:szCs w:val="20"/>
        </w:rPr>
      </w:pPr>
      <w:r w:rsidRPr="00372A60">
        <w:rPr>
          <w:rFonts w:ascii="Arial" w:hAnsi="Arial" w:cs="Arial"/>
          <w:i/>
          <w:sz w:val="20"/>
          <w:szCs w:val="20"/>
        </w:rPr>
        <w:t>3.1. Порядок передачи первоначально передаваемого в управление имущества, а также дополнительно передаваемого в управление имущества при условии, что договор на ведение индивидуального инвестиционного счета не заключался ранее Учредителем управления с другим профессиональным участником рынка ценных бумаг.</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3.1.1. Учредителем управления могут быть переданы Управляющему в управление исключительно денежные средства в безналичной форме. Минимальный размер денежных средств, которые должны быть переданы Управляющему, определен для каждой Стандартной инвестиционной стратегии в соответствующих приложениях к Договору. Учредитель управления вправе дополнительно передавать </w:t>
      </w:r>
      <w:r w:rsidRPr="003F281B">
        <w:rPr>
          <w:rFonts w:ascii="Arial" w:hAnsi="Arial" w:cs="Arial"/>
          <w:sz w:val="20"/>
          <w:szCs w:val="20"/>
        </w:rPr>
        <w:lastRenderedPageBreak/>
        <w:t>денежные средства в управление Управляющему в безналичной форме в размере, установленном условиями соответствующей Стандартной инвестиционной стратегии. Если иное не установлено Управляющим, перечисление денежных средств в доверительное управление по Договору допускается только путем денежного перевода через банк со счета, открытого на имя Учредителя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3.1.2. Денежные средства считаются переданными в управление Управляющему с момента их зачисления на Специальный счет Управляющего. Факт передачи средств в управление подтверждается платежным поручением и выпиской о поступлении денежных средств на Специальный счет. </w:t>
      </w:r>
    </w:p>
    <w:p w:rsidR="003F281B" w:rsidRPr="003F281B" w:rsidRDefault="003F281B" w:rsidP="003F281B">
      <w:pPr>
        <w:jc w:val="both"/>
        <w:rPr>
          <w:rFonts w:ascii="Arial" w:hAnsi="Arial" w:cs="Arial"/>
          <w:sz w:val="20"/>
          <w:szCs w:val="20"/>
        </w:rPr>
      </w:pPr>
      <w:r w:rsidRPr="003F281B">
        <w:rPr>
          <w:rFonts w:ascii="Arial" w:hAnsi="Arial" w:cs="Arial"/>
          <w:sz w:val="20"/>
          <w:szCs w:val="20"/>
        </w:rPr>
        <w:t>3.1.3. По общему правилу передача имущества осуществляется непосредственно Учредителем управления. Передача имущества третьими лицами за Учредителя управления допускается с предварительного согласия Управляющего и при предоставлении Учредителем управления необходимых документов по требованию Управляющего.</w:t>
      </w:r>
    </w:p>
    <w:p w:rsidR="003F281B" w:rsidRPr="002F648F" w:rsidRDefault="003F281B" w:rsidP="003F281B">
      <w:pPr>
        <w:jc w:val="both"/>
        <w:rPr>
          <w:rFonts w:ascii="Arial" w:hAnsi="Arial" w:cs="Arial"/>
          <w:i/>
          <w:sz w:val="20"/>
          <w:szCs w:val="20"/>
        </w:rPr>
      </w:pPr>
      <w:r w:rsidRPr="002F648F">
        <w:rPr>
          <w:rFonts w:ascii="Arial" w:hAnsi="Arial" w:cs="Arial"/>
          <w:i/>
          <w:sz w:val="20"/>
          <w:szCs w:val="20"/>
        </w:rPr>
        <w:t>3.2. Порядок передачи имущества при его передаче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Управляющий вправе не принимать передаваемые другим лицом, осуществляющим открытие и ведение индивидуальных инвестиционных счетов, денежные средства, ценные бумаги и иные активы для их учета на индивидуальном инвестиционном счете, открытым Управляющим Учредителю управления, если соответствующие денежные средства, ценные бумаги и иные активы не предусмотрены в качестве объекта инвестирования для соответствующей Стандартной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3.2.1. Денежные средства считаются переданными в управление Управляющему с момента их зачисления на Специальный счет Управляющего. Факт передачи средств в управление подтверждается платежным поручением и выпиской о поступлении денежных средств на Специальный счет.</w:t>
      </w:r>
    </w:p>
    <w:p w:rsidR="003F281B" w:rsidRPr="003F281B" w:rsidRDefault="003F281B" w:rsidP="003F281B">
      <w:pPr>
        <w:jc w:val="both"/>
        <w:rPr>
          <w:rFonts w:ascii="Arial" w:hAnsi="Arial" w:cs="Arial"/>
          <w:sz w:val="20"/>
          <w:szCs w:val="20"/>
        </w:rPr>
      </w:pPr>
      <w:r w:rsidRPr="003F281B">
        <w:rPr>
          <w:rFonts w:ascii="Arial" w:hAnsi="Arial" w:cs="Arial"/>
          <w:sz w:val="20"/>
          <w:szCs w:val="20"/>
        </w:rPr>
        <w:t>3.2.2. Бездокументарные ценные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управление. При этом расходы, связанные с переводом ценных бумаг на Специальные лицевые счета или Специальные счета депо, возлагаются на Учредителя управления. При передаче ценных бумаг составляется Акт приема-передачи, в котором отражается оценочная стоимость и стоимость ценных бумаг в целях налогового учета.</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3.2.3. При подаче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rsidR="003F281B" w:rsidRPr="003F281B" w:rsidRDefault="003F281B" w:rsidP="003F281B">
      <w:pPr>
        <w:jc w:val="both"/>
        <w:rPr>
          <w:rFonts w:ascii="Arial" w:hAnsi="Arial" w:cs="Arial"/>
          <w:sz w:val="20"/>
          <w:szCs w:val="20"/>
        </w:rPr>
      </w:pPr>
      <w:r w:rsidRPr="003F281B">
        <w:rPr>
          <w:rFonts w:ascii="Arial" w:hAnsi="Arial" w:cs="Arial"/>
          <w:sz w:val="20"/>
          <w:szCs w:val="20"/>
        </w:rPr>
        <w:t>В качестве документов подтверждающих налоговую стоимость ценных бумаг могут быть предоставлены, следующие документы: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rsidR="003F281B" w:rsidRPr="002F648F" w:rsidRDefault="003F281B" w:rsidP="003F281B">
      <w:pPr>
        <w:jc w:val="both"/>
        <w:rPr>
          <w:rFonts w:ascii="Arial" w:hAnsi="Arial" w:cs="Arial"/>
          <w:i/>
          <w:sz w:val="20"/>
          <w:szCs w:val="20"/>
        </w:rPr>
      </w:pPr>
      <w:r w:rsidRPr="002F648F">
        <w:rPr>
          <w:rFonts w:ascii="Arial" w:hAnsi="Arial" w:cs="Arial"/>
          <w:i/>
          <w:sz w:val="20"/>
          <w:szCs w:val="20"/>
        </w:rPr>
        <w:t>3.3. Порядок передачи в управление имущества, приобретаемого Управляющим в процессе исполнения Договора.</w:t>
      </w:r>
    </w:p>
    <w:p w:rsidR="003F281B" w:rsidRPr="003F281B" w:rsidRDefault="003F281B" w:rsidP="003F281B">
      <w:pPr>
        <w:jc w:val="both"/>
        <w:rPr>
          <w:rFonts w:ascii="Arial" w:hAnsi="Arial" w:cs="Arial"/>
          <w:sz w:val="20"/>
          <w:szCs w:val="20"/>
        </w:rPr>
      </w:pPr>
      <w:r w:rsidRPr="003F281B">
        <w:rPr>
          <w:rFonts w:ascii="Arial" w:hAnsi="Arial" w:cs="Arial"/>
          <w:sz w:val="20"/>
          <w:szCs w:val="20"/>
        </w:rPr>
        <w:t>3.3.1. Имущество, а также имущественные права, которые приобретаются Управляющим в процессе исполнения Договора, считаются переданными в управление без каких-либо дополнительных указаний со стороны Учредителя управления, без подписания дополнительных соглашений и актов.</w:t>
      </w:r>
    </w:p>
    <w:p w:rsidR="003F281B" w:rsidRPr="002F648F" w:rsidRDefault="003F281B" w:rsidP="003F281B">
      <w:pPr>
        <w:jc w:val="both"/>
        <w:rPr>
          <w:rFonts w:ascii="Arial" w:hAnsi="Arial" w:cs="Arial"/>
          <w:i/>
          <w:sz w:val="20"/>
          <w:szCs w:val="20"/>
        </w:rPr>
      </w:pPr>
      <w:r w:rsidRPr="002F648F">
        <w:rPr>
          <w:rFonts w:ascii="Arial" w:hAnsi="Arial" w:cs="Arial"/>
          <w:i/>
          <w:sz w:val="20"/>
          <w:szCs w:val="20"/>
        </w:rPr>
        <w:t>3.4. Возврат из управления части имущества.</w:t>
      </w:r>
    </w:p>
    <w:p w:rsidR="00372A60" w:rsidRDefault="003F281B" w:rsidP="003F281B">
      <w:pPr>
        <w:jc w:val="both"/>
        <w:rPr>
          <w:rFonts w:ascii="Arial" w:hAnsi="Arial" w:cs="Arial"/>
          <w:sz w:val="20"/>
          <w:szCs w:val="20"/>
        </w:rPr>
      </w:pPr>
      <w:r w:rsidRPr="003F281B">
        <w:rPr>
          <w:rFonts w:ascii="Arial" w:hAnsi="Arial" w:cs="Arial"/>
          <w:sz w:val="20"/>
          <w:szCs w:val="20"/>
        </w:rPr>
        <w:t xml:space="preserve">Возврат из управления части имущества не допускается, за исключением случаев возникновения особой жизненной ситуации у Учредителя управления после заключения Договора на ведение индивидуального инвестиционного счета в период с 01.01.2024 г. </w:t>
      </w:r>
    </w:p>
    <w:p w:rsidR="00BE29D7" w:rsidRPr="00602498" w:rsidRDefault="003F281B" w:rsidP="003F281B">
      <w:pPr>
        <w:jc w:val="both"/>
        <w:rPr>
          <w:rFonts w:ascii="Arial" w:hAnsi="Arial" w:cs="Arial"/>
          <w:sz w:val="20"/>
          <w:szCs w:val="20"/>
        </w:rPr>
      </w:pPr>
      <w:r w:rsidRPr="003F281B">
        <w:rPr>
          <w:rFonts w:ascii="Arial" w:hAnsi="Arial" w:cs="Arial"/>
          <w:sz w:val="20"/>
          <w:szCs w:val="20"/>
        </w:rPr>
        <w:t xml:space="preserve">Для целей настоящего пункта под особой жизненной ситуацией понимается выплата медицинским организациям, индивидуальным предпринимателям, осуществляющим медицинскую деятельность, </w:t>
      </w:r>
      <w:r w:rsidR="00372A60">
        <w:rPr>
          <w:rFonts w:ascii="Arial" w:eastAsia="Times New Roman" w:hAnsi="Arial" w:cs="Arial"/>
          <w:sz w:val="20"/>
          <w:szCs w:val="20"/>
        </w:rPr>
        <w:t xml:space="preserve">предусмотренных </w:t>
      </w:r>
      <w:r w:rsidR="00372A60">
        <w:rPr>
          <w:rFonts w:ascii="Arial" w:hAnsi="Arial" w:cs="Arial"/>
          <w:sz w:val="20"/>
          <w:szCs w:val="20"/>
        </w:rPr>
        <w:t xml:space="preserve">Указанием </w:t>
      </w:r>
      <w:r w:rsidR="00372A60" w:rsidRPr="00BE0987">
        <w:rPr>
          <w:rFonts w:ascii="Arial" w:hAnsi="Arial" w:cs="Arial"/>
          <w:sz w:val="20"/>
          <w:szCs w:val="20"/>
        </w:rPr>
        <w:t>Банка</w:t>
      </w:r>
      <w:r w:rsidR="00372A60">
        <w:rPr>
          <w:rFonts w:ascii="Arial" w:hAnsi="Arial" w:cs="Arial"/>
          <w:sz w:val="20"/>
          <w:szCs w:val="20"/>
        </w:rPr>
        <w:t xml:space="preserve"> России от 08.04.2024 N 6713-У «</w:t>
      </w:r>
      <w:r w:rsidR="00372A60" w:rsidRPr="00BE0987">
        <w:rPr>
          <w:rFonts w:ascii="Arial" w:hAnsi="Arial" w:cs="Arial"/>
          <w:sz w:val="20"/>
          <w:szCs w:val="20"/>
        </w:rPr>
        <w:t xml:space="preserve">О порядке и сроках выплаты </w:t>
      </w:r>
      <w:r w:rsidR="00372A60" w:rsidRPr="00BE0987">
        <w:rPr>
          <w:rFonts w:ascii="Arial" w:hAnsi="Arial" w:cs="Arial"/>
          <w:sz w:val="20"/>
          <w:szCs w:val="20"/>
        </w:rPr>
        <w:lastRenderedPageBreak/>
        <w:t>денежных средств, учитываемых на индивидуальном инвестиционном счете, в случае наступления особой жизненной ситуации, а также о требованиях к осуществлению брокерской деятельности, деятельности по управлению ценными бумагами и деятельности управляющих компаний открытых паевых инвестиционных фондов при осуществлении указанной выплат</w:t>
      </w:r>
      <w:r w:rsidR="00372A60">
        <w:rPr>
          <w:rFonts w:ascii="Arial" w:hAnsi="Arial" w:cs="Arial"/>
          <w:sz w:val="20"/>
          <w:szCs w:val="20"/>
        </w:rPr>
        <w:t>ы» (далее – Указание № 6713-У)</w:t>
      </w:r>
      <w:r w:rsidR="00372A60" w:rsidRPr="00BB26AD">
        <w:rPr>
          <w:rFonts w:ascii="Arial" w:eastAsia="Times New Roman" w:hAnsi="Arial" w:cs="Arial"/>
          <w:sz w:val="20"/>
          <w:szCs w:val="20"/>
        </w:rPr>
        <w:t xml:space="preserve"> </w:t>
      </w:r>
      <w:r w:rsidRPr="003F281B">
        <w:rPr>
          <w:rFonts w:ascii="Arial" w:hAnsi="Arial" w:cs="Arial"/>
          <w:sz w:val="20"/>
          <w:szCs w:val="20"/>
        </w:rPr>
        <w:t>в счет оплаты дорогостоящих видов лечения, перечень которых утвержд</w:t>
      </w:r>
      <w:r w:rsidR="00BE29D7">
        <w:rPr>
          <w:rFonts w:ascii="Arial" w:hAnsi="Arial" w:cs="Arial"/>
          <w:sz w:val="20"/>
          <w:szCs w:val="20"/>
        </w:rPr>
        <w:t>ен</w:t>
      </w:r>
      <w:r w:rsidRPr="003F281B">
        <w:rPr>
          <w:rFonts w:ascii="Arial" w:hAnsi="Arial" w:cs="Arial"/>
          <w:sz w:val="20"/>
          <w:szCs w:val="20"/>
        </w:rPr>
        <w:t xml:space="preserve"> </w:t>
      </w:r>
      <w:r w:rsidR="00BE29D7">
        <w:rPr>
          <w:rFonts w:ascii="Arial" w:eastAsia="Times New Roman" w:hAnsi="Arial" w:cs="Arial"/>
          <w:sz w:val="20"/>
          <w:szCs w:val="20"/>
        </w:rPr>
        <w:t>Распоряжением</w:t>
      </w:r>
      <w:r w:rsidR="00BE29D7" w:rsidRPr="00BE0987">
        <w:rPr>
          <w:rFonts w:ascii="Arial" w:eastAsia="Times New Roman" w:hAnsi="Arial" w:cs="Arial"/>
          <w:sz w:val="20"/>
          <w:szCs w:val="20"/>
        </w:rPr>
        <w:t xml:space="preserve"> Правите</w:t>
      </w:r>
      <w:r w:rsidR="00BE29D7">
        <w:rPr>
          <w:rFonts w:ascii="Arial" w:eastAsia="Times New Roman" w:hAnsi="Arial" w:cs="Arial"/>
          <w:sz w:val="20"/>
          <w:szCs w:val="20"/>
        </w:rPr>
        <w:t>льства РФ от 18.01.2024 N 76-р «</w:t>
      </w:r>
      <w:r w:rsidR="00BE29D7" w:rsidRPr="00BE0987">
        <w:rPr>
          <w:rFonts w:ascii="Arial" w:eastAsia="Times New Roman" w:hAnsi="Arial" w:cs="Arial"/>
          <w:sz w:val="20"/>
          <w:szCs w:val="20"/>
        </w:rPr>
        <w:t>Об утверждении перечня дорогостоящих видов лечения для целей применения пункта 9 статьи 10.2-1 Федеральног</w:t>
      </w:r>
      <w:r w:rsidR="00BE29D7">
        <w:rPr>
          <w:rFonts w:ascii="Arial" w:eastAsia="Times New Roman" w:hAnsi="Arial" w:cs="Arial"/>
          <w:sz w:val="20"/>
          <w:szCs w:val="20"/>
        </w:rPr>
        <w:t>о закона от 22.04.1996 N 39-ФЗ «</w:t>
      </w:r>
      <w:r w:rsidR="00BE29D7" w:rsidRPr="00BE0987">
        <w:rPr>
          <w:rFonts w:ascii="Arial" w:eastAsia="Times New Roman" w:hAnsi="Arial" w:cs="Arial"/>
          <w:sz w:val="20"/>
          <w:szCs w:val="20"/>
        </w:rPr>
        <w:t>О рынке ц</w:t>
      </w:r>
      <w:r w:rsidR="00BE29D7">
        <w:rPr>
          <w:rFonts w:ascii="Arial" w:eastAsia="Times New Roman" w:hAnsi="Arial" w:cs="Arial"/>
          <w:sz w:val="20"/>
          <w:szCs w:val="20"/>
        </w:rPr>
        <w:t>енных бумаг» (далее – Перечень дорогостоящих видов лечения).</w:t>
      </w:r>
    </w:p>
    <w:p w:rsidR="00BE29D7" w:rsidRDefault="003F281B" w:rsidP="003F281B">
      <w:pPr>
        <w:jc w:val="both"/>
        <w:rPr>
          <w:rFonts w:ascii="Arial" w:hAnsi="Arial" w:cs="Arial"/>
          <w:sz w:val="20"/>
          <w:szCs w:val="20"/>
        </w:rPr>
      </w:pPr>
      <w:r w:rsidRPr="003F281B">
        <w:rPr>
          <w:rFonts w:ascii="Arial" w:hAnsi="Arial" w:cs="Arial"/>
          <w:sz w:val="20"/>
          <w:szCs w:val="20"/>
        </w:rPr>
        <w:t xml:space="preserve">3.4.1. </w:t>
      </w:r>
      <w:r w:rsidR="00BE29D7">
        <w:rPr>
          <w:rFonts w:ascii="Arial" w:hAnsi="Arial" w:cs="Arial"/>
          <w:sz w:val="20"/>
          <w:szCs w:val="20"/>
        </w:rPr>
        <w:t>При</w:t>
      </w:r>
      <w:r w:rsidR="00372A60">
        <w:rPr>
          <w:rFonts w:ascii="Arial" w:hAnsi="Arial" w:cs="Arial"/>
          <w:sz w:val="20"/>
          <w:szCs w:val="20"/>
        </w:rPr>
        <w:t xml:space="preserve"> </w:t>
      </w:r>
      <w:r w:rsidRPr="003F281B">
        <w:rPr>
          <w:rFonts w:ascii="Arial" w:hAnsi="Arial" w:cs="Arial"/>
          <w:sz w:val="20"/>
          <w:szCs w:val="20"/>
        </w:rPr>
        <w:t>возникновени</w:t>
      </w:r>
      <w:r w:rsidR="00BE29D7">
        <w:rPr>
          <w:rFonts w:ascii="Arial" w:hAnsi="Arial" w:cs="Arial"/>
          <w:sz w:val="20"/>
          <w:szCs w:val="20"/>
        </w:rPr>
        <w:t>и</w:t>
      </w:r>
      <w:r w:rsidRPr="003F281B">
        <w:rPr>
          <w:rFonts w:ascii="Arial" w:hAnsi="Arial" w:cs="Arial"/>
          <w:sz w:val="20"/>
          <w:szCs w:val="20"/>
        </w:rPr>
        <w:t xml:space="preserve"> особой жизненной ситуации Учредитель управления предоставляет</w:t>
      </w:r>
      <w:r w:rsidR="00BE29D7">
        <w:rPr>
          <w:rFonts w:ascii="Arial" w:hAnsi="Arial" w:cs="Arial"/>
          <w:sz w:val="20"/>
          <w:szCs w:val="20"/>
        </w:rPr>
        <w:t>:</w:t>
      </w:r>
      <w:r w:rsidRPr="003F281B">
        <w:rPr>
          <w:rFonts w:ascii="Arial" w:hAnsi="Arial" w:cs="Arial"/>
          <w:sz w:val="20"/>
          <w:szCs w:val="20"/>
        </w:rPr>
        <w:t xml:space="preserve"> </w:t>
      </w:r>
    </w:p>
    <w:p w:rsidR="003F281B" w:rsidRPr="003F281B" w:rsidRDefault="00BE29D7">
      <w:pPr>
        <w:jc w:val="both"/>
        <w:rPr>
          <w:rFonts w:ascii="Arial" w:hAnsi="Arial" w:cs="Arial"/>
          <w:sz w:val="20"/>
          <w:szCs w:val="20"/>
        </w:rPr>
      </w:pPr>
      <w:r>
        <w:rPr>
          <w:rFonts w:ascii="Arial" w:hAnsi="Arial" w:cs="Arial"/>
          <w:sz w:val="20"/>
          <w:szCs w:val="20"/>
        </w:rPr>
        <w:t xml:space="preserve">- </w:t>
      </w:r>
      <w:r w:rsidR="003F281B" w:rsidRPr="003F281B">
        <w:rPr>
          <w:rFonts w:ascii="Arial" w:hAnsi="Arial" w:cs="Arial"/>
          <w:sz w:val="20"/>
          <w:szCs w:val="20"/>
        </w:rPr>
        <w:t>Распоряжение о возврате имущества при наступлении особой жизненной ситуации по Договору доверительного управления ценными бумагами на ведение индивидуального инвестиционного счета (далее – Распоряжение о возврате имущества при наступлении особой жизненной ситуации) по форме Приложения №</w:t>
      </w:r>
      <w:r w:rsidR="00A37D39">
        <w:rPr>
          <w:rFonts w:ascii="Arial" w:hAnsi="Arial" w:cs="Arial"/>
          <w:sz w:val="20"/>
          <w:szCs w:val="20"/>
        </w:rPr>
        <w:t xml:space="preserve"> 4е </w:t>
      </w:r>
      <w:r w:rsidR="003F281B" w:rsidRPr="003F281B">
        <w:rPr>
          <w:rFonts w:ascii="Arial" w:hAnsi="Arial" w:cs="Arial"/>
          <w:sz w:val="20"/>
          <w:szCs w:val="20"/>
        </w:rPr>
        <w:t>к Договору</w:t>
      </w:r>
      <w:r>
        <w:rPr>
          <w:rFonts w:ascii="Arial" w:hAnsi="Arial" w:cs="Arial"/>
          <w:sz w:val="20"/>
          <w:szCs w:val="20"/>
        </w:rPr>
        <w:t xml:space="preserve"> </w:t>
      </w:r>
      <w:r>
        <w:rPr>
          <w:rFonts w:ascii="Arial" w:eastAsia="Times New Roman" w:hAnsi="Arial" w:cs="Arial"/>
          <w:sz w:val="20"/>
          <w:szCs w:val="20"/>
        </w:rPr>
        <w:t>и документы, предусмотренные нормативно-правовыми актами РФ о</w:t>
      </w:r>
      <w:r>
        <w:rPr>
          <w:rFonts w:ascii="Arial" w:hAnsi="Arial" w:cs="Arial"/>
          <w:sz w:val="20"/>
          <w:szCs w:val="20"/>
        </w:rPr>
        <w:t xml:space="preserve"> порядке и сроках выплаты денежных средств, учитываемых на индивидуальном инвестиционном счете, в случае наступления особой жизненной ситуации.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3.4.2. При предоставлении Учредителем управления для выплаты денежных средств документов не в полном составе и (или) документов, не содержащих сведения, предусмотренные </w:t>
      </w:r>
      <w:r w:rsidR="00BE29D7">
        <w:rPr>
          <w:rFonts w:ascii="Arial" w:hAnsi="Arial" w:cs="Arial"/>
          <w:sz w:val="20"/>
          <w:szCs w:val="20"/>
        </w:rPr>
        <w:t xml:space="preserve">формой </w:t>
      </w:r>
      <w:r w:rsidRPr="003F281B">
        <w:rPr>
          <w:rFonts w:ascii="Arial" w:hAnsi="Arial" w:cs="Arial"/>
          <w:sz w:val="20"/>
          <w:szCs w:val="20"/>
        </w:rPr>
        <w:t>Распоряжени</w:t>
      </w:r>
      <w:r w:rsidR="00BE29D7">
        <w:rPr>
          <w:rFonts w:ascii="Arial" w:hAnsi="Arial" w:cs="Arial"/>
          <w:sz w:val="20"/>
          <w:szCs w:val="20"/>
        </w:rPr>
        <w:t>я</w:t>
      </w:r>
      <w:r w:rsidRPr="003F281B">
        <w:rPr>
          <w:rFonts w:ascii="Arial" w:hAnsi="Arial" w:cs="Arial"/>
          <w:sz w:val="20"/>
          <w:szCs w:val="20"/>
        </w:rPr>
        <w:t xml:space="preserve"> о возврате имущества при наступлении особой жизненной ситуации, Управляющий в срок не позднее 3 (трех) рабочих дней, следующих за днем получения Распоряжения о возврате имущества при наступлении особой жизненной ситуации и документов, предусмотренных в п.3.4.1 Договора, направляет Учредителю управления Уведомление о несоответствии предоставленных документов по форме Приложения №</w:t>
      </w:r>
      <w:r w:rsidR="00A37D39">
        <w:rPr>
          <w:rFonts w:ascii="Arial" w:hAnsi="Arial" w:cs="Arial"/>
          <w:sz w:val="20"/>
          <w:szCs w:val="20"/>
        </w:rPr>
        <w:t xml:space="preserve"> 4ж </w:t>
      </w:r>
      <w:r w:rsidRPr="003F281B">
        <w:rPr>
          <w:rFonts w:ascii="Arial" w:hAnsi="Arial" w:cs="Arial"/>
          <w:sz w:val="20"/>
          <w:szCs w:val="20"/>
        </w:rPr>
        <w:t xml:space="preserve">к Договору и возвращает </w:t>
      </w:r>
      <w:r w:rsidR="00BE29D7">
        <w:rPr>
          <w:rFonts w:ascii="Arial" w:hAnsi="Arial" w:cs="Arial"/>
          <w:sz w:val="20"/>
          <w:szCs w:val="20"/>
        </w:rPr>
        <w:t>полученные</w:t>
      </w:r>
      <w:r w:rsidR="00BE29D7" w:rsidRPr="003F281B">
        <w:rPr>
          <w:rFonts w:ascii="Arial" w:hAnsi="Arial" w:cs="Arial"/>
          <w:sz w:val="20"/>
          <w:szCs w:val="20"/>
        </w:rPr>
        <w:t xml:space="preserve"> </w:t>
      </w:r>
      <w:r w:rsidRPr="003F281B">
        <w:rPr>
          <w:rFonts w:ascii="Arial" w:hAnsi="Arial" w:cs="Arial"/>
          <w:sz w:val="20"/>
          <w:szCs w:val="20"/>
        </w:rPr>
        <w:t>документ</w:t>
      </w:r>
      <w:r w:rsidR="00BE29D7">
        <w:rPr>
          <w:rFonts w:ascii="Arial" w:hAnsi="Arial" w:cs="Arial"/>
          <w:sz w:val="20"/>
          <w:szCs w:val="20"/>
        </w:rPr>
        <w:t>ы</w:t>
      </w:r>
      <w:r w:rsidRPr="003F281B">
        <w:rPr>
          <w:rFonts w:ascii="Arial" w:hAnsi="Arial" w:cs="Arial"/>
          <w:sz w:val="20"/>
          <w:szCs w:val="20"/>
        </w:rPr>
        <w:t xml:space="preserve"> (в случае</w:t>
      </w:r>
      <w:r w:rsidR="00822158">
        <w:rPr>
          <w:rFonts w:ascii="Arial" w:hAnsi="Arial" w:cs="Arial"/>
          <w:sz w:val="20"/>
          <w:szCs w:val="20"/>
        </w:rPr>
        <w:t xml:space="preserve"> их </w:t>
      </w:r>
      <w:r w:rsidRPr="003F281B">
        <w:rPr>
          <w:rFonts w:ascii="Arial" w:hAnsi="Arial" w:cs="Arial"/>
          <w:sz w:val="20"/>
          <w:szCs w:val="20"/>
        </w:rPr>
        <w:t>предоставления на бумажном носителе).</w:t>
      </w:r>
    </w:p>
    <w:p w:rsidR="003F281B" w:rsidRPr="003F281B" w:rsidRDefault="00822158" w:rsidP="003F281B">
      <w:pPr>
        <w:jc w:val="both"/>
        <w:rPr>
          <w:rFonts w:ascii="Arial" w:hAnsi="Arial" w:cs="Arial"/>
          <w:sz w:val="20"/>
          <w:szCs w:val="20"/>
        </w:rPr>
      </w:pPr>
      <w:r>
        <w:rPr>
          <w:rFonts w:ascii="Arial" w:hAnsi="Arial" w:cs="Arial"/>
          <w:sz w:val="20"/>
          <w:szCs w:val="20"/>
        </w:rPr>
        <w:t xml:space="preserve">Повторное предоставление документов для осуществления выплаты денежных средств осуществляется в соответствии с </w:t>
      </w:r>
      <w:hyperlink r:id="rId8" w:history="1">
        <w:r w:rsidRPr="009C5312">
          <w:rPr>
            <w:rFonts w:ascii="Arial" w:hAnsi="Arial" w:cs="Arial"/>
            <w:sz w:val="20"/>
            <w:szCs w:val="20"/>
          </w:rPr>
          <w:t xml:space="preserve">пунктом </w:t>
        </w:r>
      </w:hyperlink>
      <w:hyperlink r:id="rId9" w:history="1">
        <w:r w:rsidRPr="009C5312">
          <w:rPr>
            <w:rFonts w:ascii="Arial" w:hAnsi="Arial" w:cs="Arial"/>
            <w:sz w:val="20"/>
            <w:szCs w:val="20"/>
          </w:rPr>
          <w:t>3.4.1.</w:t>
        </w:r>
      </w:hyperlink>
      <w:r w:rsidRPr="00822158">
        <w:rPr>
          <w:rFonts w:ascii="Arial" w:hAnsi="Arial" w:cs="Arial"/>
          <w:sz w:val="20"/>
          <w:szCs w:val="20"/>
        </w:rPr>
        <w:t xml:space="preserve"> Дог</w:t>
      </w:r>
      <w:r>
        <w:rPr>
          <w:rFonts w:ascii="Arial" w:hAnsi="Arial" w:cs="Arial"/>
          <w:sz w:val="20"/>
          <w:szCs w:val="20"/>
        </w:rPr>
        <w:t>овора.</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3.4.3. При предоставлении Учредителем управления документов, предусмотренных п.3.4.1 Договора в полном объеме и содержащих </w:t>
      </w:r>
      <w:r w:rsidR="00822158">
        <w:rPr>
          <w:rFonts w:ascii="Arial" w:hAnsi="Arial" w:cs="Arial"/>
          <w:sz w:val="20"/>
          <w:szCs w:val="20"/>
        </w:rPr>
        <w:t xml:space="preserve">исчерпывающие </w:t>
      </w:r>
      <w:r w:rsidRPr="003F281B">
        <w:rPr>
          <w:rFonts w:ascii="Arial" w:hAnsi="Arial" w:cs="Arial"/>
          <w:sz w:val="20"/>
          <w:szCs w:val="20"/>
        </w:rPr>
        <w:t xml:space="preserve">сведения, </w:t>
      </w:r>
      <w:r w:rsidR="00822158">
        <w:rPr>
          <w:rFonts w:ascii="Arial" w:hAnsi="Arial" w:cs="Arial"/>
          <w:sz w:val="20"/>
          <w:szCs w:val="20"/>
        </w:rPr>
        <w:t xml:space="preserve">предусмотренные формой </w:t>
      </w:r>
      <w:r w:rsidR="00822158" w:rsidRPr="00BB26AD">
        <w:rPr>
          <w:rFonts w:ascii="Arial" w:hAnsi="Arial" w:cs="Arial"/>
          <w:sz w:val="20"/>
          <w:szCs w:val="20"/>
        </w:rPr>
        <w:t>Распоряжени</w:t>
      </w:r>
      <w:r w:rsidR="00822158">
        <w:rPr>
          <w:rFonts w:ascii="Arial" w:hAnsi="Arial" w:cs="Arial"/>
          <w:sz w:val="20"/>
          <w:szCs w:val="20"/>
        </w:rPr>
        <w:t>я</w:t>
      </w:r>
      <w:r w:rsidR="00822158" w:rsidRPr="00BB26AD">
        <w:rPr>
          <w:rFonts w:ascii="Arial" w:hAnsi="Arial" w:cs="Arial"/>
          <w:sz w:val="20"/>
          <w:szCs w:val="20"/>
        </w:rPr>
        <w:t xml:space="preserve"> о возврате имущества при наступлении особой жизненной ситуации</w:t>
      </w:r>
      <w:r w:rsidR="00822158">
        <w:rPr>
          <w:rFonts w:ascii="Arial" w:hAnsi="Arial" w:cs="Arial"/>
          <w:sz w:val="20"/>
          <w:szCs w:val="20"/>
        </w:rPr>
        <w:t>,</w:t>
      </w:r>
      <w:r w:rsidR="00822158" w:rsidRPr="003F281B">
        <w:rPr>
          <w:rFonts w:ascii="Arial" w:hAnsi="Arial" w:cs="Arial"/>
          <w:sz w:val="20"/>
          <w:szCs w:val="20"/>
        </w:rPr>
        <w:t xml:space="preserve"> </w:t>
      </w:r>
      <w:r w:rsidRPr="003F281B">
        <w:rPr>
          <w:rFonts w:ascii="Arial" w:hAnsi="Arial" w:cs="Arial"/>
          <w:sz w:val="20"/>
          <w:szCs w:val="20"/>
        </w:rPr>
        <w:t>Управляющий, в срок не позднее 5 (Пяти) рабочих дней, следующих за днем получения от Учредителя управления указанных документов, осуществляет выплату денежных средств, за исключением случаев, когда осуществление выплаты денежных средств приведет к нарушению Управляющим норм федеральных законов, иных нормативных правовых актов Российской Федерации, нормативных актов Банка России.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При невозможности осуществить выплату денежных средств, Управляющий в срок, не позднее 1 (одного) рабочего дня, следующего за днем истечения срока, предусмотренного абзацем первым настоящего пункта, направляет Уведомление о невозможности осуществить выплату денежных средств, по форме Приложения №</w:t>
      </w:r>
      <w:r w:rsidR="00A37D39">
        <w:rPr>
          <w:rFonts w:ascii="Arial" w:hAnsi="Arial" w:cs="Arial"/>
          <w:sz w:val="20"/>
          <w:szCs w:val="20"/>
        </w:rPr>
        <w:t xml:space="preserve"> 4з </w:t>
      </w:r>
      <w:r w:rsidRPr="003F281B">
        <w:rPr>
          <w:rFonts w:ascii="Arial" w:hAnsi="Arial" w:cs="Arial"/>
          <w:sz w:val="20"/>
          <w:szCs w:val="20"/>
        </w:rPr>
        <w:t>к Договору.</w:t>
      </w:r>
    </w:p>
    <w:p w:rsidR="003F281B" w:rsidRPr="003F281B" w:rsidRDefault="003F281B" w:rsidP="003F281B">
      <w:pPr>
        <w:jc w:val="both"/>
        <w:rPr>
          <w:rFonts w:ascii="Arial" w:hAnsi="Arial" w:cs="Arial"/>
          <w:sz w:val="20"/>
          <w:szCs w:val="20"/>
        </w:rPr>
      </w:pPr>
      <w:r w:rsidRPr="003F281B">
        <w:rPr>
          <w:rFonts w:ascii="Arial" w:hAnsi="Arial" w:cs="Arial"/>
          <w:sz w:val="20"/>
          <w:szCs w:val="20"/>
        </w:rPr>
        <w:t>После выплаты денежных средств, Управляющий направляет Учредителю управления Уведомление о выплате денежных средств с указанием даты выплаты, по форме Приложения №</w:t>
      </w:r>
      <w:r w:rsidR="00A37D39">
        <w:rPr>
          <w:rFonts w:ascii="Arial" w:hAnsi="Arial" w:cs="Arial"/>
          <w:sz w:val="20"/>
          <w:szCs w:val="20"/>
        </w:rPr>
        <w:t xml:space="preserve"> 4и </w:t>
      </w:r>
      <w:r w:rsidRPr="003F281B">
        <w:rPr>
          <w:rFonts w:ascii="Arial" w:hAnsi="Arial" w:cs="Arial"/>
          <w:sz w:val="20"/>
          <w:szCs w:val="20"/>
        </w:rPr>
        <w:t>к Договору.</w:t>
      </w:r>
    </w:p>
    <w:p w:rsidR="00915D5E" w:rsidRDefault="003F281B" w:rsidP="003F281B">
      <w:pPr>
        <w:jc w:val="both"/>
        <w:rPr>
          <w:rFonts w:ascii="Arial" w:hAnsi="Arial" w:cs="Arial"/>
          <w:sz w:val="20"/>
          <w:szCs w:val="20"/>
        </w:rPr>
      </w:pPr>
      <w:r w:rsidRPr="003F281B">
        <w:rPr>
          <w:rFonts w:ascii="Arial" w:hAnsi="Arial" w:cs="Arial"/>
          <w:sz w:val="20"/>
          <w:szCs w:val="20"/>
        </w:rPr>
        <w:t>При этом датой возврата имущества считается дата списания денежных средств со Специального счета Распоряжение о возврате имущества при наступлении особой жизненной ситуации может быть представлено Учредителем управления как в письменном, так и в электронном виде посредством подписания ПЭП.</w:t>
      </w:r>
    </w:p>
    <w:p w:rsidR="003F281B" w:rsidRPr="009C5312" w:rsidRDefault="003F281B" w:rsidP="003F281B">
      <w:pPr>
        <w:jc w:val="both"/>
        <w:rPr>
          <w:rFonts w:ascii="Arial" w:hAnsi="Arial" w:cs="Arial"/>
          <w:i/>
          <w:sz w:val="20"/>
          <w:szCs w:val="20"/>
        </w:rPr>
      </w:pPr>
      <w:r w:rsidRPr="009C5312">
        <w:rPr>
          <w:rFonts w:ascii="Arial" w:hAnsi="Arial" w:cs="Arial"/>
          <w:i/>
          <w:sz w:val="20"/>
          <w:szCs w:val="20"/>
        </w:rPr>
        <w:t>3.5. Порядок возврата имущества из управления в полном объеме при прекращении Договора в связи с истечением срока его действия или в случае досрочного расторжения Договора в связи с отказом одной из Сторон.</w:t>
      </w:r>
    </w:p>
    <w:p w:rsidR="003F281B" w:rsidRPr="003F281B" w:rsidRDefault="003F281B" w:rsidP="003F281B">
      <w:pPr>
        <w:jc w:val="both"/>
        <w:rPr>
          <w:rFonts w:ascii="Arial" w:hAnsi="Arial" w:cs="Arial"/>
          <w:sz w:val="20"/>
          <w:szCs w:val="20"/>
        </w:rPr>
      </w:pPr>
      <w:r w:rsidRPr="003F281B">
        <w:rPr>
          <w:rFonts w:ascii="Arial" w:hAnsi="Arial" w:cs="Arial"/>
          <w:sz w:val="20"/>
          <w:szCs w:val="20"/>
        </w:rPr>
        <w:t>3.5.1 Если иное не предусмотрено Договором, в случае подачи Учредителем управления Распоряжения о возврате имущества, Управляющий в срок не позднее 10 (Десяти) рабочих дней с момента прекращения Договора реализует все находящиеся в управлении ценные бумаги,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по указанным Учредителем управления в Распоряжении о возврате имущества реквизитам. При этом Управляющий вправе вернуть имущество по Договору в более ранние сроки.</w:t>
      </w:r>
    </w:p>
    <w:p w:rsidR="002F648F" w:rsidRPr="003F281B" w:rsidRDefault="003F281B" w:rsidP="003F281B">
      <w:pPr>
        <w:jc w:val="both"/>
        <w:rPr>
          <w:rFonts w:ascii="Arial" w:hAnsi="Arial" w:cs="Arial"/>
          <w:sz w:val="20"/>
          <w:szCs w:val="20"/>
        </w:rPr>
      </w:pPr>
      <w:r w:rsidRPr="003F281B">
        <w:rPr>
          <w:rFonts w:ascii="Arial" w:hAnsi="Arial" w:cs="Arial"/>
          <w:sz w:val="20"/>
          <w:szCs w:val="20"/>
        </w:rPr>
        <w:lastRenderedPageBreak/>
        <w:t>В случае, если реализация ценных бумаг или иных активов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При этом Управляющий вправе вернуть имущество по Договору в более ранние сроки.</w:t>
      </w:r>
    </w:p>
    <w:p w:rsidR="002F648F" w:rsidRPr="003F281B" w:rsidRDefault="003F281B" w:rsidP="003F281B">
      <w:pPr>
        <w:jc w:val="both"/>
        <w:rPr>
          <w:rFonts w:ascii="Arial" w:hAnsi="Arial" w:cs="Arial"/>
          <w:sz w:val="20"/>
          <w:szCs w:val="20"/>
        </w:rPr>
      </w:pPr>
      <w:r w:rsidRPr="003F281B">
        <w:rPr>
          <w:rFonts w:ascii="Arial" w:hAnsi="Arial" w:cs="Arial"/>
          <w:sz w:val="20"/>
          <w:szCs w:val="20"/>
        </w:rPr>
        <w:t>В случае, если исполнение Распоряжения о возврате имущества в виде денежных средств невозможно по обстоятельствам, не зависящим от Управляющего (в частности, но не ограничиваясь, блокировка приостановка перевода денежных средств банками-корреспондентами, в том числе между счетами, открытыми Управляющим, в целях исполнения Договора, блокировка остатков денежных средств на Специальных счетах Управляющего, на счетах, открытых в НКО АО НРД или приостановлением кредитными организациями проведения операций с определенными валютами на Специальных счетах Управляющего), то он обязуется в срок не позднее 5 (Пяти) рабочих дней с даты прекращения действия этих обстоятельств, перечислить денежные средства Учредителю управления по реквизитам, указанным в Распоряжении о возврате имущества. При этом Управляющий вправе вернуть имущество по Договору в более ранние сроки.</w:t>
      </w:r>
    </w:p>
    <w:p w:rsidR="0099572E" w:rsidRDefault="003F281B" w:rsidP="003F281B">
      <w:pPr>
        <w:jc w:val="both"/>
        <w:rPr>
          <w:rFonts w:ascii="Arial" w:hAnsi="Arial" w:cs="Arial"/>
          <w:sz w:val="20"/>
          <w:szCs w:val="20"/>
        </w:rPr>
      </w:pPr>
      <w:r w:rsidRPr="003F281B">
        <w:rPr>
          <w:rFonts w:ascii="Arial" w:hAnsi="Arial" w:cs="Arial"/>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w:t>
      </w:r>
    </w:p>
    <w:p w:rsidR="003F281B" w:rsidRPr="003F281B" w:rsidRDefault="003F281B" w:rsidP="003F281B">
      <w:pPr>
        <w:jc w:val="both"/>
        <w:rPr>
          <w:rFonts w:ascii="Arial" w:hAnsi="Arial" w:cs="Arial"/>
          <w:sz w:val="20"/>
          <w:szCs w:val="20"/>
        </w:rPr>
      </w:pPr>
      <w:r w:rsidRPr="003F281B">
        <w:rPr>
          <w:rFonts w:ascii="Arial" w:hAnsi="Arial" w:cs="Arial"/>
          <w:sz w:val="20"/>
          <w:szCs w:val="20"/>
        </w:rPr>
        <w:t>3.5.2. Если иное не предусмотрено Договором, в случае подачи Учредителем управления Распоряжения о возврате имущества в виде ценных бумаг, Управляющий возвращает Учредителю управления имущество в том составе, в котором оно фактически находится на момент прекращения Договора, включая права требования к третьим лицам, в срок не позднее 10 (Десяти) рабочих дней с момента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том числе открыть соответствующие счета для зачисления ценных бумаг, предоставить необходимые Управляющему документы, подтверждающие учет ценных бумаг принимающей стороной в интересах Учредителя управления. При этом Управляющий вправе вернуть имущество по Договору в более ранние сроки.</w:t>
      </w:r>
    </w:p>
    <w:p w:rsidR="003F281B" w:rsidRPr="003F281B" w:rsidRDefault="003F281B" w:rsidP="003F281B">
      <w:pPr>
        <w:jc w:val="both"/>
        <w:rPr>
          <w:rFonts w:ascii="Arial" w:hAnsi="Arial" w:cs="Arial"/>
          <w:sz w:val="20"/>
          <w:szCs w:val="20"/>
        </w:rPr>
      </w:pPr>
      <w:r w:rsidRPr="003F281B">
        <w:rPr>
          <w:rFonts w:ascii="Arial" w:hAnsi="Arial" w:cs="Arial"/>
          <w:sz w:val="20"/>
          <w:szCs w:val="20"/>
        </w:rPr>
        <w:t>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rsidR="003F281B" w:rsidRPr="003F281B" w:rsidRDefault="003F281B" w:rsidP="003F281B">
      <w:pPr>
        <w:jc w:val="both"/>
        <w:rPr>
          <w:rFonts w:ascii="Arial" w:hAnsi="Arial" w:cs="Arial"/>
          <w:sz w:val="20"/>
          <w:szCs w:val="20"/>
        </w:rPr>
      </w:pPr>
      <w:r w:rsidRPr="003F281B">
        <w:rPr>
          <w:rFonts w:ascii="Arial" w:hAnsi="Arial" w:cs="Arial"/>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 xml:space="preserve">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 </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rsidR="003F281B" w:rsidRPr="003F281B" w:rsidRDefault="003F281B" w:rsidP="003F281B">
      <w:pPr>
        <w:jc w:val="both"/>
        <w:rPr>
          <w:rFonts w:ascii="Arial" w:hAnsi="Arial" w:cs="Arial"/>
          <w:sz w:val="20"/>
          <w:szCs w:val="20"/>
        </w:rPr>
      </w:pPr>
      <w:r w:rsidRPr="003F281B">
        <w:rPr>
          <w:rFonts w:ascii="Arial" w:hAnsi="Arial" w:cs="Arial"/>
          <w:sz w:val="20"/>
          <w:szCs w:val="20"/>
        </w:rPr>
        <w:t>3.5.3. Распоряжение о возврате имущества в полном объеме может быть предоставлено Учредителем управления как в письменном, так и в электронном виде, посредством подписания ПЭП по форме, предусмотренной Управляющим.</w:t>
      </w:r>
    </w:p>
    <w:p w:rsidR="003F281B" w:rsidRPr="003F281B" w:rsidRDefault="003F281B" w:rsidP="003F281B">
      <w:pPr>
        <w:jc w:val="both"/>
        <w:rPr>
          <w:rFonts w:ascii="Arial" w:hAnsi="Arial" w:cs="Arial"/>
          <w:sz w:val="20"/>
          <w:szCs w:val="20"/>
        </w:rPr>
      </w:pPr>
      <w:r w:rsidRPr="003F281B">
        <w:rPr>
          <w:rFonts w:ascii="Arial" w:hAnsi="Arial" w:cs="Arial"/>
          <w:sz w:val="20"/>
          <w:szCs w:val="20"/>
        </w:rPr>
        <w:t>3.5.4. Распоряжение Учредителя управления о возврате имущества в полном объеме является требованием о расторжении Договора и должно подаваться Учредителем управления с соблюдением положений Договора о порядке его прекращения. Распоряжение о возврате имущества в полном объеме может быть предоставлено Учредителем управления как в письменном, так и в электронном виде, посредством подписания ПЭП по форме, предусмотренной Управляющим. Указанное условие не распространяется к случаям возврата имущества Учредителя управления в полном объеме по Договору, заключенному после 01.01.2024 г. при наступлении особой жизненной ситуации Учредителя управления, при исполнении которого</w:t>
      </w:r>
      <w:r w:rsidR="00873D5E">
        <w:rPr>
          <w:rFonts w:ascii="Arial" w:hAnsi="Arial" w:cs="Arial"/>
          <w:sz w:val="20"/>
          <w:szCs w:val="20"/>
        </w:rPr>
        <w:t>,</w:t>
      </w:r>
      <w:r w:rsidRPr="003F281B">
        <w:rPr>
          <w:rFonts w:ascii="Arial" w:hAnsi="Arial" w:cs="Arial"/>
          <w:sz w:val="20"/>
          <w:szCs w:val="20"/>
        </w:rPr>
        <w:t xml:space="preserve"> Договор не прекращает свое действие. </w:t>
      </w:r>
    </w:p>
    <w:p w:rsidR="003F281B" w:rsidRPr="003F281B" w:rsidRDefault="003F281B" w:rsidP="003F281B">
      <w:pPr>
        <w:jc w:val="both"/>
        <w:rPr>
          <w:rFonts w:ascii="Arial" w:hAnsi="Arial" w:cs="Arial"/>
          <w:sz w:val="20"/>
          <w:szCs w:val="20"/>
        </w:rPr>
      </w:pPr>
      <w:r w:rsidRPr="003F281B">
        <w:rPr>
          <w:rFonts w:ascii="Arial" w:hAnsi="Arial" w:cs="Arial"/>
          <w:sz w:val="20"/>
          <w:szCs w:val="20"/>
        </w:rPr>
        <w:t>3.6. Порядок возврата имущества из управления при прекращении Договора в связи с отказом Управляющего или Учредителя управления от исполнения Договора из-за невозможности для Управляющего лично осуществлять управление.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3.6.1. Управляющий возвращает Учредителю управления имущество в том составе, в котором оно находится к моменту прекращения Договора, включая права требования к третьим лицам, в срок не позднее 10 (Десяти) рабочих дней с момента прекращения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3.7. Стороны устанавливают следующий порядок возврата имущества из управления при прекращении Договора по инициативе Учредителя управления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p>
    <w:p w:rsidR="003F281B" w:rsidRPr="003F281B" w:rsidRDefault="003F281B" w:rsidP="003F281B">
      <w:pPr>
        <w:jc w:val="both"/>
        <w:rPr>
          <w:rFonts w:ascii="Arial" w:hAnsi="Arial" w:cs="Arial"/>
          <w:sz w:val="20"/>
          <w:szCs w:val="20"/>
        </w:rPr>
      </w:pPr>
      <w:r w:rsidRPr="003F281B">
        <w:rPr>
          <w:rFonts w:ascii="Arial" w:hAnsi="Arial" w:cs="Arial"/>
          <w:sz w:val="20"/>
          <w:szCs w:val="20"/>
        </w:rPr>
        <w:t>3.7.1 Если иное не предусмотрено соглашением сторон, в случае подачи Учредителем управления Распоряжения о возврате имущества,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 осуществляет передачу профессиональному участнику рынка ценных бумаг, реквизиты которого указаны Учредителем управления в Распоряжении, имущества в том составе, в котором оно фактически находится на момент прекращения Договора, включая права требования к третьим лицам, в срок не позднее 30 (тридцати) календарных дней с даты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счетов для зачисления денежных средств или ценных бумаг,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3.7.2. При оформлении Учредителем управления, являющимся клиентом Уполномоченного агента АО «Почта Банк», Распоряжения о возврате имущества,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 реализует ценные бумаги и передает денежные средства в срок не позднее 30 (тридцати) календарных дней с даты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счетов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w:t>
      </w:r>
      <w:r w:rsidRPr="003F281B">
        <w:rPr>
          <w:rFonts w:ascii="Arial" w:hAnsi="Arial" w:cs="Arial"/>
          <w:sz w:val="20"/>
          <w:szCs w:val="20"/>
        </w:rPr>
        <w:lastRenderedPageBreak/>
        <w:t>Учредителем управления необходимых сведений, а Управляющий не несет ответственности за просрочку передачи денежных средств.</w:t>
      </w:r>
    </w:p>
    <w:p w:rsidR="003F281B" w:rsidRPr="003F281B" w:rsidRDefault="003F281B" w:rsidP="003F281B">
      <w:pPr>
        <w:jc w:val="both"/>
        <w:rPr>
          <w:rFonts w:ascii="Arial" w:hAnsi="Arial" w:cs="Arial"/>
          <w:sz w:val="20"/>
          <w:szCs w:val="20"/>
        </w:rPr>
      </w:pPr>
      <w:r w:rsidRPr="003F281B">
        <w:rPr>
          <w:rFonts w:ascii="Arial" w:hAnsi="Arial" w:cs="Arial"/>
          <w:sz w:val="20"/>
          <w:szCs w:val="20"/>
        </w:rPr>
        <w:t>3.7.3. 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rsidR="003F281B" w:rsidRPr="003F281B" w:rsidRDefault="003F281B" w:rsidP="003F281B">
      <w:pPr>
        <w:jc w:val="both"/>
        <w:rPr>
          <w:rFonts w:ascii="Arial" w:hAnsi="Arial" w:cs="Arial"/>
          <w:sz w:val="20"/>
          <w:szCs w:val="20"/>
        </w:rPr>
      </w:pPr>
      <w:r w:rsidRPr="003F281B">
        <w:rPr>
          <w:rFonts w:ascii="Arial" w:hAnsi="Arial" w:cs="Arial"/>
          <w:sz w:val="20"/>
          <w:szCs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них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rsidR="003F281B" w:rsidRPr="003F281B" w:rsidRDefault="003F281B" w:rsidP="003F281B">
      <w:pPr>
        <w:jc w:val="both"/>
        <w:rPr>
          <w:rFonts w:ascii="Arial" w:hAnsi="Arial" w:cs="Arial"/>
          <w:sz w:val="20"/>
          <w:szCs w:val="20"/>
        </w:rPr>
      </w:pPr>
      <w:r w:rsidRPr="003F281B">
        <w:rPr>
          <w:rFonts w:ascii="Arial" w:hAnsi="Arial" w:cs="Arial"/>
          <w:sz w:val="20"/>
          <w:szCs w:val="20"/>
        </w:rPr>
        <w:t>3.7.4.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rsidR="003F281B" w:rsidRPr="003F281B" w:rsidRDefault="003F281B" w:rsidP="003F281B">
      <w:pPr>
        <w:jc w:val="both"/>
        <w:rPr>
          <w:rFonts w:ascii="Arial" w:hAnsi="Arial" w:cs="Arial"/>
          <w:sz w:val="20"/>
          <w:szCs w:val="20"/>
        </w:rPr>
      </w:pPr>
      <w:r w:rsidRPr="003F281B">
        <w:rPr>
          <w:rFonts w:ascii="Arial" w:hAnsi="Arial" w:cs="Arial"/>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rsidR="003F281B" w:rsidRPr="0099572E" w:rsidRDefault="003F281B" w:rsidP="003F281B">
      <w:pPr>
        <w:jc w:val="both"/>
        <w:rPr>
          <w:rFonts w:ascii="Arial" w:hAnsi="Arial" w:cs="Arial"/>
          <w:i/>
          <w:sz w:val="20"/>
          <w:szCs w:val="20"/>
        </w:rPr>
      </w:pPr>
      <w:r w:rsidRPr="0099572E">
        <w:rPr>
          <w:rFonts w:ascii="Arial" w:hAnsi="Arial" w:cs="Arial"/>
          <w:i/>
          <w:sz w:val="20"/>
          <w:szCs w:val="20"/>
        </w:rPr>
        <w:t xml:space="preserve">3.8. Порядок возврата имущества, поступившего Управляющему после даты прекращения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3.8.1. Управляющий передает Учредителю управления или профессиональному участнику рынка ценных бумаг, с которым Учредителем управления заключен новый договор на ведение индивидуального инвестиционного счета, имущество, полученное Управляющим после прекращения Договора в связи с осуществлением управления в период действия Договора, в течение 10 (Десяти) рабочих дней с даты получения соответствующего имущества, путем перечисления на счет Учредителя управления, указанный в Договоре.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3.8.2. 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w:t>
      </w:r>
      <w:r w:rsidRPr="003F281B">
        <w:rPr>
          <w:rFonts w:ascii="Arial" w:hAnsi="Arial" w:cs="Arial"/>
          <w:sz w:val="20"/>
          <w:szCs w:val="20"/>
        </w:rPr>
        <w:lastRenderedPageBreak/>
        <w:t>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(Семи) рабочих дней с момента получения от Управляющего счета.</w:t>
      </w:r>
    </w:p>
    <w:p w:rsidR="003F281B" w:rsidRPr="003F281B" w:rsidRDefault="003F281B" w:rsidP="003F281B">
      <w:pPr>
        <w:jc w:val="both"/>
        <w:rPr>
          <w:rFonts w:ascii="Arial" w:hAnsi="Arial" w:cs="Arial"/>
          <w:sz w:val="20"/>
          <w:szCs w:val="20"/>
        </w:rPr>
      </w:pPr>
      <w:r w:rsidRPr="003F281B">
        <w:rPr>
          <w:rFonts w:ascii="Arial" w:hAnsi="Arial" w:cs="Arial"/>
          <w:sz w:val="20"/>
          <w:szCs w:val="20"/>
        </w:rPr>
        <w:t>3.8.3. 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счета депо Управляющего.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3.8.4. Распоряжение Учредителя управления о возврате имущества в полном объеме является требованием о расторжении Договора и должно подаваться Учредителем управления с соблюдением положений Договора о порядке его прекращения. Распоряжение о возврате имущества в полном объеме может быть предоставлено Учредителем управления как в письменном, так и в электронном виде, посредством подписания ПЭП по форме, предусмотренной Управляющим. Указанное условие не распространяется к случаям возврата имущества Учредителя управления в полном объеме по Договору, заключенному после 01.01.2024 г. при наступлении особой жизненной ситуации Учредителя управления, при исполнении которого Договор не прекращает свое действие. </w:t>
      </w:r>
    </w:p>
    <w:p w:rsidR="003F281B" w:rsidRPr="003F281B" w:rsidRDefault="003F281B" w:rsidP="003F281B">
      <w:pPr>
        <w:jc w:val="both"/>
        <w:rPr>
          <w:rFonts w:ascii="Arial" w:hAnsi="Arial" w:cs="Arial"/>
          <w:sz w:val="20"/>
          <w:szCs w:val="20"/>
        </w:rPr>
      </w:pPr>
      <w:r w:rsidRPr="003F281B">
        <w:rPr>
          <w:rFonts w:ascii="Arial" w:hAnsi="Arial" w:cs="Arial"/>
          <w:sz w:val="20"/>
          <w:szCs w:val="20"/>
        </w:rPr>
        <w:t>3.8.5. Стороны признают, что возможные убытки, и нарушения условий Стандартной инвестиционной стратегии и иные неблагоприятные последствия, которые могут возникнуть в результате исполнения   Управляющим Распоряжения Учредителя управления о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 за возможные убытки, которые могут возникнуть в результате выполнения Распоряжения Учредителя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3.8.6. В случае расторжения Договора по инициативе Управляющего, возврат денежных средств Учредителя управления за вычетом вознаграждения Управляющего и произведенных необходимых расходов осуществляется на банковский счет Учредителя управления, с которого они поступили в управление либо, в случае если денежные средства поступили с банковской карты Учредителя управления – на банковскую карту Учредителя управления, с которой денежные средства поступили, в течение 10 (десяти) рабочих дней с даты прекращения Договора. В случае невозможности осуществить возврат денежных средств на счет Учредителя управления (банковский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 аннулирована или заблокирована) Учредитель управления обязан сообщить Управляющему действующие реквизиты своего банковского счета Управляющему путем личного либо дистанционного обращения посредством информационного сервиса Личный кабинет, для получения денежных средств (в указанном случае возврат денежных средств осуществляется в течение 10 (десяти) рабочих дней с даты предоставления Учредителем управления реквизитов). </w:t>
      </w:r>
    </w:p>
    <w:p w:rsidR="003F281B" w:rsidRPr="003F281B" w:rsidRDefault="003F281B" w:rsidP="003F281B">
      <w:pPr>
        <w:jc w:val="both"/>
        <w:rPr>
          <w:rFonts w:ascii="Arial" w:hAnsi="Arial" w:cs="Arial"/>
          <w:sz w:val="20"/>
          <w:szCs w:val="20"/>
        </w:rPr>
      </w:pPr>
      <w:r w:rsidRPr="003F281B">
        <w:rPr>
          <w:rFonts w:ascii="Arial" w:hAnsi="Arial" w:cs="Arial"/>
          <w:sz w:val="20"/>
          <w:szCs w:val="20"/>
        </w:rPr>
        <w:t>Если иное не предусмотрено соглашением сторон, в случае расторжения Договора по инициативе Управляющего, и наличии в управлении ценных бумаг, Управляющий в срок не позднее 10 (Десяти) рабочих дней с даты прекращения Договора реализует все находящиеся в управлении ценные бумаги,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в порядке и сроки, предусмотренные настоящим пунктом.</w:t>
      </w:r>
    </w:p>
    <w:p w:rsidR="003F281B" w:rsidRPr="003F281B" w:rsidRDefault="003F281B" w:rsidP="003F281B">
      <w:pPr>
        <w:jc w:val="both"/>
        <w:rPr>
          <w:rFonts w:ascii="Arial" w:hAnsi="Arial" w:cs="Arial"/>
          <w:sz w:val="20"/>
          <w:szCs w:val="20"/>
        </w:rPr>
      </w:pPr>
      <w:r w:rsidRPr="003F281B">
        <w:rPr>
          <w:rFonts w:ascii="Arial" w:hAnsi="Arial" w:cs="Arial"/>
          <w:sz w:val="20"/>
          <w:szCs w:val="20"/>
        </w:rPr>
        <w:t>3.9. Распоряжение о возврате имущества из управления может быть предоставлено и подписано Учредителем управления следующими способами:</w:t>
      </w:r>
    </w:p>
    <w:p w:rsidR="003F281B" w:rsidRPr="003F281B" w:rsidRDefault="003F281B" w:rsidP="003F281B">
      <w:pPr>
        <w:jc w:val="both"/>
        <w:rPr>
          <w:rFonts w:ascii="Arial" w:hAnsi="Arial" w:cs="Arial"/>
          <w:sz w:val="20"/>
          <w:szCs w:val="20"/>
        </w:rPr>
      </w:pPr>
      <w:r w:rsidRPr="003F281B">
        <w:rPr>
          <w:rFonts w:ascii="Arial" w:hAnsi="Arial" w:cs="Arial"/>
          <w:sz w:val="20"/>
          <w:szCs w:val="20"/>
        </w:rPr>
        <w:t>3.9.1. При личном обращении Учредителя управления к Управляющему или Уполномоченному агенту Управляющего путем проставления собственноручной подписи в бумажной форме письменного Распоряжения о возврате имущества из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3.9.2. При личном обращении Учредителя управления к Уполномоченному агенту Управляющего, посредством дистанционного оформления Распоряжения о возврате имущества из управления, путем проставления ПЭП в электронной форме Распоряжения о возврате имущества из управления, в порядке, предусмотренном Соглашением об ЭДО. При этом условия дистанционного оформления и подписания Распоряжения о возврате имущества из управления могут быть ограничены условиями Стандартной инвестиционной стратегии, а также необходимостью предоставления документов по основаниям, </w:t>
      </w:r>
      <w:r w:rsidRPr="003F281B">
        <w:rPr>
          <w:rFonts w:ascii="Arial" w:hAnsi="Arial" w:cs="Arial"/>
          <w:sz w:val="20"/>
          <w:szCs w:val="20"/>
        </w:rPr>
        <w:lastRenderedPageBreak/>
        <w:t>предусмотренным Федеральным законом № 115-ФЗ от 07 августа 2001 года «О противодействии легализации (отмыванию) доходов, полученных преступным путем, и финансированию терроризма».</w:t>
      </w:r>
    </w:p>
    <w:p w:rsidR="003F281B" w:rsidRPr="003F281B" w:rsidRDefault="003F281B" w:rsidP="003F281B">
      <w:pPr>
        <w:jc w:val="both"/>
        <w:rPr>
          <w:rFonts w:ascii="Arial" w:hAnsi="Arial" w:cs="Arial"/>
          <w:sz w:val="20"/>
          <w:szCs w:val="20"/>
        </w:rPr>
      </w:pPr>
      <w:r w:rsidRPr="003F281B">
        <w:rPr>
          <w:rFonts w:ascii="Arial" w:hAnsi="Arial" w:cs="Arial"/>
          <w:sz w:val="20"/>
          <w:szCs w:val="20"/>
        </w:rPr>
        <w:t>3.9.3. При личном обращении Учредителя управления к Управляющему посредством заполнения электронной формы Распоряжения о возврате имущества из управления в Личном кабинете и/ или Мобильном приложении, путем проставления ПЭП. Подача Распоряжений о возврате имущества из управления в виде денежных средств способом, указанным в настоящем пункте, допускается, если оценочная стоимость имущества по договору на дату подачи соответствующего распоряжения составляет не более 5 (Пять) миллионов рублей включительно. Подача Распоряжений о возврате имущества из управления в виде ценных бумаг допускается только в случаях, прямо предусмотренных условиями Стандартной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3.9.4. Способы подачи Распоряжений о возврате имущества из управления, предусматривающие подписание документов ПЭП, возможны исключительно для Учредителей управления, присоединившихся в Соглашению об ЭДО, при условии исполнения Учредителем управления обязанности по предоставлению Заявления на изменение сведений об Учредителе управления, в случаях, указанных в п. 2.3.5 Договора.</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3.9.5. Способы подачи Распоряжений о возврате имущества из управления, предусматривающие подписание документов ПЭП, могут быть ограничены условиями Стандартной инвестиционной стратегии, а также необходимостью предоставления документов по основаниям, предусмотренным Федеральным законом № 115-ФЗ от 07 августа 2001 года «О противодействии легализации (отмыванию) доходов, полученных преступным путем, и финансированию терроризма». </w:t>
      </w:r>
    </w:p>
    <w:p w:rsidR="003F281B" w:rsidRPr="003F281B" w:rsidRDefault="003F281B" w:rsidP="003F281B">
      <w:pPr>
        <w:jc w:val="both"/>
        <w:rPr>
          <w:rFonts w:ascii="Arial" w:hAnsi="Arial" w:cs="Arial"/>
          <w:sz w:val="20"/>
          <w:szCs w:val="20"/>
        </w:rPr>
      </w:pPr>
      <w:r w:rsidRPr="003F281B">
        <w:rPr>
          <w:rFonts w:ascii="Arial" w:hAnsi="Arial" w:cs="Arial"/>
          <w:sz w:val="20"/>
          <w:szCs w:val="20"/>
        </w:rPr>
        <w:t>3.9.6. На основании Распоряжения Учредителя управления о возврате имущества по Договору имущество может быть перечислено только на счета самого Учредителя управления</w:t>
      </w:r>
      <w:r w:rsidR="00DA4794">
        <w:rPr>
          <w:rFonts w:ascii="Arial" w:hAnsi="Arial" w:cs="Arial"/>
          <w:sz w:val="20"/>
          <w:szCs w:val="20"/>
        </w:rPr>
        <w:t xml:space="preserve">, за исключением случая возврата имущества </w:t>
      </w:r>
      <w:r w:rsidR="00DA4794" w:rsidRPr="00A37D39">
        <w:rPr>
          <w:rFonts w:ascii="Arial" w:hAnsi="Arial" w:cs="Arial"/>
          <w:sz w:val="20"/>
          <w:szCs w:val="20"/>
        </w:rPr>
        <w:t>при наступлении особой жизненной ситуации по Договору доверительного управления ценными бумагами на ведение индивидуального инвестиционного счета</w:t>
      </w:r>
      <w:r w:rsidR="00DA4794">
        <w:rPr>
          <w:rFonts w:ascii="Arial" w:hAnsi="Arial" w:cs="Arial"/>
          <w:sz w:val="20"/>
          <w:szCs w:val="20"/>
        </w:rPr>
        <w:t>, который регулируется отдельным порядком, предусмотренным п. 3.4. Договора.</w:t>
      </w:r>
      <w:r w:rsidRPr="003F281B">
        <w:rPr>
          <w:rFonts w:ascii="Arial" w:hAnsi="Arial" w:cs="Arial"/>
          <w:sz w:val="20"/>
          <w:szCs w:val="20"/>
        </w:rPr>
        <w:t xml:space="preserve"> Перечисление имущества на счет, владельцем которого является третье лицо, </w:t>
      </w:r>
      <w:r w:rsidR="00DA4794">
        <w:rPr>
          <w:rFonts w:ascii="Arial" w:hAnsi="Arial" w:cs="Arial"/>
          <w:sz w:val="20"/>
          <w:szCs w:val="20"/>
        </w:rPr>
        <w:t xml:space="preserve">за исключением случая возврата имущества </w:t>
      </w:r>
      <w:r w:rsidR="00DA4794" w:rsidRPr="00A37D39">
        <w:rPr>
          <w:rFonts w:ascii="Arial" w:hAnsi="Arial" w:cs="Arial"/>
          <w:sz w:val="20"/>
          <w:szCs w:val="20"/>
        </w:rPr>
        <w:t>при наступлении особой жизненной ситуации по Договору доверительного управления ценными бумагами на ведение индивидуального инвестиционного счета</w:t>
      </w:r>
      <w:r w:rsidR="00DA4794">
        <w:rPr>
          <w:rFonts w:ascii="Arial" w:hAnsi="Arial" w:cs="Arial"/>
          <w:sz w:val="20"/>
          <w:szCs w:val="20"/>
        </w:rPr>
        <w:t xml:space="preserve">, </w:t>
      </w:r>
      <w:r w:rsidRPr="003F281B">
        <w:rPr>
          <w:rFonts w:ascii="Arial" w:hAnsi="Arial" w:cs="Arial"/>
          <w:sz w:val="20"/>
          <w:szCs w:val="20"/>
        </w:rPr>
        <w:t>осуществляется только на основании подлинника Распоряжения о возврате имущества, а также копии документа, являющегося основанием для такого перечисления. Управляющий вправе отказать в передаче имущества на счет третьего лица.</w:t>
      </w:r>
    </w:p>
    <w:p w:rsidR="003F281B" w:rsidRPr="002F648F" w:rsidRDefault="003F281B" w:rsidP="002F648F">
      <w:pPr>
        <w:spacing w:after="0"/>
        <w:jc w:val="both"/>
        <w:rPr>
          <w:rFonts w:ascii="Arial" w:hAnsi="Arial" w:cs="Arial"/>
          <w:b/>
          <w:sz w:val="20"/>
          <w:szCs w:val="20"/>
        </w:rPr>
      </w:pPr>
      <w:r w:rsidRPr="002F648F">
        <w:rPr>
          <w:rFonts w:ascii="Arial" w:hAnsi="Arial" w:cs="Arial"/>
          <w:b/>
          <w:sz w:val="20"/>
          <w:szCs w:val="20"/>
        </w:rPr>
        <w:t>4.</w:t>
      </w:r>
      <w:r w:rsidRPr="002F648F">
        <w:rPr>
          <w:rFonts w:ascii="Arial" w:hAnsi="Arial" w:cs="Arial"/>
          <w:b/>
          <w:sz w:val="20"/>
          <w:szCs w:val="20"/>
        </w:rPr>
        <w:tab/>
        <w:t>Инвестиционная стратегия и ограничения Управляющего</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4.1.</w:t>
      </w:r>
      <w:r w:rsidRPr="003F281B">
        <w:rPr>
          <w:rFonts w:ascii="Arial" w:hAnsi="Arial" w:cs="Arial"/>
          <w:sz w:val="20"/>
          <w:szCs w:val="20"/>
        </w:rPr>
        <w:tab/>
        <w:t>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 Стандартной инвестиционной стратегии.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4.2.</w:t>
      </w:r>
      <w:r w:rsidRPr="003F281B">
        <w:rPr>
          <w:rFonts w:ascii="Arial" w:hAnsi="Arial" w:cs="Arial"/>
          <w:sz w:val="20"/>
          <w:szCs w:val="20"/>
        </w:rPr>
        <w:tab/>
        <w:t xml:space="preserve"> В случае превышения допустимого риска стандартной инвестиционной стратегии, определенного Управляющим, Управляющий самостоятельно, без каких-либо ограничений и без уведомлений Учредителя управления, приводит уровень риска Стандартной инвестиционной стратегии в соответствие, в порядке и сроки, предусмотренные внутренними документами Управляющего. </w:t>
      </w:r>
    </w:p>
    <w:p w:rsidR="003F281B" w:rsidRPr="002F648F" w:rsidRDefault="003F281B" w:rsidP="003F281B">
      <w:pPr>
        <w:jc w:val="both"/>
        <w:rPr>
          <w:rFonts w:ascii="Arial" w:hAnsi="Arial" w:cs="Arial"/>
          <w:b/>
          <w:sz w:val="20"/>
          <w:szCs w:val="20"/>
        </w:rPr>
      </w:pPr>
    </w:p>
    <w:p w:rsidR="003F281B" w:rsidRPr="002F648F" w:rsidRDefault="003F281B" w:rsidP="002F648F">
      <w:pPr>
        <w:spacing w:after="0"/>
        <w:jc w:val="both"/>
        <w:rPr>
          <w:rFonts w:ascii="Arial" w:hAnsi="Arial" w:cs="Arial"/>
          <w:b/>
          <w:sz w:val="20"/>
          <w:szCs w:val="20"/>
        </w:rPr>
      </w:pPr>
      <w:r w:rsidRPr="002F648F">
        <w:rPr>
          <w:rFonts w:ascii="Arial" w:hAnsi="Arial" w:cs="Arial"/>
          <w:b/>
          <w:sz w:val="20"/>
          <w:szCs w:val="20"/>
        </w:rPr>
        <w:t>5.</w:t>
      </w:r>
      <w:r w:rsidRPr="002F648F">
        <w:rPr>
          <w:rFonts w:ascii="Arial" w:hAnsi="Arial" w:cs="Arial"/>
          <w:b/>
          <w:sz w:val="20"/>
          <w:szCs w:val="20"/>
        </w:rPr>
        <w:tab/>
        <w:t xml:space="preserve">Отчетность и уведомления Управляющего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5.1.</w:t>
      </w:r>
      <w:r w:rsidRPr="003F281B">
        <w:rPr>
          <w:rFonts w:ascii="Arial" w:hAnsi="Arial" w:cs="Arial"/>
          <w:sz w:val="20"/>
          <w:szCs w:val="20"/>
        </w:rPr>
        <w:tab/>
        <w:t>Управляющий обязан ежеквартально, в срок не позднее 30-го рабочего дня квартала, следующего за отчетным кварталом (Отчетный период), представлять Учредителю управления отчет о деятельности по доверительному управлению (ранее и далее – Отчет) соответствующий требования нормативных актов Банка России.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5.2.</w:t>
      </w:r>
      <w:r w:rsidRPr="003F281B">
        <w:rPr>
          <w:rFonts w:ascii="Arial" w:hAnsi="Arial" w:cs="Arial"/>
          <w:sz w:val="20"/>
          <w:szCs w:val="20"/>
        </w:rPr>
        <w:tab/>
        <w:t>Управляющий представляет по письменному запросу Учредителя управления Отчет и/или информацию о сделках в срок, не превышающий 10 (Десяти) рабочих дней с даты получения запроса на дату, указанную Учредителем управления в запросе, а если такая дата не указана – на дату получения запроса Управляющим.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5.3.</w:t>
      </w:r>
      <w:r w:rsidRPr="003F281B">
        <w:rPr>
          <w:rFonts w:ascii="Arial" w:hAnsi="Arial" w:cs="Arial"/>
          <w:sz w:val="20"/>
          <w:szCs w:val="20"/>
        </w:rPr>
        <w:tab/>
        <w:t>Управляющий при прекращении Договора в срок не позднее 30-го рабочего дня с даты прекращения Договора представляет Учредителю управления Отчет за последний период.</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5.4.</w:t>
      </w:r>
      <w:r w:rsidRPr="003F281B">
        <w:rPr>
          <w:rFonts w:ascii="Arial" w:hAnsi="Arial" w:cs="Arial"/>
          <w:sz w:val="20"/>
          <w:szCs w:val="20"/>
        </w:rPr>
        <w:tab/>
        <w:t xml:space="preserve">Отчетность, предусмотренная пунктами 5.1. - 5.3. Регламента, считается принятой Учредителем управления, если по истечении 5 (Пяти) рабочих дней за днем передачи Управляющим соответствующего документа Управляющий не получил от Учредителя управления в письменной форме мотивированные замечания и возражения к предоставленной отчетности. </w:t>
      </w:r>
    </w:p>
    <w:p w:rsidR="003F281B" w:rsidRDefault="003F281B" w:rsidP="002F648F">
      <w:pPr>
        <w:spacing w:after="0"/>
        <w:jc w:val="both"/>
        <w:rPr>
          <w:rFonts w:ascii="Arial" w:hAnsi="Arial" w:cs="Arial"/>
          <w:sz w:val="20"/>
          <w:szCs w:val="20"/>
        </w:rPr>
      </w:pPr>
      <w:r w:rsidRPr="003F281B">
        <w:rPr>
          <w:rFonts w:ascii="Arial" w:hAnsi="Arial" w:cs="Arial"/>
          <w:sz w:val="20"/>
          <w:szCs w:val="20"/>
        </w:rPr>
        <w:lastRenderedPageBreak/>
        <w:t>В случае получения замечаний и возражений Учредителя управления к отчетности, Управляющий в срок не позднее 10 (Десяти) рабочих дней направляет Учредителю управления пояснения к отчетности. Если по истечении 5 (Пяти) рабочих дней за днем передачи Управляющим пояснений,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  В случае возникновения споров, связанных с содержанием отчетности, они разрешаются Сторонами путем дружеских переговоров, а при не достижении согласия – в судебном порядке в соответствии с действующим законодательством РФ.</w:t>
      </w:r>
    </w:p>
    <w:p w:rsidR="00873D5E" w:rsidRPr="003F281B" w:rsidRDefault="00873D5E"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5.5.</w:t>
      </w:r>
      <w:r w:rsidRPr="003F281B">
        <w:rPr>
          <w:rFonts w:ascii="Arial" w:hAnsi="Arial" w:cs="Arial"/>
          <w:sz w:val="20"/>
          <w:szCs w:val="20"/>
        </w:rPr>
        <w:tab/>
        <w:t xml:space="preserve">Отчеты, указанные в пунктах 5.1. - 5.3. Регламента и обязательные уведомления, предусмотренные Договором и законодательством РФ, представляются Управляющим в формате PDF путем их размещения в 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информационном сервисе Личный кабинет.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Сторонами к подписи (АСП). Подписывая настоящий Договор, Учредитель управления соглашается на получение отчетности и всех уведомлений по Договору с использованием информационного сервиса Личный кабинет, в том числе на получение в Личном кабинете иных документов и информации об имуществе Учредителя управления, находящемся под управлением Управляющего. Доступ к информационному сервису Личный кабинет считается представленным Управляющим Учредителю управления с момента представления ему Управляющим авторизационных данных (логин, пароль) посредством отправки Учредителю управления СМС – сообщения на номер мобильного телефона или Push-уведомления в порядке, предусмотренном Договором. 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информационном сервисе Личный кабинет.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Уведомления о намерении Управляющего приобрести в состав имущества по Договору инвестиционные паи паевых инвестиционных фондов, находящихся под управлением Управляющего, размещаются в формате PDF в информационном сервисе Личный кабинет подписанные Усиленной квалифицированной электронной подписью (далее – УКЭП) Управляющего.</w:t>
      </w:r>
    </w:p>
    <w:p w:rsidR="003F281B" w:rsidRDefault="003F281B" w:rsidP="002F648F">
      <w:pPr>
        <w:spacing w:after="0"/>
        <w:jc w:val="both"/>
        <w:rPr>
          <w:rFonts w:ascii="Arial" w:hAnsi="Arial" w:cs="Arial"/>
          <w:sz w:val="20"/>
          <w:szCs w:val="20"/>
        </w:rPr>
      </w:pPr>
      <w:r w:rsidRPr="003F281B">
        <w:rPr>
          <w:rFonts w:ascii="Arial" w:hAnsi="Arial" w:cs="Arial"/>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rsidR="0017664D" w:rsidRDefault="0017664D" w:rsidP="009C5312">
      <w:pPr>
        <w:pStyle w:val="a4"/>
        <w:spacing w:after="0" w:line="240" w:lineRule="auto"/>
        <w:ind w:left="0"/>
        <w:jc w:val="both"/>
        <w:rPr>
          <w:rFonts w:ascii="Arial" w:hAnsi="Arial" w:cs="Arial"/>
          <w:sz w:val="20"/>
          <w:szCs w:val="20"/>
        </w:rPr>
      </w:pPr>
    </w:p>
    <w:p w:rsidR="0017664D" w:rsidRPr="00BB3EB9" w:rsidRDefault="0017664D" w:rsidP="009C5312">
      <w:pPr>
        <w:pStyle w:val="a4"/>
        <w:spacing w:after="0" w:line="240" w:lineRule="auto"/>
        <w:ind w:left="0"/>
        <w:jc w:val="both"/>
        <w:rPr>
          <w:rFonts w:ascii="Arial" w:hAnsi="Arial" w:cs="Arial"/>
          <w:sz w:val="20"/>
          <w:szCs w:val="20"/>
        </w:rPr>
      </w:pPr>
      <w:r>
        <w:rPr>
          <w:rFonts w:ascii="Arial" w:hAnsi="Arial" w:cs="Arial"/>
          <w:sz w:val="20"/>
          <w:szCs w:val="20"/>
        </w:rPr>
        <w:t xml:space="preserve">5.6. </w:t>
      </w:r>
      <w:r w:rsidRPr="00593604">
        <w:rPr>
          <w:rFonts w:ascii="Arial" w:hAnsi="Arial" w:cs="Arial"/>
          <w:sz w:val="20"/>
          <w:szCs w:val="20"/>
        </w:rPr>
        <w:t>Управляющий информирует получателя финансовых услуг (заявителя) о регистрации обращения путем направления ответного сообщения на полученное обращение одним из следующих способов: посредством отправки СМС – сообщения на номер мобильного теле</w:t>
      </w:r>
      <w:r>
        <w:rPr>
          <w:rFonts w:ascii="Arial" w:hAnsi="Arial" w:cs="Arial"/>
          <w:sz w:val="20"/>
          <w:szCs w:val="20"/>
        </w:rPr>
        <w:t>фона, предоставленный Учредителем управления Управляющему</w:t>
      </w:r>
      <w:r w:rsidRPr="00593604">
        <w:rPr>
          <w:rFonts w:ascii="Arial" w:hAnsi="Arial" w:cs="Arial"/>
          <w:sz w:val="20"/>
          <w:szCs w:val="20"/>
        </w:rPr>
        <w:t xml:space="preserve"> или по электронной почте, путем личного вручения копии обращения заявителю, содержащей входящий регистрационный номер обращения, присвоенный Управляющим и даты регистрации обращения (в случае необходимости, при обращении в офис</w:t>
      </w:r>
      <w:r>
        <w:rPr>
          <w:rFonts w:ascii="Arial" w:hAnsi="Arial" w:cs="Arial"/>
          <w:sz w:val="20"/>
          <w:szCs w:val="20"/>
        </w:rPr>
        <w:t xml:space="preserve"> Управляющего)</w:t>
      </w:r>
      <w:r w:rsidRPr="00593604">
        <w:rPr>
          <w:rFonts w:ascii="Arial" w:hAnsi="Arial" w:cs="Arial"/>
          <w:sz w:val="20"/>
          <w:szCs w:val="20"/>
        </w:rPr>
        <w:t>.</w:t>
      </w:r>
    </w:p>
    <w:p w:rsidR="0017664D" w:rsidRDefault="0017664D" w:rsidP="009C5312">
      <w:pPr>
        <w:spacing w:after="0"/>
        <w:jc w:val="both"/>
        <w:rPr>
          <w:rFonts w:ascii="Arial" w:hAnsi="Arial" w:cs="Arial"/>
          <w:sz w:val="20"/>
          <w:szCs w:val="20"/>
        </w:rPr>
      </w:pPr>
    </w:p>
    <w:p w:rsidR="00873D5E" w:rsidRPr="003F281B" w:rsidRDefault="00873D5E" w:rsidP="009C5312">
      <w:pPr>
        <w:spacing w:after="0"/>
        <w:jc w:val="both"/>
        <w:rPr>
          <w:rFonts w:ascii="Arial" w:hAnsi="Arial" w:cs="Arial"/>
          <w:sz w:val="20"/>
          <w:szCs w:val="20"/>
        </w:rPr>
      </w:pPr>
    </w:p>
    <w:p w:rsidR="003F281B" w:rsidRPr="002F648F" w:rsidRDefault="003F281B" w:rsidP="009C5312">
      <w:pPr>
        <w:spacing w:after="0"/>
        <w:jc w:val="both"/>
        <w:rPr>
          <w:rFonts w:ascii="Arial" w:hAnsi="Arial" w:cs="Arial"/>
          <w:b/>
          <w:sz w:val="20"/>
          <w:szCs w:val="20"/>
        </w:rPr>
      </w:pPr>
      <w:r w:rsidRPr="002F648F">
        <w:rPr>
          <w:rFonts w:ascii="Arial" w:hAnsi="Arial" w:cs="Arial"/>
          <w:b/>
          <w:sz w:val="20"/>
          <w:szCs w:val="20"/>
        </w:rPr>
        <w:t>6.</w:t>
      </w:r>
      <w:r w:rsidRPr="002F648F">
        <w:rPr>
          <w:rFonts w:ascii="Arial" w:hAnsi="Arial" w:cs="Arial"/>
          <w:b/>
          <w:sz w:val="20"/>
          <w:szCs w:val="20"/>
        </w:rPr>
        <w:tab/>
        <w:t>Методика оценки имущества. Доход от управления имуществом</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6.1.</w:t>
      </w:r>
      <w:r w:rsidRPr="003F281B">
        <w:rPr>
          <w:rFonts w:ascii="Arial" w:hAnsi="Arial" w:cs="Arial"/>
          <w:sz w:val="20"/>
          <w:szCs w:val="20"/>
        </w:rPr>
        <w:tab/>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внутренним документом Управляющего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оценки). Методика оценки раскрывается Управляющим на сайте Управляющего www.alfacapital.ru. </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6.2.</w:t>
      </w:r>
      <w:r w:rsidRPr="003F281B">
        <w:rPr>
          <w:rFonts w:ascii="Arial" w:hAnsi="Arial" w:cs="Arial"/>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both"/>
        <w:rPr>
          <w:rFonts w:ascii="Arial" w:hAnsi="Arial" w:cs="Arial"/>
          <w:b/>
          <w:sz w:val="20"/>
          <w:szCs w:val="20"/>
        </w:rPr>
      </w:pPr>
      <w:r w:rsidRPr="002F648F">
        <w:rPr>
          <w:rFonts w:ascii="Arial" w:hAnsi="Arial" w:cs="Arial"/>
          <w:b/>
          <w:sz w:val="20"/>
          <w:szCs w:val="20"/>
        </w:rPr>
        <w:t>7.</w:t>
      </w:r>
      <w:r w:rsidRPr="002F648F">
        <w:rPr>
          <w:rFonts w:ascii="Arial" w:hAnsi="Arial" w:cs="Arial"/>
          <w:b/>
          <w:sz w:val="20"/>
          <w:szCs w:val="20"/>
        </w:rPr>
        <w:tab/>
        <w:t>Вознаграждение Управляющего</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lastRenderedPageBreak/>
        <w:t>7.1.</w:t>
      </w:r>
      <w:r w:rsidRPr="003F281B">
        <w:rPr>
          <w:rFonts w:ascii="Arial" w:hAnsi="Arial" w:cs="Arial"/>
          <w:sz w:val="20"/>
          <w:szCs w:val="20"/>
        </w:rPr>
        <w:tab/>
        <w:t xml:space="preserve">Размер вознаграждения Управляющего и периодичность его начисления и выплаты определяется Сторонами в зависимости от выбранной Учредителем управления Стандартной инвестиционной стратегии, и указывается в соответствующей Стандартной инвестиционной стратегии, которая является приложением к Договору.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7.2.</w:t>
      </w:r>
      <w:r w:rsidRPr="003F281B">
        <w:rPr>
          <w:rFonts w:ascii="Arial" w:hAnsi="Arial" w:cs="Arial"/>
          <w:sz w:val="20"/>
          <w:szCs w:val="20"/>
        </w:rPr>
        <w:tab/>
        <w:t>Вознаграждение Управляющего выплачивается ему на основании представленного Учредителю управления Отчета за счет имущества, находящегося в управлении по Договору.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7.3.</w:t>
      </w:r>
      <w:r w:rsidRPr="003F281B">
        <w:rPr>
          <w:rFonts w:ascii="Arial" w:hAnsi="Arial" w:cs="Arial"/>
          <w:sz w:val="20"/>
          <w:szCs w:val="20"/>
        </w:rPr>
        <w:tab/>
        <w:t>Если Стандартной инвестиционной стратегией не предусмотрено иное, Управляющий начисляет и удерживает вознаграждение за каждый календарный квартал управления имуществом (Отчетный период), а в случае досрочного прекращения действия Договора – за фактическое время управления имуществом с последней отчетной даты до даты прекращения срока действия Договора. Возврат Учредителю управления вознаграждения, начисленного и удержанного Управляющим за предыдущие Отчетные периоды, не производится.</w:t>
      </w:r>
    </w:p>
    <w:p w:rsidR="003F281B" w:rsidRDefault="003F281B" w:rsidP="002F648F">
      <w:pPr>
        <w:spacing w:after="0"/>
        <w:jc w:val="both"/>
        <w:rPr>
          <w:rFonts w:ascii="Arial" w:hAnsi="Arial" w:cs="Arial"/>
          <w:sz w:val="20"/>
          <w:szCs w:val="20"/>
        </w:rPr>
      </w:pPr>
      <w:r w:rsidRPr="003F281B">
        <w:rPr>
          <w:rFonts w:ascii="Arial" w:hAnsi="Arial" w:cs="Arial"/>
          <w:sz w:val="20"/>
          <w:szCs w:val="20"/>
        </w:rPr>
        <w:t>7.4.</w:t>
      </w:r>
      <w:r w:rsidRPr="003F281B">
        <w:rPr>
          <w:rFonts w:ascii="Arial" w:hAnsi="Arial" w:cs="Arial"/>
          <w:sz w:val="20"/>
          <w:szCs w:val="20"/>
        </w:rPr>
        <w:tab/>
        <w:t>В случае недостаточности средств на Специальном счете для выплаты вознаграждения, в том числе при прекращении Договора, Управляющий по своему выбору реализует часть ценных бумаг, необходимую для удержания, причитающегося ему вознаграждения, либо выставляет Учредителю управления счет, который должен быть оплачен в течение 7 (Семи) рабочих дней.</w:t>
      </w:r>
    </w:p>
    <w:p w:rsidR="00873D5E" w:rsidRPr="003F281B" w:rsidRDefault="00873D5E" w:rsidP="002F648F">
      <w:pPr>
        <w:spacing w:after="0"/>
        <w:jc w:val="both"/>
        <w:rPr>
          <w:rFonts w:ascii="Arial" w:hAnsi="Arial" w:cs="Arial"/>
          <w:sz w:val="20"/>
          <w:szCs w:val="20"/>
        </w:rPr>
      </w:pPr>
    </w:p>
    <w:p w:rsidR="003F281B" w:rsidRPr="002F648F" w:rsidRDefault="003F281B" w:rsidP="002F648F">
      <w:pPr>
        <w:spacing w:after="0"/>
        <w:jc w:val="both"/>
        <w:rPr>
          <w:rFonts w:ascii="Arial" w:hAnsi="Arial" w:cs="Arial"/>
          <w:b/>
          <w:sz w:val="20"/>
          <w:szCs w:val="20"/>
        </w:rPr>
      </w:pPr>
      <w:r w:rsidRPr="002F648F">
        <w:rPr>
          <w:rFonts w:ascii="Arial" w:hAnsi="Arial" w:cs="Arial"/>
          <w:b/>
          <w:sz w:val="20"/>
          <w:szCs w:val="20"/>
        </w:rPr>
        <w:t>8.</w:t>
      </w:r>
      <w:r w:rsidRPr="002F648F">
        <w:rPr>
          <w:rFonts w:ascii="Arial" w:hAnsi="Arial" w:cs="Arial"/>
          <w:b/>
          <w:sz w:val="20"/>
          <w:szCs w:val="20"/>
        </w:rPr>
        <w:tab/>
        <w:t>Расходы</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8.1.</w:t>
      </w:r>
      <w:r w:rsidRPr="003F281B">
        <w:rPr>
          <w:rFonts w:ascii="Arial" w:hAnsi="Arial" w:cs="Arial"/>
          <w:sz w:val="20"/>
          <w:szCs w:val="20"/>
        </w:rPr>
        <w:tab/>
        <w:t>Все необходимые и документально подтвержденные расходы, которые Управляющий уплатил при исполнении своих обязанностей по Договору, подлежат возмещению из имущества, находящегося в управлении, в размере фактических затрат.</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8.2.</w:t>
      </w:r>
      <w:r w:rsidRPr="003F281B">
        <w:rPr>
          <w:rFonts w:ascii="Arial" w:hAnsi="Arial" w:cs="Arial"/>
          <w:sz w:val="20"/>
          <w:szCs w:val="20"/>
        </w:rPr>
        <w:tab/>
        <w:t>К таким необходимым расходам, в частности, относятся:</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регистрационные сборы и иные сборы, взимаемые при перерегистрации прав собственности ценных бумаг, находящихся в управлении, уплачиваемые в пользу регистраторов и депозитариев,</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вознаграждение депозитариев/регистраторов за ведение счетов депо/лицевых счетов, на которых учитываются ценные бумаги, находящиеся в управлении,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комиссионные сборы торговых систем, биржевых площадок,</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расходы на нотариальное удостоверение документов для открытия необходимых счетов по Договору,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Управляющим, в связи с указанными спорами. Участие в судебных процессах и указанные расходы осуществляются Управляющим с предварительного согласия Учредителя управления,</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иные документально подтвержденные расходы, понесенные Управляющим при осуществлении  управления имуществом по Договору.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8.3.</w:t>
      </w:r>
      <w:r w:rsidRPr="003F281B">
        <w:rPr>
          <w:rFonts w:ascii="Arial" w:hAnsi="Arial" w:cs="Arial"/>
          <w:sz w:val="20"/>
          <w:szCs w:val="20"/>
        </w:rPr>
        <w:tab/>
        <w:t>Вышеуказанные расходы по мере необходимости без дополнительного согласования с Учредителем управления, удерживаются Управляющим в ходе исполнения Договора из имущества, находящегося в управлении, и отражаются в Отчете Управляющего за квартал.</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8.4.</w:t>
      </w:r>
      <w:r w:rsidRPr="003F281B">
        <w:rPr>
          <w:rFonts w:ascii="Arial" w:hAnsi="Arial" w:cs="Arial"/>
          <w:sz w:val="20"/>
          <w:szCs w:val="20"/>
        </w:rPr>
        <w:tab/>
        <w:t>При недостаточности денежных средств на Специальном счете, по письменному требованию Управляющего, Учредитель управления в течение 7 (Семи) рабочих дней с момента получения от Управляющего соответствующего счета, перечисляет на счет Управляющего необходимую для возмещения необходимых расходов сумму.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8.5.</w:t>
      </w:r>
      <w:r w:rsidRPr="003F281B">
        <w:rPr>
          <w:rFonts w:ascii="Arial" w:hAnsi="Arial" w:cs="Arial"/>
          <w:sz w:val="20"/>
          <w:szCs w:val="20"/>
        </w:rPr>
        <w:tab/>
        <w:t>Расходы, связанные с передачей имущества Учредителя управления в управление и с его возвратом из управления, несет Учредитель управления.</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8.6.</w:t>
      </w:r>
      <w:r w:rsidRPr="003F281B">
        <w:rPr>
          <w:rFonts w:ascii="Arial" w:hAnsi="Arial" w:cs="Arial"/>
          <w:sz w:val="20"/>
          <w:szCs w:val="20"/>
        </w:rPr>
        <w:tab/>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 и (или) иных активов, Учредитель управления соглашается на возмещение дополнительных расходов, понесённых Управляющим.</w:t>
      </w:r>
    </w:p>
    <w:p w:rsidR="00873D5E" w:rsidRPr="003F281B" w:rsidRDefault="003F281B" w:rsidP="002F648F">
      <w:pPr>
        <w:spacing w:after="0"/>
        <w:jc w:val="both"/>
        <w:rPr>
          <w:rFonts w:ascii="Arial" w:hAnsi="Arial" w:cs="Arial"/>
          <w:sz w:val="20"/>
          <w:szCs w:val="20"/>
        </w:rPr>
      </w:pPr>
      <w:r w:rsidRPr="003F281B">
        <w:rPr>
          <w:rFonts w:ascii="Arial" w:hAnsi="Arial" w:cs="Arial"/>
          <w:sz w:val="20"/>
          <w:szCs w:val="20"/>
        </w:rPr>
        <w:t>8.7.</w:t>
      </w:r>
      <w:r w:rsidRPr="003F281B">
        <w:rPr>
          <w:rFonts w:ascii="Arial" w:hAnsi="Arial" w:cs="Arial"/>
          <w:sz w:val="20"/>
          <w:szCs w:val="20"/>
        </w:rPr>
        <w:tab/>
        <w:t xml:space="preserve">При возврате Учредителю управления имущества, находящегося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w:t>
      </w:r>
      <w:r w:rsidRPr="003F281B">
        <w:rPr>
          <w:rFonts w:ascii="Arial" w:hAnsi="Arial" w:cs="Arial"/>
          <w:sz w:val="20"/>
          <w:szCs w:val="20"/>
        </w:rPr>
        <w:lastRenderedPageBreak/>
        <w:t>возвратить остаток средств Учредителю 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rsidR="003F281B" w:rsidRPr="003F281B" w:rsidRDefault="003F281B" w:rsidP="002F648F">
      <w:pPr>
        <w:spacing w:after="0"/>
        <w:jc w:val="both"/>
        <w:rPr>
          <w:rFonts w:ascii="Arial" w:hAnsi="Arial" w:cs="Arial"/>
          <w:sz w:val="20"/>
          <w:szCs w:val="20"/>
        </w:rPr>
      </w:pPr>
    </w:p>
    <w:p w:rsidR="003F281B" w:rsidRPr="002F648F" w:rsidRDefault="003F281B" w:rsidP="002F648F">
      <w:pPr>
        <w:spacing w:after="0"/>
        <w:jc w:val="both"/>
        <w:rPr>
          <w:rFonts w:ascii="Arial" w:hAnsi="Arial" w:cs="Arial"/>
          <w:b/>
          <w:sz w:val="20"/>
          <w:szCs w:val="20"/>
        </w:rPr>
      </w:pPr>
      <w:r w:rsidRPr="002F648F">
        <w:rPr>
          <w:rFonts w:ascii="Arial" w:hAnsi="Arial" w:cs="Arial"/>
          <w:b/>
          <w:sz w:val="20"/>
          <w:szCs w:val="20"/>
        </w:rPr>
        <w:t>9.</w:t>
      </w:r>
      <w:r w:rsidRPr="002F648F">
        <w:rPr>
          <w:rFonts w:ascii="Arial" w:hAnsi="Arial" w:cs="Arial"/>
          <w:b/>
          <w:sz w:val="20"/>
          <w:szCs w:val="20"/>
        </w:rPr>
        <w:tab/>
        <w:t>Налоговые обязательства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9.1.</w:t>
      </w:r>
      <w:r w:rsidRPr="003F281B">
        <w:rPr>
          <w:rFonts w:ascii="Arial" w:hAnsi="Arial" w:cs="Arial"/>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9.2.</w:t>
      </w:r>
      <w:r w:rsidRPr="003F281B">
        <w:rPr>
          <w:rFonts w:ascii="Arial" w:hAnsi="Arial" w:cs="Arial"/>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(Трех)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rsidR="003F281B" w:rsidRPr="003F281B" w:rsidRDefault="003F281B" w:rsidP="003F281B">
      <w:pPr>
        <w:jc w:val="both"/>
        <w:rPr>
          <w:rFonts w:ascii="Arial" w:hAnsi="Arial" w:cs="Arial"/>
          <w:sz w:val="20"/>
          <w:szCs w:val="20"/>
        </w:rPr>
      </w:pPr>
    </w:p>
    <w:p w:rsidR="003F281B" w:rsidRPr="002F648F" w:rsidRDefault="003F281B" w:rsidP="009C5312">
      <w:pPr>
        <w:spacing w:after="0"/>
        <w:jc w:val="both"/>
        <w:rPr>
          <w:rFonts w:ascii="Arial" w:hAnsi="Arial" w:cs="Arial"/>
          <w:b/>
          <w:sz w:val="20"/>
          <w:szCs w:val="20"/>
        </w:rPr>
      </w:pPr>
      <w:r w:rsidRPr="002F648F">
        <w:rPr>
          <w:rFonts w:ascii="Arial" w:hAnsi="Arial" w:cs="Arial"/>
          <w:b/>
          <w:sz w:val="20"/>
          <w:szCs w:val="20"/>
        </w:rPr>
        <w:t>10.</w:t>
      </w:r>
      <w:r w:rsidRPr="002F648F">
        <w:rPr>
          <w:rFonts w:ascii="Arial" w:hAnsi="Arial" w:cs="Arial"/>
          <w:b/>
          <w:sz w:val="20"/>
          <w:szCs w:val="20"/>
        </w:rPr>
        <w:tab/>
        <w:t>Ответственность Сторон</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10.1.</w:t>
      </w:r>
      <w:r w:rsidRPr="003F281B">
        <w:rPr>
          <w:rFonts w:ascii="Arial" w:hAnsi="Arial" w:cs="Arial"/>
          <w:sz w:val="20"/>
          <w:szCs w:val="20"/>
        </w:rPr>
        <w:tab/>
        <w:t>При исполнении Договора Стороны несут друг перед другом ответственность в соответствии с действующим законодательством РФ.</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10.2.</w:t>
      </w:r>
      <w:r w:rsidRPr="003F281B">
        <w:rPr>
          <w:rFonts w:ascii="Arial" w:hAnsi="Arial" w:cs="Arial"/>
          <w:sz w:val="20"/>
          <w:szCs w:val="20"/>
        </w:rPr>
        <w:tab/>
        <w:t>За виновное неисполнение либо ненадлежащее исполнение своих обязанностей по Договору Учредитель управления и Управляющий несут ответственность, предусмотренную действующим законодательством РФ.</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10.3.</w:t>
      </w:r>
      <w:r w:rsidRPr="003F281B">
        <w:rPr>
          <w:rFonts w:ascii="Arial" w:hAnsi="Arial" w:cs="Arial"/>
          <w:sz w:val="20"/>
          <w:szCs w:val="20"/>
        </w:rPr>
        <w:tab/>
        <w:t>Управляющий не несет ответственности за возможные убытки, вызванные:</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неправомерными действиями эмитентов ценных бумаг. При этом он обязуется предпринять все разумные меры для защиты прав Учредителя управления;</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 xml:space="preserve">изменением оценочной (рыночной) стоимости ценных бумаг; </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 xml:space="preserve">снижением оценочной (рыночной) стоимости имущества Учредителя управления в результате переоценки стоимости ценных бумаг, проводимой Управляющим в соответствии с требованиями законодательства, нормативными правовыми актами и иными правилами, Договором и правилами внутреннего учета операций с ценными бумагами; </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 xml:space="preserve">действиями или бездействием Управляющего,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 xml:space="preserve">сбоями в работе электронных систем связи; </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 xml:space="preserve">досрочным изъятием Учредителем управления имущества из доверительного управления; </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 xml:space="preserve">действиями, упущениями или задержками в исполнении своих обязательств Учредителем управления, в том числе в результате непредоставления, несвоевременного предоставления Учредителем управления документов, предоставление которых предусмотрено Регламентом. </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недоставкой СМС-сообщений на номер мобильного телефона, указанный Учредителем управления в Заявлении о присоединении,электронных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Заявлении о присоединении в случае, если это обусловлено причинами, не зависящими от Управляющего.</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10.4.</w:t>
      </w:r>
      <w:r w:rsidRPr="003F281B">
        <w:rPr>
          <w:rFonts w:ascii="Arial" w:hAnsi="Arial" w:cs="Arial"/>
          <w:sz w:val="20"/>
          <w:szCs w:val="20"/>
        </w:rPr>
        <w:tab/>
        <w:t>Управляющий не несет ответственности за возможные убытки, вызванные действиями и прямыми указаниями Учредителя управления, когда право давать такие указания предусмотрено Договором.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10.5.</w:t>
      </w:r>
      <w:r w:rsidRPr="003F281B">
        <w:rPr>
          <w:rFonts w:ascii="Arial" w:hAnsi="Arial" w:cs="Arial"/>
          <w:sz w:val="20"/>
          <w:szCs w:val="20"/>
        </w:rPr>
        <w:tab/>
        <w:t>Управляющий не несет ответственность за нарушение Учредителем управления своих заверений и гарантий, предусмотренных в Разделе 12 Договора.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10.6.</w:t>
      </w:r>
      <w:r w:rsidRPr="003F281B">
        <w:rPr>
          <w:rFonts w:ascii="Arial" w:hAnsi="Arial" w:cs="Arial"/>
          <w:sz w:val="20"/>
          <w:szCs w:val="20"/>
        </w:rPr>
        <w:tab/>
        <w:t>В случае несоблюдения Учредителем управления заверений и гарантий, предусмотренных в Разделе 12 Договора, он обязуется возместить Управляющему все убытки, вызванные таким нарушением.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10.7.</w:t>
      </w:r>
      <w:r w:rsidRPr="003F281B">
        <w:rPr>
          <w:rFonts w:ascii="Arial" w:hAnsi="Arial" w:cs="Arial"/>
          <w:sz w:val="20"/>
          <w:szCs w:val="20"/>
        </w:rPr>
        <w:tab/>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10.8.</w:t>
      </w:r>
      <w:r w:rsidRPr="003F281B">
        <w:rPr>
          <w:rFonts w:ascii="Arial" w:hAnsi="Arial" w:cs="Arial"/>
          <w:sz w:val="20"/>
          <w:szCs w:val="20"/>
        </w:rPr>
        <w:tab/>
        <w:t>Управляющий не несет ответственность за ущерб, причиненный Учредителю управления в результате нарушения конфиденциальности авторизационных данных к Личному кабинету до получения от Учредителя управления Управляющим соответствующего уведомления.</w:t>
      </w:r>
    </w:p>
    <w:p w:rsidR="003F281B" w:rsidRPr="003F281B" w:rsidRDefault="003F281B" w:rsidP="003F281B">
      <w:pPr>
        <w:jc w:val="both"/>
        <w:rPr>
          <w:rFonts w:ascii="Arial" w:hAnsi="Arial" w:cs="Arial"/>
          <w:sz w:val="20"/>
          <w:szCs w:val="20"/>
        </w:rPr>
      </w:pPr>
    </w:p>
    <w:p w:rsidR="003F281B" w:rsidRPr="002F648F" w:rsidRDefault="003F281B" w:rsidP="009C5312">
      <w:pPr>
        <w:spacing w:after="0"/>
        <w:jc w:val="both"/>
        <w:rPr>
          <w:rFonts w:ascii="Arial" w:hAnsi="Arial" w:cs="Arial"/>
          <w:b/>
          <w:sz w:val="20"/>
          <w:szCs w:val="20"/>
        </w:rPr>
      </w:pPr>
      <w:r w:rsidRPr="002F648F">
        <w:rPr>
          <w:rFonts w:ascii="Arial" w:hAnsi="Arial" w:cs="Arial"/>
          <w:b/>
          <w:sz w:val="20"/>
          <w:szCs w:val="20"/>
        </w:rPr>
        <w:t>11.</w:t>
      </w:r>
      <w:r w:rsidRPr="002F648F">
        <w:rPr>
          <w:rFonts w:ascii="Arial" w:hAnsi="Arial" w:cs="Arial"/>
          <w:b/>
          <w:sz w:val="20"/>
          <w:szCs w:val="20"/>
        </w:rPr>
        <w:tab/>
        <w:t>Обстоятельства непреодолимой силы</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11.1.</w:t>
      </w:r>
      <w:r w:rsidRPr="003F281B">
        <w:rPr>
          <w:rFonts w:ascii="Arial" w:hAnsi="Arial" w:cs="Arial"/>
          <w:sz w:val="20"/>
          <w:szCs w:val="20"/>
        </w:rPr>
        <w:tab/>
        <w:t>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рамках Стандартной инвестиционной стратегии, 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указанным последствиям; приостановление или прекращение расчетных, торговых, клиринговых, депозитарных операций биржами, депозитариями, банками и регистраторами и иными организациями осуществляющими процесс торговли у организатора торговли.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11.2.</w:t>
      </w:r>
      <w:r w:rsidRPr="003F281B">
        <w:rPr>
          <w:rFonts w:ascii="Arial" w:hAnsi="Arial" w:cs="Arial"/>
          <w:sz w:val="20"/>
          <w:szCs w:val="20"/>
        </w:rPr>
        <w:tab/>
        <w:t>Затронутая форс-мажорными обстоятельствами Сторона в письменной форме информирует другую Сторону об этих обстоятельствах и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11.3.</w:t>
      </w:r>
      <w:r w:rsidRPr="003F281B">
        <w:rPr>
          <w:rFonts w:ascii="Arial" w:hAnsi="Arial" w:cs="Arial"/>
          <w:sz w:val="20"/>
          <w:szCs w:val="20"/>
        </w:rPr>
        <w:tab/>
        <w:t>Сторона, для которой создались форс-мажорные обстоятельства, должна также известить в письменной форме другую Сторону о прекращении этих обстоятельств.</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11.4.</w:t>
      </w:r>
      <w:r w:rsidRPr="003F281B">
        <w:rPr>
          <w:rFonts w:ascii="Arial" w:hAnsi="Arial" w:cs="Arial"/>
          <w:sz w:val="20"/>
          <w:szCs w:val="20"/>
        </w:rPr>
        <w:tab/>
        <w:t>Неизвещение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11.5.</w:t>
      </w:r>
      <w:r w:rsidRPr="003F281B">
        <w:rPr>
          <w:rFonts w:ascii="Arial" w:hAnsi="Arial" w:cs="Arial"/>
          <w:sz w:val="20"/>
          <w:szCs w:val="20"/>
        </w:rPr>
        <w:tab/>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11.6.</w:t>
      </w:r>
      <w:r w:rsidRPr="003F281B">
        <w:rPr>
          <w:rFonts w:ascii="Arial" w:hAnsi="Arial" w:cs="Arial"/>
          <w:sz w:val="20"/>
          <w:szCs w:val="20"/>
        </w:rPr>
        <w:tab/>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11.7.</w:t>
      </w:r>
      <w:r w:rsidRPr="003F281B">
        <w:rPr>
          <w:rFonts w:ascii="Arial" w:hAnsi="Arial" w:cs="Arial"/>
          <w:sz w:val="20"/>
          <w:szCs w:val="20"/>
        </w:rPr>
        <w:tab/>
        <w:t xml:space="preserve">В случае если обстоятельства непреодолимой силы длятся более одного месяца, то любая из Сторон имеет право в одностороннем порядке отказаться от Договора. При этом Управляющий передает Учредителю управления имущество, находящееся в управление, на дату расторжения Договора, в порядке, изложенном в Разделе 3 Регламента. </w:t>
      </w:r>
    </w:p>
    <w:p w:rsidR="003F281B" w:rsidRPr="003F281B" w:rsidRDefault="003F281B" w:rsidP="003F281B">
      <w:pPr>
        <w:jc w:val="both"/>
        <w:rPr>
          <w:rFonts w:ascii="Arial" w:hAnsi="Arial" w:cs="Arial"/>
          <w:sz w:val="20"/>
          <w:szCs w:val="20"/>
        </w:rPr>
      </w:pPr>
    </w:p>
    <w:p w:rsidR="003F281B" w:rsidRPr="002F648F" w:rsidRDefault="003F281B" w:rsidP="0099572E">
      <w:pPr>
        <w:spacing w:after="0"/>
        <w:jc w:val="both"/>
        <w:rPr>
          <w:rFonts w:ascii="Arial" w:hAnsi="Arial" w:cs="Arial"/>
          <w:b/>
          <w:sz w:val="20"/>
          <w:szCs w:val="20"/>
        </w:rPr>
      </w:pPr>
      <w:r w:rsidRPr="002F648F">
        <w:rPr>
          <w:rFonts w:ascii="Arial" w:hAnsi="Arial" w:cs="Arial"/>
          <w:b/>
          <w:sz w:val="20"/>
          <w:szCs w:val="20"/>
        </w:rPr>
        <w:t>12.</w:t>
      </w:r>
      <w:r w:rsidRPr="002F648F">
        <w:rPr>
          <w:rFonts w:ascii="Arial" w:hAnsi="Arial" w:cs="Arial"/>
          <w:b/>
          <w:sz w:val="20"/>
          <w:szCs w:val="20"/>
        </w:rPr>
        <w:tab/>
        <w:t>Гарантии и заверения</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12.1.</w:t>
      </w:r>
      <w:r w:rsidRPr="003F281B">
        <w:rPr>
          <w:rFonts w:ascii="Arial" w:hAnsi="Arial" w:cs="Arial"/>
          <w:sz w:val="20"/>
          <w:szCs w:val="20"/>
        </w:rPr>
        <w:tab/>
        <w:t>Учредитель управления гарантирует, что передаваемое в управление имущество принадлежит ему на праве собственности, под арестом, в споре не состоит, не заложено, не является предметом требований третьих лиц, а также не обременено иным образом. Учредитель управления подтверждает, что не действует к выгоде другого лица и не намеревается это делать.</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12.2.</w:t>
      </w:r>
      <w:r w:rsidRPr="003F281B">
        <w:rPr>
          <w:rFonts w:ascii="Arial" w:hAnsi="Arial" w:cs="Arial"/>
          <w:sz w:val="20"/>
          <w:szCs w:val="20"/>
        </w:rPr>
        <w:tab/>
        <w:t xml:space="preserve">Учредитель управления полностью осознает и соглашается с тем, что при исполнении Управляющим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рисках, являющимся Приложением № 2 к Договору. </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12.3.</w:t>
      </w:r>
      <w:r w:rsidRPr="003F281B">
        <w:rPr>
          <w:rFonts w:ascii="Arial" w:hAnsi="Arial" w:cs="Arial"/>
          <w:sz w:val="20"/>
          <w:szCs w:val="20"/>
        </w:rPr>
        <w:tab/>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«О защите прав и законных интересов инвесторов на рынке ценных бумаг» от 5 марта 1999 г. № 46-ФЗ при инвестировании имущества в эмиссионные ценные бумаги. </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12.4.</w:t>
      </w:r>
      <w:r w:rsidRPr="003F281B">
        <w:rPr>
          <w:rFonts w:ascii="Arial" w:hAnsi="Arial" w:cs="Arial"/>
          <w:sz w:val="20"/>
          <w:szCs w:val="20"/>
        </w:rPr>
        <w:tab/>
        <w:t>Учредитель управления подтверждает, что ему известно, что Федеральный закон «О защите прав потребителей» от 07 февраля 1992 N 2300-1 не распространяет свое действие на правоотношения Сторон по Договору.</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12.5.</w:t>
      </w:r>
      <w:r w:rsidRPr="003F281B">
        <w:rPr>
          <w:rFonts w:ascii="Arial" w:hAnsi="Arial" w:cs="Arial"/>
          <w:sz w:val="20"/>
          <w:szCs w:val="20"/>
        </w:rPr>
        <w:tab/>
        <w:t xml:space="preserve">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w:t>
      </w:r>
      <w:r w:rsidRPr="003F281B">
        <w:rPr>
          <w:rFonts w:ascii="Arial" w:hAnsi="Arial" w:cs="Arial"/>
          <w:sz w:val="20"/>
          <w:szCs w:val="20"/>
        </w:rPr>
        <w:lastRenderedPageBreak/>
        <w:t>и исполнение Договора не противоречит никакому нормативному правовому акту, директиве, судебному решению или приказу, к этим действиям применимому.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12.6.</w:t>
      </w:r>
      <w:r w:rsidRPr="003F281B">
        <w:rPr>
          <w:rFonts w:ascii="Arial" w:hAnsi="Arial" w:cs="Arial"/>
          <w:sz w:val="20"/>
          <w:szCs w:val="20"/>
        </w:rPr>
        <w:tab/>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усыновленные) не распространяются ограничения, предусмотренные Федеральным законом «О государственной гражданской службе РФ» от 27.07.2004 N 79-ФЗ, в части владения иностранными финансовыми инструментами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вышеуказанных требований путем прекращения Договора по своей инициативе не позднее 3 (трех) месяцев с даты наступления оснований.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12.7.</w:t>
      </w:r>
      <w:r w:rsidRPr="003F281B">
        <w:rPr>
          <w:rFonts w:ascii="Arial" w:hAnsi="Arial" w:cs="Arial"/>
          <w:sz w:val="20"/>
          <w:szCs w:val="20"/>
        </w:rPr>
        <w:tab/>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12.8.</w:t>
      </w:r>
      <w:r w:rsidRPr="003F281B">
        <w:rPr>
          <w:rFonts w:ascii="Arial" w:hAnsi="Arial" w:cs="Arial"/>
          <w:sz w:val="20"/>
          <w:szCs w:val="20"/>
        </w:rPr>
        <w:tab/>
        <w:t xml:space="preserve">Учредитель управления подтверждает, что перед подписанием Договора ознакомился с рекомендациями по информационной безопасности при использовании информационных систем, опубликованными на сайте http://www.alfacapital.ru., и с возможными рисками получения несанкционированного доступа к защищаемой информации с целью осуществления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 проведения финансовой операции.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12.9.</w:t>
      </w:r>
      <w:r w:rsidRPr="003F281B">
        <w:rPr>
          <w:rFonts w:ascii="Arial" w:hAnsi="Arial" w:cs="Arial"/>
          <w:sz w:val="20"/>
          <w:szCs w:val="20"/>
        </w:rPr>
        <w:tab/>
        <w:t xml:space="preserve">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 ЭДО.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12.10.</w:t>
      </w:r>
      <w:r w:rsidRPr="003F281B">
        <w:rPr>
          <w:rFonts w:ascii="Arial" w:hAnsi="Arial" w:cs="Arial"/>
          <w:sz w:val="20"/>
          <w:szCs w:val="20"/>
        </w:rPr>
        <w:tab/>
        <w:t xml:space="preserve">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гарантирует и заверяет, что при 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12.11.</w:t>
      </w:r>
      <w:r w:rsidRPr="003F281B">
        <w:rPr>
          <w:rFonts w:ascii="Arial" w:hAnsi="Arial" w:cs="Arial"/>
          <w:sz w:val="20"/>
          <w:szCs w:val="20"/>
        </w:rPr>
        <w:tab/>
        <w:t xml:space="preserve">Подписывая Заявление о присоединении к Договору, Учредитель управления подтверждает, что при заключении Договора он уведомлен Управляющим об общем характере и (или) источниках конфликта интересов, а именно: о конфликте интересов при совершении сделок с инвестиционными паями паевых инвестиционных фондов, находящихся под управлением Управляющего, и настоящим Учредитель управления даёт своё согласие на совершение указанных выше сделок с возможным конфликтом интересов.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12.12.</w:t>
      </w:r>
      <w:r w:rsidRPr="003F281B">
        <w:rPr>
          <w:rFonts w:ascii="Arial" w:hAnsi="Arial" w:cs="Arial"/>
          <w:sz w:val="20"/>
          <w:szCs w:val="20"/>
        </w:rPr>
        <w:tab/>
        <w:t xml:space="preserve"> Подписывая Заявление о присоединении к Договору, Учредитель управления заверяет, что при заключении Договора проинформирован Управляющим, что Управляющий осуществляет управление имуществом нескольких клиентов; Управляющий предпринимает меры по недопущению установления приоритета интересов одного или нескольких клиентов над интересами других клиентов; об общем характере и (или) источниках возникновения конфликта интереса и рисках, связанных с возможной  реализацией конфликта интересов, содержащихся в Стандартной инвестиционной стратегии и Уведомлении о рисках соответственно, а также ознакомлен с Политикой управления конфликтом интересов в Обществе с ограниченной ответственностью «Управляющая компания «Альфа-Капитал» как профессионального участника рынка ценных бумаг, размещенных на сайте Управляющего в сети Интернет.</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12.13.</w:t>
      </w:r>
      <w:r w:rsidRPr="003F281B">
        <w:rPr>
          <w:rFonts w:ascii="Arial" w:hAnsi="Arial" w:cs="Arial"/>
          <w:sz w:val="20"/>
          <w:szCs w:val="20"/>
        </w:rPr>
        <w:tab/>
        <w:t>Учредитель управления не вправе переуступать права и обязанности по Договору без предварительного письменного согласия Управляющего. Изменения, предусмотренные настоящим пунктом Договора, вступают в силу с 13 февраля 2023 года.</w:t>
      </w:r>
    </w:p>
    <w:p w:rsidR="00F375CE" w:rsidRPr="003F281B" w:rsidRDefault="003F281B" w:rsidP="002F648F">
      <w:pPr>
        <w:spacing w:after="0"/>
        <w:jc w:val="both"/>
        <w:rPr>
          <w:rFonts w:ascii="Arial" w:hAnsi="Arial" w:cs="Arial"/>
          <w:sz w:val="20"/>
          <w:szCs w:val="20"/>
        </w:rPr>
      </w:pPr>
      <w:r w:rsidRPr="003F281B">
        <w:rPr>
          <w:rFonts w:ascii="Arial" w:hAnsi="Arial" w:cs="Arial"/>
          <w:sz w:val="20"/>
          <w:szCs w:val="20"/>
        </w:rPr>
        <w:t>12.14.</w:t>
      </w:r>
      <w:r w:rsidRPr="003F281B">
        <w:rPr>
          <w:rFonts w:ascii="Arial" w:hAnsi="Arial" w:cs="Arial"/>
          <w:sz w:val="20"/>
          <w:szCs w:val="20"/>
        </w:rPr>
        <w:tab/>
        <w:t xml:space="preserve">Учредитель управления подтверждает, что ознакомлен и заверяет о самостоятельном ознакомлении в будущем, с налоговым законодательством Российской Федерации в части получения налоговых льгот и инвестиционных налоговых вычетов, в связи с открытием индивидуального инвестиционного счета. Управляющий не несет ответственности в случае, если счет индивидуального </w:t>
      </w:r>
      <w:r w:rsidRPr="003F281B">
        <w:rPr>
          <w:rFonts w:ascii="Arial" w:hAnsi="Arial" w:cs="Arial"/>
          <w:sz w:val="20"/>
          <w:szCs w:val="20"/>
        </w:rPr>
        <w:lastRenderedPageBreak/>
        <w:t xml:space="preserve">инвестиционного счета был открыт Учредителю управления на основании неполной/недостоверной информации от Учредителя управления, в результате чего Учредителю управления было отказано в предоставлении имущественного налогового вычета со стороны налоговых органов. Учредитель управления самостоятельно отслеживает совокупный объем инвестируемых денежных средств на индивидуальные инвестиционные счета, открытые у профессиональных участников рынка ценных бумаг в целях определения налоговой базы для получения имущественного налогового вычета. Управляющий не участвует в выборе Учредителем управления варианта имущественного налогового вычета. </w:t>
      </w:r>
    </w:p>
    <w:p w:rsidR="00873D5E" w:rsidRPr="003F281B" w:rsidRDefault="00873D5E" w:rsidP="002F648F">
      <w:pPr>
        <w:spacing w:after="0"/>
        <w:jc w:val="both"/>
        <w:rPr>
          <w:rFonts w:ascii="Arial" w:hAnsi="Arial" w:cs="Arial"/>
          <w:sz w:val="20"/>
          <w:szCs w:val="20"/>
        </w:rPr>
      </w:pPr>
    </w:p>
    <w:p w:rsidR="00873D5E" w:rsidRPr="009C5312" w:rsidRDefault="003F281B" w:rsidP="0099572E">
      <w:pPr>
        <w:spacing w:after="0"/>
        <w:jc w:val="both"/>
        <w:rPr>
          <w:rFonts w:ascii="Arial" w:hAnsi="Arial" w:cs="Arial"/>
          <w:b/>
          <w:sz w:val="20"/>
          <w:szCs w:val="20"/>
        </w:rPr>
      </w:pPr>
      <w:r w:rsidRPr="002F648F">
        <w:rPr>
          <w:rFonts w:ascii="Arial" w:hAnsi="Arial" w:cs="Arial"/>
          <w:b/>
          <w:sz w:val="20"/>
          <w:szCs w:val="20"/>
        </w:rPr>
        <w:t>13.</w:t>
      </w:r>
      <w:r w:rsidRPr="002F648F">
        <w:rPr>
          <w:rFonts w:ascii="Arial" w:hAnsi="Arial" w:cs="Arial"/>
          <w:b/>
          <w:sz w:val="20"/>
          <w:szCs w:val="20"/>
        </w:rPr>
        <w:tab/>
        <w:t>Конфиденциальность</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13.1.</w:t>
      </w:r>
      <w:r w:rsidRPr="003F281B">
        <w:rPr>
          <w:rFonts w:ascii="Arial" w:hAnsi="Arial" w:cs="Arial"/>
          <w:sz w:val="20"/>
          <w:szCs w:val="20"/>
        </w:rPr>
        <w:tab/>
        <w:t xml:space="preserve">Ни одна из Сторон Договора не имеет права, кроме как по требованию уполномоченного государственного органа или суда, в течение срока действия или после прекращения Договора в течение 3 (Трех) лет, разглашать какому-либо лицу, не уполномоченному одной из Сторон, информацию, относящуюся к Договору, в том числе о факте заключения Договора, причем каждая из Сторон приложит все усилия для защиты конфиденциальной информации. </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13.2.</w:t>
      </w:r>
      <w:r w:rsidRPr="003F281B">
        <w:rPr>
          <w:rFonts w:ascii="Arial" w:hAnsi="Arial" w:cs="Arial"/>
          <w:sz w:val="20"/>
          <w:szCs w:val="20"/>
        </w:rPr>
        <w:tab/>
        <w:t>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информационном сервисе Личный кабинет не по вине Управляющего.</w:t>
      </w:r>
    </w:p>
    <w:p w:rsidR="003F281B" w:rsidRPr="003F281B" w:rsidRDefault="003F281B" w:rsidP="003F281B">
      <w:pPr>
        <w:jc w:val="both"/>
        <w:rPr>
          <w:rFonts w:ascii="Arial" w:hAnsi="Arial" w:cs="Arial"/>
          <w:sz w:val="20"/>
          <w:szCs w:val="20"/>
        </w:rPr>
      </w:pPr>
    </w:p>
    <w:p w:rsidR="003F281B" w:rsidRPr="002F648F" w:rsidRDefault="003F281B" w:rsidP="0099572E">
      <w:pPr>
        <w:spacing w:after="0"/>
        <w:jc w:val="both"/>
        <w:rPr>
          <w:rFonts w:ascii="Arial" w:hAnsi="Arial" w:cs="Arial"/>
          <w:b/>
          <w:sz w:val="20"/>
          <w:szCs w:val="20"/>
        </w:rPr>
      </w:pPr>
      <w:r w:rsidRPr="002F648F">
        <w:rPr>
          <w:rFonts w:ascii="Arial" w:hAnsi="Arial" w:cs="Arial"/>
          <w:b/>
          <w:sz w:val="20"/>
          <w:szCs w:val="20"/>
        </w:rPr>
        <w:t>14.</w:t>
      </w:r>
      <w:r w:rsidRPr="002F648F">
        <w:rPr>
          <w:rFonts w:ascii="Arial" w:hAnsi="Arial" w:cs="Arial"/>
          <w:b/>
          <w:sz w:val="20"/>
          <w:szCs w:val="20"/>
        </w:rPr>
        <w:tab/>
        <w:t>Порядок заключения, изменения и расторжения Договора</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14.1.</w:t>
      </w:r>
      <w:r w:rsidRPr="003F281B">
        <w:rPr>
          <w:rFonts w:ascii="Arial" w:hAnsi="Arial" w:cs="Arial"/>
          <w:sz w:val="20"/>
          <w:szCs w:val="20"/>
        </w:rPr>
        <w:tab/>
        <w:t>Договор может быть расторгнут по основаниям, предусмотренным законодательством РФ и Договором.</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14.2.</w:t>
      </w:r>
      <w:r w:rsidRPr="003F281B">
        <w:rPr>
          <w:rFonts w:ascii="Arial" w:hAnsi="Arial" w:cs="Arial"/>
          <w:sz w:val="20"/>
          <w:szCs w:val="20"/>
        </w:rPr>
        <w:tab/>
        <w:t xml:space="preserve">Договор может быть расторгнут в любое время по инициативе любой из Сторон с письменным уведомлением не менее чем за 10 (Десять) рабочих дней до даты расторжения.  </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14.3.</w:t>
      </w:r>
      <w:r w:rsidRPr="003F281B">
        <w:rPr>
          <w:rFonts w:ascii="Arial" w:hAnsi="Arial" w:cs="Arial"/>
          <w:sz w:val="20"/>
          <w:szCs w:val="20"/>
        </w:rPr>
        <w:tab/>
        <w:t>Прекращение Договора не освобождает Стороны от выполнения обязательств Сторон по взаиморасчетам и по возврату имущества из управления.</w:t>
      </w:r>
    </w:p>
    <w:p w:rsidR="003F281B" w:rsidRPr="003F281B" w:rsidRDefault="003F281B" w:rsidP="0099572E">
      <w:pPr>
        <w:spacing w:after="0"/>
        <w:jc w:val="both"/>
        <w:rPr>
          <w:rFonts w:ascii="Arial" w:hAnsi="Arial" w:cs="Arial"/>
          <w:sz w:val="20"/>
          <w:szCs w:val="20"/>
        </w:rPr>
      </w:pPr>
    </w:p>
    <w:p w:rsidR="003F281B" w:rsidRPr="002F648F" w:rsidRDefault="003F281B" w:rsidP="0099572E">
      <w:pPr>
        <w:spacing w:after="0"/>
        <w:jc w:val="both"/>
        <w:rPr>
          <w:rFonts w:ascii="Arial" w:hAnsi="Arial" w:cs="Arial"/>
          <w:b/>
          <w:sz w:val="20"/>
          <w:szCs w:val="20"/>
        </w:rPr>
      </w:pPr>
      <w:r w:rsidRPr="002F648F">
        <w:rPr>
          <w:rFonts w:ascii="Arial" w:hAnsi="Arial" w:cs="Arial"/>
          <w:b/>
          <w:sz w:val="20"/>
          <w:szCs w:val="20"/>
        </w:rPr>
        <w:t>15.</w:t>
      </w:r>
      <w:r w:rsidRPr="002F648F">
        <w:rPr>
          <w:rFonts w:ascii="Arial" w:hAnsi="Arial" w:cs="Arial"/>
          <w:b/>
          <w:sz w:val="20"/>
          <w:szCs w:val="20"/>
        </w:rPr>
        <w:tab/>
        <w:t>Срок действия Договора</w:t>
      </w:r>
    </w:p>
    <w:p w:rsidR="003F281B" w:rsidRPr="003F281B" w:rsidRDefault="003F281B" w:rsidP="0099572E">
      <w:pPr>
        <w:spacing w:after="0"/>
        <w:jc w:val="both"/>
        <w:rPr>
          <w:rFonts w:ascii="Arial" w:hAnsi="Arial" w:cs="Arial"/>
          <w:sz w:val="20"/>
          <w:szCs w:val="20"/>
        </w:rPr>
      </w:pPr>
      <w:r w:rsidRPr="003F281B">
        <w:rPr>
          <w:rFonts w:ascii="Arial" w:hAnsi="Arial" w:cs="Arial"/>
          <w:sz w:val="20"/>
          <w:szCs w:val="20"/>
        </w:rPr>
        <w:t>15.1.</w:t>
      </w:r>
      <w:r w:rsidRPr="003F281B">
        <w:rPr>
          <w:rFonts w:ascii="Arial" w:hAnsi="Arial" w:cs="Arial"/>
          <w:sz w:val="20"/>
          <w:szCs w:val="20"/>
        </w:rPr>
        <w:tab/>
        <w:t>Договор вступает в силу с даты приема Управляющим в управление денежных средств, перечисленных Учредителем управления на Специальный банковский счет Управляющего в порядке, предусмотренном п. 1.8. настоящего Регламента и действует в течение 5 (Пяти) лет, если иной срок действия не установлен в Стандартной инвестиционной стратегией.</w:t>
      </w:r>
    </w:p>
    <w:p w:rsidR="003F281B" w:rsidRDefault="003F281B" w:rsidP="0099572E">
      <w:pPr>
        <w:spacing w:after="0"/>
        <w:jc w:val="both"/>
        <w:rPr>
          <w:rFonts w:ascii="Arial" w:hAnsi="Arial" w:cs="Arial"/>
          <w:sz w:val="20"/>
          <w:szCs w:val="20"/>
        </w:rPr>
      </w:pPr>
      <w:r w:rsidRPr="003F281B">
        <w:rPr>
          <w:rFonts w:ascii="Arial" w:hAnsi="Arial" w:cs="Arial"/>
          <w:sz w:val="20"/>
          <w:szCs w:val="20"/>
        </w:rPr>
        <w:t>15.2.</w:t>
      </w:r>
      <w:r w:rsidRPr="003F281B">
        <w:rPr>
          <w:rFonts w:ascii="Arial" w:hAnsi="Arial" w:cs="Arial"/>
          <w:sz w:val="20"/>
          <w:szCs w:val="20"/>
        </w:rPr>
        <w:tab/>
        <w:t>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 если иное не установлено в Стандартной инвестиционной стратегии.</w:t>
      </w:r>
    </w:p>
    <w:p w:rsidR="007A3CFF" w:rsidRPr="003F281B" w:rsidRDefault="007A3CFF" w:rsidP="0099572E">
      <w:pPr>
        <w:spacing w:after="0"/>
        <w:jc w:val="both"/>
        <w:rPr>
          <w:rFonts w:ascii="Arial" w:hAnsi="Arial" w:cs="Arial"/>
          <w:sz w:val="20"/>
          <w:szCs w:val="20"/>
        </w:rPr>
      </w:pPr>
    </w:p>
    <w:p w:rsidR="003F281B" w:rsidRPr="009C5312" w:rsidRDefault="003F281B" w:rsidP="009C5312">
      <w:pPr>
        <w:spacing w:after="0"/>
        <w:jc w:val="both"/>
        <w:rPr>
          <w:rFonts w:ascii="Arial" w:hAnsi="Arial" w:cs="Arial"/>
          <w:b/>
          <w:sz w:val="20"/>
          <w:szCs w:val="20"/>
        </w:rPr>
      </w:pPr>
      <w:r w:rsidRPr="009C5312">
        <w:rPr>
          <w:rFonts w:ascii="Arial" w:hAnsi="Arial" w:cs="Arial"/>
          <w:b/>
          <w:sz w:val="20"/>
          <w:szCs w:val="20"/>
        </w:rPr>
        <w:t>16.</w:t>
      </w:r>
      <w:r w:rsidRPr="009C5312">
        <w:rPr>
          <w:rFonts w:ascii="Arial" w:hAnsi="Arial" w:cs="Arial"/>
          <w:b/>
          <w:sz w:val="20"/>
          <w:szCs w:val="20"/>
        </w:rPr>
        <w:tab/>
        <w:t>Порядок разрешения споров</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16.1.</w:t>
      </w:r>
      <w:r w:rsidRPr="003F281B">
        <w:rPr>
          <w:rFonts w:ascii="Arial" w:hAnsi="Arial" w:cs="Arial"/>
          <w:sz w:val="20"/>
          <w:szCs w:val="20"/>
        </w:rPr>
        <w:tab/>
        <w:t>Споры, возникающие в связи с исполнением Договора, разрешаются в суде по месту нахождения Управляющего. Договор регулируется нормами законодательства РФ.</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16.2.</w:t>
      </w:r>
      <w:r w:rsidRPr="003F281B">
        <w:rPr>
          <w:rFonts w:ascii="Arial" w:hAnsi="Arial" w:cs="Arial"/>
          <w:sz w:val="20"/>
          <w:szCs w:val="20"/>
        </w:rPr>
        <w:tab/>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16.3.</w:t>
      </w:r>
      <w:r w:rsidRPr="003F281B">
        <w:rPr>
          <w:rFonts w:ascii="Arial" w:hAnsi="Arial" w:cs="Arial"/>
          <w:sz w:val="20"/>
          <w:szCs w:val="20"/>
        </w:rPr>
        <w:tab/>
        <w:t xml:space="preserve">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w:t>
      </w:r>
      <w:r w:rsidR="00EA5446">
        <w:rPr>
          <w:rFonts w:ascii="Arial" w:hAnsi="Arial" w:cs="Arial"/>
          <w:sz w:val="20"/>
          <w:szCs w:val="20"/>
        </w:rPr>
        <w:t>с</w:t>
      </w:r>
      <w:r w:rsidRPr="003F281B">
        <w:rPr>
          <w:rFonts w:ascii="Arial" w:hAnsi="Arial" w:cs="Arial"/>
          <w:sz w:val="20"/>
          <w:szCs w:val="20"/>
        </w:rPr>
        <w:t>рок</w:t>
      </w:r>
      <w:r w:rsidR="00EA5446">
        <w:rPr>
          <w:rFonts w:ascii="Arial" w:hAnsi="Arial" w:cs="Arial"/>
          <w:sz w:val="20"/>
          <w:szCs w:val="20"/>
        </w:rPr>
        <w:t xml:space="preserve"> 15 (</w:t>
      </w:r>
      <w:r w:rsidR="009C5312">
        <w:rPr>
          <w:rFonts w:ascii="Arial" w:hAnsi="Arial" w:cs="Arial"/>
          <w:sz w:val="20"/>
          <w:szCs w:val="20"/>
        </w:rPr>
        <w:t>П</w:t>
      </w:r>
      <w:r w:rsidR="00EA5446">
        <w:rPr>
          <w:rFonts w:ascii="Arial" w:hAnsi="Arial" w:cs="Arial"/>
          <w:sz w:val="20"/>
          <w:szCs w:val="20"/>
        </w:rPr>
        <w:t>ятнадцать) рабочих дней</w:t>
      </w:r>
      <w:r w:rsidRPr="003F281B">
        <w:rPr>
          <w:rFonts w:ascii="Arial" w:hAnsi="Arial" w:cs="Arial"/>
          <w:sz w:val="20"/>
          <w:szCs w:val="20"/>
        </w:rPr>
        <w:t xml:space="preserve"> Сторона, предъявившая претензию, вправе обратиться по возникшему спору в суд по месту нахождения Управляющего.  </w:t>
      </w:r>
    </w:p>
    <w:p w:rsidR="003F281B" w:rsidRPr="003F281B" w:rsidRDefault="003F281B" w:rsidP="009C5312">
      <w:pPr>
        <w:spacing w:after="0"/>
        <w:jc w:val="both"/>
        <w:rPr>
          <w:rFonts w:ascii="Arial" w:hAnsi="Arial" w:cs="Arial"/>
          <w:sz w:val="20"/>
          <w:szCs w:val="20"/>
        </w:rPr>
      </w:pPr>
      <w:r w:rsidRPr="003F281B">
        <w:rPr>
          <w:rFonts w:ascii="Arial" w:hAnsi="Arial" w:cs="Arial"/>
          <w:sz w:val="20"/>
          <w:szCs w:val="20"/>
        </w:rPr>
        <w:t xml:space="preserve"> </w:t>
      </w:r>
    </w:p>
    <w:p w:rsidR="007A3CFF" w:rsidRDefault="007A3CFF"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2</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УВЕДОМЛЕНИЕ О РИСКАХ,</w:t>
      </w: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связанных с осуществлением операций на рынке ценных бумаг</w:t>
      </w:r>
    </w:p>
    <w:p w:rsidR="007A3CFF" w:rsidRPr="003F281B" w:rsidRDefault="007A3CFF"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rsidR="003F281B" w:rsidRPr="002F648F" w:rsidRDefault="003F281B" w:rsidP="002F648F">
      <w:pPr>
        <w:spacing w:after="0"/>
        <w:jc w:val="both"/>
        <w:rPr>
          <w:rFonts w:ascii="Arial" w:hAnsi="Arial" w:cs="Arial"/>
          <w:b/>
          <w:sz w:val="20"/>
          <w:szCs w:val="20"/>
        </w:rPr>
      </w:pPr>
    </w:p>
    <w:p w:rsidR="003F281B" w:rsidRPr="002F648F" w:rsidRDefault="003F281B" w:rsidP="002F648F">
      <w:pPr>
        <w:spacing w:after="0"/>
        <w:jc w:val="both"/>
        <w:rPr>
          <w:rFonts w:ascii="Arial" w:hAnsi="Arial" w:cs="Arial"/>
          <w:b/>
          <w:sz w:val="20"/>
          <w:szCs w:val="20"/>
        </w:rPr>
      </w:pPr>
      <w:r w:rsidRPr="002F648F">
        <w:rPr>
          <w:rFonts w:ascii="Arial" w:hAnsi="Arial" w:cs="Arial"/>
          <w:b/>
          <w:sz w:val="20"/>
          <w:szCs w:val="20"/>
        </w:rPr>
        <w:t>1.</w:t>
      </w:r>
      <w:r w:rsidRPr="002F648F">
        <w:rPr>
          <w:rFonts w:ascii="Arial" w:hAnsi="Arial" w:cs="Arial"/>
          <w:b/>
          <w:sz w:val="20"/>
          <w:szCs w:val="20"/>
        </w:rPr>
        <w:tab/>
        <w:t>Общие риски</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1.1.</w:t>
      </w:r>
      <w:r w:rsidRPr="003F281B">
        <w:rPr>
          <w:rFonts w:ascii="Arial" w:hAnsi="Arial" w:cs="Arial"/>
          <w:sz w:val="20"/>
          <w:szCs w:val="20"/>
        </w:rPr>
        <w:tab/>
        <w:t xml:space="preserve">Системный риск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 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1.2.</w:t>
      </w:r>
      <w:r w:rsidRPr="003F281B">
        <w:rPr>
          <w:rFonts w:ascii="Arial" w:hAnsi="Arial" w:cs="Arial"/>
          <w:sz w:val="20"/>
          <w:szCs w:val="20"/>
        </w:rPr>
        <w:tab/>
        <w:t xml:space="preserve">Рыночный риск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Валютный риск</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Процентный риск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Риск банкротства эмитента акций</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1.3.</w:t>
      </w:r>
      <w:r w:rsidRPr="003F281B">
        <w:rPr>
          <w:rFonts w:ascii="Arial" w:hAnsi="Arial" w:cs="Arial"/>
          <w:sz w:val="20"/>
          <w:szCs w:val="20"/>
        </w:rPr>
        <w:tab/>
        <w:t xml:space="preserve">Риск ликвидности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lastRenderedPageBreak/>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Ценовой риск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1.4.</w:t>
      </w:r>
      <w:r w:rsidRPr="003F281B">
        <w:rPr>
          <w:rFonts w:ascii="Arial" w:hAnsi="Arial" w:cs="Arial"/>
          <w:sz w:val="20"/>
          <w:szCs w:val="20"/>
        </w:rPr>
        <w:tab/>
        <w:t xml:space="preserve">Кредитный риск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К числу кредитных рисков относятся следующие риски: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Для того чтобы снизить финансовый риск, вы должен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1.5.</w:t>
      </w:r>
      <w:r w:rsidRPr="003F281B">
        <w:rPr>
          <w:rFonts w:ascii="Arial" w:hAnsi="Arial" w:cs="Arial"/>
          <w:sz w:val="20"/>
          <w:szCs w:val="20"/>
        </w:rPr>
        <w:tab/>
        <w:t>Риски, связанные с деятельностью Управляющего</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w:t>
      </w:r>
      <w:r w:rsidRPr="003F281B">
        <w:rPr>
          <w:rFonts w:ascii="Arial" w:hAnsi="Arial" w:cs="Arial"/>
          <w:sz w:val="20"/>
          <w:szCs w:val="20"/>
        </w:rPr>
        <w:lastRenderedPageBreak/>
        <w:t>полномочия по использованию вашего имущества будет иметь ваш управляющий, каковы правила его хранения, а также возврата.</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1.6.</w:t>
      </w:r>
      <w:r w:rsidRPr="003F281B">
        <w:rPr>
          <w:rFonts w:ascii="Arial" w:hAnsi="Arial" w:cs="Arial"/>
          <w:sz w:val="20"/>
          <w:szCs w:val="20"/>
        </w:rPr>
        <w:tab/>
        <w:t>Правовой риск</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1.7.</w:t>
      </w:r>
      <w:r w:rsidRPr="003F281B">
        <w:rPr>
          <w:rFonts w:ascii="Arial" w:hAnsi="Arial" w:cs="Arial"/>
          <w:sz w:val="20"/>
          <w:szCs w:val="20"/>
        </w:rPr>
        <w:tab/>
        <w:t>Операционный риск</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Ознакомьтесь внимательно с договором для того, чтобы оценить, какие из рисков, в том числе риски каких технических сбоев, несет Управляющий, а какие из рисков несете вы. 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возникшие в результате существенного ухудшения конъюнктуры рынка ценных бумаг.</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Действия Управляющего по совершению указанных выше сделок являются совершенными в рамках согласованной Сторонами Стандартной инвестиционной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Результаты деятельности Управляющего по управлению имуществом в прошлом не определяют ваши доходы в будущем.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Инвестирование по договору не гарантирует получение дохода.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1.8.      Кибер риски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документах, которыми  обмениваетесь вы с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w:t>
      </w:r>
      <w:r w:rsidRPr="003F281B">
        <w:rPr>
          <w:rFonts w:ascii="Arial" w:hAnsi="Arial" w:cs="Arial"/>
          <w:sz w:val="20"/>
          <w:szCs w:val="20"/>
        </w:rPr>
        <w:lastRenderedPageBreak/>
        <w:t>операций лицами, не обладающими правом их осуществления, что может повлечь за собой, в том числе, следующие негативные последствия:</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регистрационные данные, использование ваших счетов и находящегося на них имущества для прикрытия каких-либо действий, носящих противоправный характер, и совершение иных действий против вашей воли;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 деструктивное воздействие на носители информации и их содержимое, что в свою очередь может привести к воспрепятствованию своевременного исполнения вами или Управляющим своих обязательств по договору или невозможности использования сервисов Управляющего для реализации ваших намерений;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2.</w:t>
      </w:r>
      <w:r w:rsidRPr="003F281B">
        <w:rPr>
          <w:rFonts w:ascii="Arial" w:hAnsi="Arial" w:cs="Arial"/>
          <w:sz w:val="20"/>
          <w:szCs w:val="20"/>
        </w:rPr>
        <w:tab/>
        <w:t>Риски, связанные с приобретением иностранных ценных бумаг</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2.1. Системные риски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2.2. Правовые риски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2.3. Раскрытие информации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Законодательство Российской Федерации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w:t>
      </w:r>
      <w:r w:rsidRPr="003F281B">
        <w:rPr>
          <w:rFonts w:ascii="Arial" w:hAnsi="Arial" w:cs="Arial"/>
          <w:sz w:val="20"/>
          <w:szCs w:val="20"/>
        </w:rPr>
        <w:lastRenderedPageBreak/>
        <w:t>отчетности или правилами финансовой отчетности, по которым публикуется информация эмитентом иностранных ценных бумаг.</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3.</w:t>
      </w:r>
      <w:r w:rsidRPr="003F281B">
        <w:rPr>
          <w:rFonts w:ascii="Arial" w:hAnsi="Arial" w:cs="Arial"/>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3.1. Риски, связанные с производными финансовыми инструментами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Стандартных инвестиционных стратегий.</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3.1.1. Рыночный (ценовой) риск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3.1.2. Риск ликвидности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Если Ваша Стандартная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lastRenderedPageBreak/>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Ограничение распоряжения средствами, являющимися обеспечением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Риск принудительного закрытия позиции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3.2.</w:t>
      </w:r>
      <w:r w:rsidRPr="003F281B">
        <w:rPr>
          <w:rFonts w:ascii="Arial" w:hAnsi="Arial" w:cs="Arial"/>
          <w:sz w:val="20"/>
          <w:szCs w:val="20"/>
        </w:rPr>
        <w:tab/>
        <w:t xml:space="preserve">Риски, обусловленные иностранным происхождением базисного актива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3.2.1. Системные риски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3.2.2. Правовые риски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3.2.3. Раскрытие информации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w:t>
      </w:r>
      <w:r w:rsidRPr="003F281B">
        <w:rPr>
          <w:rFonts w:ascii="Arial" w:hAnsi="Arial" w:cs="Arial"/>
          <w:sz w:val="20"/>
          <w:szCs w:val="20"/>
        </w:rPr>
        <w:lastRenderedPageBreak/>
        <w:t>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3.3. Риски, связанные с совершением маржинальных и непокрытых сделок</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3.3.1. Рыночный риск</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w:t>
      </w:r>
      <w:r w:rsidRPr="003F281B">
        <w:rPr>
          <w:rFonts w:ascii="Arial" w:hAnsi="Arial" w:cs="Arial"/>
          <w:sz w:val="20"/>
          <w:szCs w:val="20"/>
        </w:rPr>
        <w:lastRenderedPageBreak/>
        <w:t xml:space="preserve">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3.3.2. Риск ликвидности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4. Риски, связанные с заключением договора на ведение индивидуального инвестиционного счета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При заключении вами договора на ведение индивидуального инвестиционного счета, который позволяет вам получить инвестиционный налоговый вычет, все риски, которые упомянуты в настоящем Уведомлении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Управляющий не знает о вашем выборе варианта инвестиционного налогового вычета и не участвует в ваших отношениях с налоговой службой.</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4.1. Для Договора на ведение индивидуального инвестиционного счета, заключенного в период с 01 января 2015 года по 31 декабря 2023 года (включительно):</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Существует два варианта инвестиционных налоговых вычетов: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Перед заключением договора вам необходимо также ознакомиться с информацией, связанной со следующими рисками: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конфликта интересов в Инвестиционной стратегии.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w:t>
      </w:r>
      <w:r w:rsidRPr="003F281B">
        <w:rPr>
          <w:rFonts w:ascii="Arial" w:hAnsi="Arial" w:cs="Arial"/>
          <w:sz w:val="20"/>
          <w:szCs w:val="20"/>
        </w:rPr>
        <w:lastRenderedPageBreak/>
        <w:t>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p>
    <w:p w:rsidR="003F281B" w:rsidRPr="003F281B" w:rsidRDefault="003F281B" w:rsidP="002F648F">
      <w:pPr>
        <w:spacing w:after="0"/>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Default="007A3CFF" w:rsidP="003F281B">
      <w:pPr>
        <w:jc w:val="both"/>
        <w:rPr>
          <w:rFonts w:ascii="Arial" w:hAnsi="Arial" w:cs="Arial"/>
          <w:sz w:val="20"/>
          <w:szCs w:val="20"/>
        </w:rPr>
      </w:pPr>
    </w:p>
    <w:p w:rsidR="007A3CFF" w:rsidRPr="003F281B" w:rsidRDefault="007A3CFF"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2F648F" w:rsidRDefault="002F648F" w:rsidP="003F281B">
      <w:pPr>
        <w:jc w:val="both"/>
        <w:rPr>
          <w:rFonts w:ascii="Arial" w:hAnsi="Arial" w:cs="Arial"/>
          <w:sz w:val="20"/>
          <w:szCs w:val="20"/>
        </w:rPr>
      </w:pPr>
    </w:p>
    <w:p w:rsidR="002F648F" w:rsidRDefault="002F648F" w:rsidP="003F281B">
      <w:pPr>
        <w:jc w:val="both"/>
        <w:rPr>
          <w:rFonts w:ascii="Arial" w:hAnsi="Arial" w:cs="Arial"/>
          <w:sz w:val="20"/>
          <w:szCs w:val="20"/>
        </w:rPr>
      </w:pPr>
    </w:p>
    <w:p w:rsidR="002F648F" w:rsidRPr="003F281B" w:rsidRDefault="002F648F" w:rsidP="003F281B">
      <w:pPr>
        <w:jc w:val="both"/>
        <w:rPr>
          <w:rFonts w:ascii="Arial" w:hAnsi="Arial" w:cs="Arial"/>
          <w:sz w:val="20"/>
          <w:szCs w:val="20"/>
        </w:rPr>
      </w:pP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lastRenderedPageBreak/>
        <w:t>Приложение № 3</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center"/>
        <w:rPr>
          <w:rFonts w:ascii="Arial" w:hAnsi="Arial" w:cs="Arial"/>
          <w:b/>
          <w:sz w:val="20"/>
          <w:szCs w:val="20"/>
        </w:rPr>
      </w:pPr>
      <w:r w:rsidRPr="002F648F">
        <w:rPr>
          <w:rFonts w:ascii="Arial" w:hAnsi="Arial" w:cs="Arial"/>
          <w:b/>
          <w:sz w:val="20"/>
          <w:szCs w:val="20"/>
        </w:rPr>
        <w:t>СОГЛАСИЕ</w:t>
      </w:r>
    </w:p>
    <w:p w:rsidR="003F281B" w:rsidRPr="002F648F" w:rsidRDefault="003F281B" w:rsidP="002F648F">
      <w:pPr>
        <w:spacing w:after="0"/>
        <w:jc w:val="center"/>
        <w:rPr>
          <w:rFonts w:ascii="Arial" w:hAnsi="Arial" w:cs="Arial"/>
          <w:b/>
          <w:sz w:val="20"/>
          <w:szCs w:val="20"/>
        </w:rPr>
      </w:pPr>
      <w:r w:rsidRPr="002F648F">
        <w:rPr>
          <w:rFonts w:ascii="Arial" w:hAnsi="Arial" w:cs="Arial"/>
          <w:b/>
          <w:sz w:val="20"/>
          <w:szCs w:val="20"/>
        </w:rPr>
        <w:t>на обработку, использование и предоставление персональных данных</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1.</w:t>
      </w:r>
      <w:r w:rsidRPr="003F281B">
        <w:rPr>
          <w:rFonts w:ascii="Arial" w:hAnsi="Arial" w:cs="Arial"/>
          <w:sz w:val="20"/>
          <w:szCs w:val="20"/>
        </w:rPr>
        <w:tab/>
        <w:t>Управляющий осуществляет обработку, использование и предоставление персональных данных Учредителя управления (представителя Учредителя управления) в целях заключения, исполнения и расторжения Договора доверительного управления ценными бумагами на ведение индивидуального инвестиционного счета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rsidR="003F281B" w:rsidRPr="003F281B" w:rsidRDefault="003F281B" w:rsidP="003F281B">
      <w:pPr>
        <w:jc w:val="both"/>
        <w:rPr>
          <w:rFonts w:ascii="Arial" w:hAnsi="Arial" w:cs="Arial"/>
          <w:sz w:val="20"/>
          <w:szCs w:val="20"/>
        </w:rPr>
      </w:pPr>
      <w:r w:rsidRPr="003F281B">
        <w:rPr>
          <w:rFonts w:ascii="Arial" w:hAnsi="Arial" w:cs="Arial"/>
          <w:sz w:val="20"/>
          <w:szCs w:val="20"/>
        </w:rPr>
        <w:t>2.</w:t>
      </w:r>
      <w:r w:rsidRPr="003F281B">
        <w:rPr>
          <w:rFonts w:ascii="Arial" w:hAnsi="Arial" w:cs="Arial"/>
          <w:sz w:val="20"/>
          <w:szCs w:val="20"/>
        </w:rPr>
        <w:tab/>
        <w:t>Перечень персональных данных, передаваемых Управляющему на обработку, использование и предоставление:</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Фамилия, Имя, Отчество (при наличии последнего);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Место рождения;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Паспортные данные;</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Адрес постоянной регистрации;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Адрес временной регистрации;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Адрес фактического проживания;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Дата рождения;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СНИЛС;</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Почтовый адрес;</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Гражданство;</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Контактная информация (номер телефона, адрес электронной почты);</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ИНН (при наличии);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Должность Учредителя управления, наименование и адрес работодателя;</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Степень родства либо статус лица, связанного с ПДЛ;</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Сведения, подтверждающие право на пребывание иностранного гражданина на территории РФ (при необходимости);</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Банковские реквизиты;</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Финансовые сведения о результатах инвестирования;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Сведения из справки о доходах и суммах налога физического лица (форма 2-НДФЛ);</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Сведения о доходах физического лица и о выплатах страховых взносов, произведенных в пользу физического лица;</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Данные об объектах недвижимости, находящихся в собственности;</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Данные цифровых документов об образовании.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3.</w:t>
      </w:r>
      <w:r w:rsidRPr="003F281B">
        <w:rPr>
          <w:rFonts w:ascii="Arial" w:hAnsi="Arial" w:cs="Arial"/>
          <w:sz w:val="20"/>
          <w:szCs w:val="20"/>
        </w:rPr>
        <w:tab/>
        <w:t xml:space="preserve">Учредитель управления (представитель Учредителя управления) дает согласие на обработку Управляющим своих персональных данных, переданных лично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3F281B">
        <w:rPr>
          <w:rFonts w:ascii="Arial" w:hAnsi="Arial" w:cs="Arial"/>
          <w:sz w:val="20"/>
          <w:szCs w:val="20"/>
        </w:rPr>
        <w:lastRenderedPageBreak/>
        <w:t>систем, используемых для предоставления государственных и муниципальных услуг в электронной форме» (далее - ЕСИА), как непосредственно Управляющему, так и Уполномоченным агентам Управляющего посредством личного обращения, и (или) посредством дистанционного обращения Учредителя управления к дистанционным сервисам управляющего и дистанционным сервисам Уполномоченных агентов, а также при личном обращении в отделение Уполномоченных агентов Управляющего посредством дистанционного оформления, в целях заключения Договора доверительного управления,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предоставление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3.1. 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3.2. Учредитель управления дает свое согласие на поручение Управляющим обработки персональных данных Учредителя управления, включающей действия, указанные в п. 3 Согласия, в целях, указанных в п.1 Согласия, Уполномоченным агентам Управляющего:</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АО «АЛЬФА-БАНК» (ОГРН 1027700067328, место нахождения: 107078, г. Москва, ул. Каланчевская, д. 27);</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xml:space="preserve">- ПАО Банк ЗЕНИТ (ОГРН 1027739056927, место нахождения: 117638, г. Москва, ул. Одесская, д. 2) </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ПАО «МТС-Банк» (ОГРН: 1027739053704, место нахождения: 115432, г. Москва, Проспект Андропова, д. 18, корпус 1);</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АО «ОТП Банк» (ОГРН: 1027739176563, место нахождения: 125171, г. Москва, Ленинградское шоссе, д. 16А, стр. 2);</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ПАО «БАНК УРАЛСИБ» (ОГРН 1020280000190, место нахождения: 119048, г. Москва, ул. Ефремова, д. 8);</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АО «Почта Банк» (ОГРН: 1023200000010, место нахождения: 107061, г. Москва, Преображенская площадь, д. 8).</w:t>
      </w:r>
    </w:p>
    <w:p w:rsidR="003F281B" w:rsidRPr="003F281B" w:rsidRDefault="003F281B" w:rsidP="003F281B">
      <w:pPr>
        <w:jc w:val="both"/>
        <w:rPr>
          <w:rFonts w:ascii="Arial" w:hAnsi="Arial" w:cs="Arial"/>
          <w:sz w:val="20"/>
          <w:szCs w:val="20"/>
        </w:rPr>
      </w:pPr>
      <w:r w:rsidRPr="003F281B">
        <w:rPr>
          <w:rFonts w:ascii="Arial" w:hAnsi="Arial" w:cs="Arial"/>
          <w:sz w:val="20"/>
          <w:szCs w:val="20"/>
        </w:rPr>
        <w:t>4.</w:t>
      </w:r>
      <w:r w:rsidRPr="003F281B">
        <w:rPr>
          <w:rFonts w:ascii="Arial" w:hAnsi="Arial" w:cs="Arial"/>
          <w:sz w:val="20"/>
          <w:szCs w:val="20"/>
        </w:rPr>
        <w:tab/>
        <w:t>Учредитель управления (представитель Учредителя управления) 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звуковой и  видео информации,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Заявлении о присоединении.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5.</w:t>
      </w:r>
      <w:r w:rsidRPr="003F281B">
        <w:rPr>
          <w:rFonts w:ascii="Arial" w:hAnsi="Arial" w:cs="Arial"/>
          <w:sz w:val="20"/>
          <w:szCs w:val="20"/>
        </w:rPr>
        <w:tab/>
        <w:t>Способом обработки является смешанная обработка персональных данных, в том числе с использованием средств автоматизации и без использования таковых, с предоставлением  полученной информации по внутренней сети  Управляющего строго определенными сотрудниками Управляющего.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6.</w:t>
      </w:r>
      <w:r w:rsidRPr="003F281B">
        <w:rPr>
          <w:rFonts w:ascii="Arial" w:hAnsi="Arial" w:cs="Arial"/>
          <w:sz w:val="20"/>
          <w:szCs w:val="20"/>
        </w:rPr>
        <w:tab/>
        <w:t>Учредитель управления (представитель Учредителя управления), в связи с предоставлением своих персональных данных Управляющему вправе:</w:t>
      </w:r>
    </w:p>
    <w:p w:rsidR="003F281B" w:rsidRPr="003F281B" w:rsidRDefault="003F281B" w:rsidP="003F281B">
      <w:pPr>
        <w:jc w:val="both"/>
        <w:rPr>
          <w:rFonts w:ascii="Arial" w:hAnsi="Arial" w:cs="Arial"/>
          <w:sz w:val="20"/>
          <w:szCs w:val="20"/>
        </w:rPr>
      </w:pPr>
      <w:r w:rsidRPr="003F281B">
        <w:rPr>
          <w:rFonts w:ascii="Arial" w:hAnsi="Arial" w:cs="Arial"/>
          <w:sz w:val="20"/>
          <w:szCs w:val="20"/>
        </w:rPr>
        <w:t>6.1.</w:t>
      </w:r>
      <w:r w:rsidRPr="003F281B">
        <w:rPr>
          <w:rFonts w:ascii="Arial" w:hAnsi="Arial" w:cs="Arial"/>
          <w:sz w:val="20"/>
          <w:szCs w:val="20"/>
        </w:rPr>
        <w:tab/>
        <w:t>получать сведения об Управляющем, о месте его нахождения, о наличии у Управляющего персональных данных, относящихся к Учредителю управления, а также 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направлен в следующих формах:</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w:t>
      </w:r>
      <w:r w:rsidRPr="003F281B">
        <w:rPr>
          <w:rFonts w:ascii="Arial" w:hAnsi="Arial" w:cs="Arial"/>
          <w:sz w:val="20"/>
          <w:szCs w:val="20"/>
        </w:rPr>
        <w:tab/>
        <w:t>в письменном виде по адресу места нахождения Управляющего;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в электронной форме, подписанный электронной подписью, с учетом требований законодательства Российской Федерации;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6.2.</w:t>
      </w:r>
      <w:r w:rsidRPr="003F281B">
        <w:rPr>
          <w:rFonts w:ascii="Arial" w:hAnsi="Arial" w:cs="Arial"/>
          <w:sz w:val="20"/>
          <w:szCs w:val="20"/>
        </w:rPr>
        <w:tab/>
        <w:t>требовать от Управляющего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F281B" w:rsidRPr="003F281B" w:rsidRDefault="003F281B" w:rsidP="003F281B">
      <w:pPr>
        <w:jc w:val="both"/>
        <w:rPr>
          <w:rFonts w:ascii="Arial" w:hAnsi="Arial" w:cs="Arial"/>
          <w:sz w:val="20"/>
          <w:szCs w:val="20"/>
        </w:rPr>
      </w:pPr>
      <w:r w:rsidRPr="003F281B">
        <w:rPr>
          <w:rFonts w:ascii="Arial" w:hAnsi="Arial" w:cs="Arial"/>
          <w:sz w:val="20"/>
          <w:szCs w:val="20"/>
        </w:rPr>
        <w:t>6.3.</w:t>
      </w:r>
      <w:r w:rsidRPr="003F281B">
        <w:rPr>
          <w:rFonts w:ascii="Arial" w:hAnsi="Arial" w:cs="Arial"/>
          <w:sz w:val="20"/>
          <w:szCs w:val="20"/>
        </w:rPr>
        <w:tab/>
        <w:t>отказаться от получения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звуковой и видео информации,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Заявлении о присоединении.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7.</w:t>
      </w:r>
      <w:r w:rsidRPr="003F281B">
        <w:rPr>
          <w:rFonts w:ascii="Arial" w:hAnsi="Arial" w:cs="Arial"/>
          <w:sz w:val="20"/>
          <w:szCs w:val="20"/>
        </w:rPr>
        <w:tab/>
        <w:t xml:space="preserve">Настоящим Учредитель управления (представитель Учредителя управления) подтверждает свое согласие на включение во внутренние справочники Управляющего следующих персональных данных: </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 xml:space="preserve">фамилию, имя и отчество, </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 xml:space="preserve">место жительства (регистрации), </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телефон Учредителя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Pr="003F281B">
        <w:rPr>
          <w:rFonts w:ascii="Arial" w:hAnsi="Arial" w:cs="Arial"/>
          <w:sz w:val="20"/>
          <w:szCs w:val="20"/>
        </w:rPr>
        <w:tab/>
        <w:t>адрес электронной почты.</w:t>
      </w:r>
    </w:p>
    <w:p w:rsidR="003F281B" w:rsidRPr="003F281B" w:rsidRDefault="003F281B" w:rsidP="003F281B">
      <w:pPr>
        <w:jc w:val="both"/>
        <w:rPr>
          <w:rFonts w:ascii="Arial" w:hAnsi="Arial" w:cs="Arial"/>
          <w:sz w:val="20"/>
          <w:szCs w:val="20"/>
        </w:rPr>
      </w:pPr>
      <w:r w:rsidRPr="003F281B">
        <w:rPr>
          <w:rFonts w:ascii="Arial" w:hAnsi="Arial" w:cs="Arial"/>
          <w:sz w:val="20"/>
          <w:szCs w:val="20"/>
        </w:rPr>
        <w:t>8.</w:t>
      </w:r>
      <w:r w:rsidRPr="003F281B">
        <w:rPr>
          <w:rFonts w:ascii="Arial" w:hAnsi="Arial" w:cs="Arial"/>
          <w:sz w:val="20"/>
          <w:szCs w:val="20"/>
        </w:rPr>
        <w:tab/>
        <w:t>Настоящим Управляющий подтверждает, что персональные данные Учредителя управления, указанные в п. 7 Согласия предназначены для служебного пользования сотрудниками Управляющего и используются только в целях, перечисленных в п.1 Согласия.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9.</w:t>
      </w:r>
      <w:r w:rsidRPr="003F281B">
        <w:rPr>
          <w:rFonts w:ascii="Arial" w:hAnsi="Arial" w:cs="Arial"/>
          <w:sz w:val="20"/>
          <w:szCs w:val="20"/>
        </w:rPr>
        <w:tab/>
        <w:t xml:space="preserve">Настоящим Учредитель управления подтверждает свое согласие на обработку, хранение и предоставление в АО «АльфаСтрахование» (ОГРН 1027739431730) следующих персональных данных Учредителя управления: Ф.И.О., дата рождения, реквизиты документа, удостоверяющего личность, адрес фактического проживания, номеров домашнего и рабочего телефонов, адресов электронной почты, в целях оформления именных страховых сертификатов АО «АльфаСтрахование» (данный пункт применяется только в случае, если Учредитель управления является участником рекламной акции Управляющего «Здоровье под контролем», с условиями акции можно ознакомиться на сайте Управляющего: www.alfacapital.ru). </w:t>
      </w:r>
    </w:p>
    <w:p w:rsidR="003F281B" w:rsidRPr="003F281B" w:rsidRDefault="003F281B" w:rsidP="003F281B">
      <w:pPr>
        <w:jc w:val="both"/>
        <w:rPr>
          <w:rFonts w:ascii="Arial" w:hAnsi="Arial" w:cs="Arial"/>
          <w:sz w:val="20"/>
          <w:szCs w:val="20"/>
        </w:rPr>
      </w:pPr>
      <w:r w:rsidRPr="003F281B">
        <w:rPr>
          <w:rFonts w:ascii="Arial" w:hAnsi="Arial" w:cs="Arial"/>
          <w:sz w:val="20"/>
          <w:szCs w:val="20"/>
        </w:rPr>
        <w:t>10.</w:t>
      </w:r>
      <w:r w:rsidRPr="003F281B">
        <w:rPr>
          <w:rFonts w:ascii="Arial" w:hAnsi="Arial" w:cs="Arial"/>
          <w:sz w:val="20"/>
          <w:szCs w:val="20"/>
        </w:rPr>
        <w:tab/>
        <w:t>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мною в любое время на основании моего письменного заявления. Управляющий вправе продолжить обработку персональных данных Учредителя управления при наличии оснований, предусмотренных законодательством Российской Федерации.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11.</w:t>
      </w:r>
      <w:r w:rsidRPr="003F281B">
        <w:rPr>
          <w:rFonts w:ascii="Arial" w:hAnsi="Arial" w:cs="Arial"/>
          <w:sz w:val="20"/>
          <w:szCs w:val="20"/>
        </w:rPr>
        <w:tab/>
        <w:t>В случае отзыва Учредителем управления (представителем Учредителя управления) Согласия на обработку персональных данных, а также в случае прекращения/расторжения Договора, Управляющий обязан прекратить обработку персональных данных в срок, не превышающий 3 (Трех) рабочих дней с даты  полного исполнения своих обязательств по Договору, включая обязательства по возврату Учредителю управления ценных бумаг и/или денежных средств, поступивших Управляющему после расторжения Договора, либо не позднее 3 (Трех) рабочих дней с даты прекращения обязанности Управляющего по хранению документов, содержащих, в том числе, персональные данные Учредителя управления, в рамках   Федерального закона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(Трех)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rsidR="003F281B" w:rsidRPr="003F281B" w:rsidRDefault="003F281B" w:rsidP="003F281B">
      <w:pPr>
        <w:jc w:val="both"/>
        <w:rPr>
          <w:rFonts w:ascii="Arial" w:hAnsi="Arial" w:cs="Arial"/>
          <w:sz w:val="20"/>
          <w:szCs w:val="20"/>
        </w:rPr>
      </w:pPr>
      <w:r w:rsidRPr="003F281B">
        <w:rPr>
          <w:rFonts w:ascii="Arial" w:hAnsi="Arial" w:cs="Arial"/>
          <w:sz w:val="20"/>
          <w:szCs w:val="20"/>
        </w:rPr>
        <w:t>12.</w:t>
      </w:r>
      <w:r w:rsidRPr="003F281B">
        <w:rPr>
          <w:rFonts w:ascii="Arial" w:hAnsi="Arial" w:cs="Arial"/>
          <w:sz w:val="20"/>
          <w:szCs w:val="20"/>
        </w:rPr>
        <w:tab/>
        <w:t>Учредитель управления (представитель Учредителя управления) обязуется в случае изменения персональных данных, перечисленных в Согласии, предоставить согласие на обработку персональных данных по настоящей форме с измененными персональными данными одновременно с предоставлением документов, подтверждающих произошедшие изменения.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13.</w:t>
      </w:r>
      <w:r w:rsidRPr="003F281B">
        <w:rPr>
          <w:rFonts w:ascii="Arial" w:hAnsi="Arial" w:cs="Arial"/>
          <w:sz w:val="20"/>
          <w:szCs w:val="20"/>
        </w:rPr>
        <w:tab/>
        <w:t>Учредитель управления (представитель Учредителя управления) принимает решение о предоставлении своих персональных данных и дает согласие на их обработку своей волей и в своем интересе. Отказ от предоставления своих персональных данных влечет невозможность заключения и исполнения Договора доверительного управления, а также досрочного прекращения Договора в случае его заключения до даты подписания Согласия.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14.</w:t>
      </w:r>
      <w:r w:rsidRPr="003F281B">
        <w:rPr>
          <w:rFonts w:ascii="Arial" w:hAnsi="Arial" w:cs="Arial"/>
          <w:sz w:val="20"/>
          <w:szCs w:val="20"/>
        </w:rPr>
        <w:tab/>
        <w:t>Учредитель управления (представитель Учредителя управления) подтверждает, что настоящее Согласие имеет силу с даты присоединения Учредителя управления к Договору.</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r w:rsidRPr="003F281B">
        <w:rPr>
          <w:rFonts w:ascii="Arial" w:hAnsi="Arial" w:cs="Arial"/>
          <w:sz w:val="20"/>
          <w:szCs w:val="20"/>
        </w:rPr>
        <w:t xml:space="preserve"> </w:t>
      </w: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110EC9" w:rsidRDefault="00110EC9" w:rsidP="003F281B">
      <w:pPr>
        <w:jc w:val="both"/>
        <w:rPr>
          <w:rFonts w:ascii="Arial" w:hAnsi="Arial" w:cs="Arial"/>
          <w:sz w:val="20"/>
          <w:szCs w:val="20"/>
        </w:rPr>
      </w:pPr>
    </w:p>
    <w:p w:rsidR="002A1446" w:rsidRDefault="002A1446" w:rsidP="003F281B">
      <w:pPr>
        <w:jc w:val="both"/>
        <w:rPr>
          <w:rFonts w:ascii="Arial" w:hAnsi="Arial" w:cs="Arial"/>
          <w:sz w:val="20"/>
          <w:szCs w:val="20"/>
        </w:rPr>
      </w:pPr>
    </w:p>
    <w:p w:rsidR="00FA44DB" w:rsidRPr="003F281B" w:rsidRDefault="00FA44D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4</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3F281B" w:rsidRDefault="003F281B" w:rsidP="00C87C75">
      <w:pPr>
        <w:spacing w:after="0"/>
        <w:jc w:val="right"/>
        <w:rPr>
          <w:rFonts w:ascii="Arial" w:hAnsi="Arial" w:cs="Arial"/>
          <w:sz w:val="20"/>
          <w:szCs w:val="20"/>
        </w:rPr>
      </w:pPr>
      <w:r w:rsidRPr="002F648F">
        <w:rPr>
          <w:rFonts w:ascii="Arial" w:hAnsi="Arial" w:cs="Arial"/>
          <w:sz w:val="18"/>
          <w:szCs w:val="18"/>
        </w:rPr>
        <w:t>на ведение индивидуального инвестиционного счета</w:t>
      </w:r>
    </w:p>
    <w:p w:rsidR="002A1446" w:rsidRPr="002A1446" w:rsidRDefault="002A1446" w:rsidP="002A1446">
      <w:pPr>
        <w:jc w:val="both"/>
        <w:rPr>
          <w:rFonts w:ascii="Arial" w:hAnsi="Arial" w:cs="Arial"/>
          <w:sz w:val="20"/>
          <w:szCs w:val="20"/>
        </w:rPr>
      </w:pPr>
    </w:p>
    <w:p w:rsidR="002A1446" w:rsidRPr="002F648F" w:rsidRDefault="002A1446" w:rsidP="002F648F">
      <w:pPr>
        <w:spacing w:after="0"/>
        <w:jc w:val="center"/>
        <w:rPr>
          <w:rFonts w:ascii="Arial" w:hAnsi="Arial" w:cs="Arial"/>
          <w:b/>
          <w:sz w:val="16"/>
          <w:szCs w:val="16"/>
        </w:rPr>
      </w:pPr>
      <w:r w:rsidRPr="002F648F">
        <w:rPr>
          <w:rFonts w:ascii="Arial" w:hAnsi="Arial" w:cs="Arial"/>
          <w:b/>
          <w:sz w:val="16"/>
          <w:szCs w:val="16"/>
        </w:rPr>
        <w:t>ЗАЯВЛЕНИЕ О ПРИСОЕДИНЕНИИ *</w:t>
      </w:r>
    </w:p>
    <w:p w:rsidR="002A1446" w:rsidRPr="002F648F" w:rsidRDefault="002A1446" w:rsidP="002F648F">
      <w:pPr>
        <w:spacing w:after="0"/>
        <w:jc w:val="center"/>
        <w:rPr>
          <w:rFonts w:ascii="Arial" w:hAnsi="Arial" w:cs="Arial"/>
          <w:sz w:val="16"/>
          <w:szCs w:val="16"/>
        </w:rPr>
      </w:pPr>
      <w:r w:rsidRPr="002F648F">
        <w:rPr>
          <w:rFonts w:ascii="Arial" w:hAnsi="Arial" w:cs="Arial"/>
          <w:sz w:val="16"/>
          <w:szCs w:val="16"/>
        </w:rPr>
        <w:t>к договору доверительного управления ценными бумагами</w:t>
      </w:r>
    </w:p>
    <w:p w:rsidR="002A1446" w:rsidRPr="002F648F" w:rsidRDefault="002A1446" w:rsidP="002F648F">
      <w:pPr>
        <w:spacing w:after="0"/>
        <w:jc w:val="center"/>
        <w:rPr>
          <w:rFonts w:ascii="Arial" w:hAnsi="Arial" w:cs="Arial"/>
          <w:sz w:val="16"/>
          <w:szCs w:val="16"/>
        </w:rPr>
      </w:pPr>
      <w:r w:rsidRPr="002F648F">
        <w:rPr>
          <w:rFonts w:ascii="Arial" w:hAnsi="Arial" w:cs="Arial"/>
          <w:sz w:val="16"/>
          <w:szCs w:val="16"/>
        </w:rPr>
        <w:t>на ведение индивидуального инвестиционного счета</w:t>
      </w:r>
    </w:p>
    <w:p w:rsidR="002A1446" w:rsidRDefault="002A1446" w:rsidP="002F648F">
      <w:pPr>
        <w:spacing w:after="0"/>
        <w:jc w:val="center"/>
        <w:rPr>
          <w:rFonts w:ascii="Arial" w:hAnsi="Arial" w:cs="Arial"/>
          <w:sz w:val="16"/>
          <w:szCs w:val="16"/>
        </w:rPr>
      </w:pPr>
      <w:r w:rsidRPr="002F648F">
        <w:rPr>
          <w:rFonts w:ascii="Arial" w:hAnsi="Arial" w:cs="Arial"/>
          <w:sz w:val="16"/>
          <w:szCs w:val="16"/>
        </w:rPr>
        <w:t xml:space="preserve">№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от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p>
    <w:p w:rsidR="002A1446" w:rsidRPr="002F648F" w:rsidRDefault="002A1446" w:rsidP="002F648F">
      <w:pPr>
        <w:spacing w:after="0"/>
        <w:jc w:val="center"/>
        <w:rPr>
          <w:rFonts w:ascii="Arial" w:hAnsi="Arial" w:cs="Arial"/>
          <w:b/>
          <w:sz w:val="16"/>
          <w:szCs w:val="16"/>
        </w:rPr>
      </w:pPr>
    </w:p>
    <w:tbl>
      <w:tblPr>
        <w:tblW w:w="10207" w:type="dxa"/>
        <w:tblInd w:w="-4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927"/>
        <w:gridCol w:w="4280"/>
      </w:tblGrid>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1. Сведения об Учредителе управления</w:t>
            </w:r>
          </w:p>
        </w:tc>
        <w:tc>
          <w:tcPr>
            <w:tcW w:w="4280" w:type="dxa"/>
            <w:shd w:val="clear" w:color="auto" w:fill="F2F2F2"/>
          </w:tcPr>
          <w:p w:rsidR="002A1446" w:rsidRPr="002F648F" w:rsidRDefault="002A1446" w:rsidP="002F648F">
            <w:pPr>
              <w:spacing w:after="0"/>
              <w:jc w:val="both"/>
              <w:rPr>
                <w:rFonts w:ascii="Arial" w:hAnsi="Arial" w:cs="Arial"/>
                <w:sz w:val="16"/>
                <w:szCs w:val="16"/>
              </w:rPr>
            </w:pP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Фамилия</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Имя</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Отчество</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ФИО Учредителя управления латинскими буквами (как указано на банковской карте)</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Дата рождения</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Место рождения</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Место жительства (регистрации)</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rPr>
          <w:trHeight w:val="820"/>
        </w:trPr>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документе, удостоверяющем личность</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Вид: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Серия: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Номер: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Дата выдачи: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Кем выдан: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Код подразделения: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ИНН (при наличии)</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Наличие гражданства или резидентства США (вид на жительство, «зеленая карта»)</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принадлежности Учредителя управления (супруга/супруги или близкого родственника) к публичным должностным лицам**</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наличии у Учредителя управления представителя, выгодоприобретателя, бенефициарного владельца</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lang w:val="en-US"/>
              </w:rPr>
              <w:t>E</w:t>
            </w:r>
            <w:r w:rsidRPr="002F648F">
              <w:rPr>
                <w:rFonts w:ascii="Arial" w:hAnsi="Arial" w:cs="Arial"/>
                <w:sz w:val="16"/>
                <w:szCs w:val="16"/>
              </w:rPr>
              <w:t>-</w:t>
            </w:r>
            <w:r w:rsidRPr="002F648F">
              <w:rPr>
                <w:rFonts w:ascii="Arial" w:hAnsi="Arial" w:cs="Arial"/>
                <w:sz w:val="16"/>
                <w:szCs w:val="16"/>
                <w:lang w:val="en-US"/>
              </w:rPr>
              <w:t>mail</w:t>
            </w:r>
            <w:r w:rsidRPr="002F648F">
              <w:rPr>
                <w:rFonts w:ascii="Arial" w:hAnsi="Arial" w:cs="Arial"/>
                <w:sz w:val="16"/>
                <w:szCs w:val="16"/>
              </w:rPr>
              <w:t xml:space="preserve"> (для предоставления документов, предусмотренных Договором)</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Телефон (для связи с Учредителем управления по вопросам доверительного управления, включая номер мобильного телефона)</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Почтовый адрес, по которому будут направляться документы, предусмотренные Договором</w:t>
            </w:r>
          </w:p>
        </w:tc>
        <w:tc>
          <w:tcPr>
            <w:tcW w:w="4280" w:type="dxa"/>
            <w:shd w:val="clear" w:color="auto" w:fill="F2F2F2"/>
          </w:tcPr>
          <w:p w:rsidR="002A1446" w:rsidRPr="002F648F" w:rsidRDefault="002A1446" w:rsidP="002F648F">
            <w:pPr>
              <w:spacing w:after="0"/>
              <w:ind w:right="751"/>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2. Стандартная инвестиционная стратегия</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r w:rsidR="002A1446" w:rsidRPr="002A1446" w:rsidTr="002F648F">
        <w:tc>
          <w:tcPr>
            <w:tcW w:w="5927"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3. Стоимость передаваемого имущества***</w:t>
            </w:r>
          </w:p>
        </w:tc>
        <w:tc>
          <w:tcPr>
            <w:tcW w:w="4280"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p>
        </w:tc>
      </w:tr>
    </w:tbl>
    <w:p w:rsidR="002A1446" w:rsidRPr="002F648F" w:rsidRDefault="002A1446" w:rsidP="002F648F">
      <w:pPr>
        <w:spacing w:after="0"/>
        <w:ind w:left="-426"/>
        <w:jc w:val="both"/>
        <w:rPr>
          <w:rFonts w:ascii="Arial" w:hAnsi="Arial" w:cs="Arial"/>
          <w:b/>
          <w:sz w:val="14"/>
          <w:szCs w:val="14"/>
        </w:rPr>
      </w:pPr>
      <w:r w:rsidRPr="002F648F">
        <w:rPr>
          <w:rFonts w:ascii="Arial" w:hAnsi="Arial" w:cs="Arial"/>
          <w:b/>
          <w:i/>
          <w:sz w:val="14"/>
          <w:szCs w:val="14"/>
        </w:rPr>
        <w:t xml:space="preserve">* </w:t>
      </w:r>
      <w:r w:rsidRPr="002F648F">
        <w:rPr>
          <w:rFonts w:ascii="Arial" w:hAnsi="Arial" w:cs="Arial"/>
          <w:b/>
          <w:sz w:val="14"/>
          <w:szCs w:val="14"/>
        </w:rPr>
        <w:t>К заявлению прилагается копия паспорта Учредителя управления (в случае, если заявление подается в бумажном виде).</w:t>
      </w:r>
    </w:p>
    <w:p w:rsidR="002A1446" w:rsidRPr="002F648F" w:rsidRDefault="002A1446" w:rsidP="002F648F">
      <w:pPr>
        <w:spacing w:after="0"/>
        <w:ind w:left="-426"/>
        <w:jc w:val="both"/>
        <w:rPr>
          <w:rFonts w:ascii="Arial" w:hAnsi="Arial" w:cs="Arial"/>
          <w:b/>
          <w:sz w:val="14"/>
          <w:szCs w:val="14"/>
        </w:rPr>
      </w:pPr>
      <w:r w:rsidRPr="002F648F">
        <w:rPr>
          <w:rFonts w:ascii="Arial" w:hAnsi="Arial" w:cs="Arial"/>
          <w:b/>
          <w:sz w:val="14"/>
          <w:szCs w:val="14"/>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rsidR="002A1446" w:rsidRPr="002F648F" w:rsidRDefault="002A1446" w:rsidP="002F648F">
      <w:pPr>
        <w:spacing w:after="0"/>
        <w:ind w:left="-426"/>
        <w:jc w:val="both"/>
        <w:rPr>
          <w:rFonts w:ascii="Arial" w:hAnsi="Arial" w:cs="Arial"/>
          <w:b/>
          <w:sz w:val="14"/>
          <w:szCs w:val="14"/>
        </w:rPr>
      </w:pPr>
      <w:r w:rsidRPr="002F648F">
        <w:rPr>
          <w:rFonts w:ascii="Arial" w:hAnsi="Arial" w:cs="Arial"/>
          <w:b/>
          <w:sz w:val="14"/>
          <w:szCs w:val="14"/>
        </w:rPr>
        <w:t>***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rsidR="002A1446" w:rsidRPr="002F648F" w:rsidRDefault="002A1446" w:rsidP="002F648F">
      <w:pPr>
        <w:ind w:left="-426"/>
        <w:jc w:val="both"/>
        <w:rPr>
          <w:rFonts w:ascii="Arial" w:hAnsi="Arial" w:cs="Arial"/>
          <w:sz w:val="14"/>
          <w:szCs w:val="14"/>
        </w:rPr>
      </w:pPr>
      <w:r w:rsidRPr="002F648F">
        <w:rPr>
          <w:rFonts w:ascii="Arial" w:hAnsi="Arial" w:cs="Arial"/>
          <w:sz w:val="14"/>
          <w:szCs w:val="14"/>
        </w:rPr>
        <w:t xml:space="preserve">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со всеми приложениями, в том числе Регламент.  </w:t>
      </w:r>
    </w:p>
    <w:p w:rsidR="002A1446" w:rsidRPr="002F648F" w:rsidRDefault="002A1446" w:rsidP="002F648F">
      <w:pPr>
        <w:ind w:left="-426"/>
        <w:jc w:val="both"/>
        <w:rPr>
          <w:rFonts w:ascii="Arial" w:hAnsi="Arial" w:cs="Arial"/>
          <w:sz w:val="14"/>
          <w:szCs w:val="14"/>
        </w:rPr>
      </w:pPr>
      <w:r w:rsidRPr="002F648F">
        <w:rPr>
          <w:rFonts w:ascii="Arial" w:hAnsi="Arial" w:cs="Arial"/>
          <w:sz w:val="14"/>
          <w:szCs w:val="14"/>
        </w:rPr>
        <w:t xml:space="preserve">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w:t>
      </w:r>
      <w:hyperlink r:id="rId10" w:history="1">
        <w:r w:rsidRPr="002F648F">
          <w:rPr>
            <w:rStyle w:val="a3"/>
            <w:rFonts w:ascii="Arial" w:hAnsi="Arial" w:cs="Arial"/>
            <w:sz w:val="14"/>
            <w:szCs w:val="14"/>
          </w:rPr>
          <w:t>http://www.alfacapital.ru</w:t>
        </w:r>
      </w:hyperlink>
      <w:r w:rsidRPr="002F648F">
        <w:rPr>
          <w:rFonts w:ascii="Arial" w:hAnsi="Arial" w:cs="Arial"/>
          <w:sz w:val="14"/>
          <w:szCs w:val="14"/>
        </w:rPr>
        <w:t>,обязуется соблюдать все положения вышеуказанных документов.</w:t>
      </w:r>
    </w:p>
    <w:p w:rsidR="002A1446" w:rsidRPr="002F648F" w:rsidRDefault="002A1446" w:rsidP="002F648F">
      <w:pPr>
        <w:ind w:left="-426"/>
        <w:jc w:val="both"/>
        <w:rPr>
          <w:rFonts w:ascii="Arial" w:hAnsi="Arial" w:cs="Arial"/>
          <w:sz w:val="14"/>
          <w:szCs w:val="14"/>
        </w:rPr>
      </w:pPr>
      <w:r w:rsidRPr="002F648F">
        <w:rPr>
          <w:rFonts w:ascii="Arial" w:hAnsi="Arial" w:cs="Arial"/>
          <w:sz w:val="14"/>
          <w:szCs w:val="14"/>
        </w:rPr>
        <w:t xml:space="preserve">Настоящим заявлением Учредитель управления подтверждает факт своего согласия </w:t>
      </w:r>
      <w:r w:rsidRPr="002F648F">
        <w:rPr>
          <w:rFonts w:ascii="Arial" w:hAnsi="Arial" w:cs="Arial"/>
          <w:bCs/>
          <w:sz w:val="14"/>
          <w:szCs w:val="14"/>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2F648F">
        <w:rPr>
          <w:rFonts w:ascii="Arial" w:hAnsi="Arial" w:cs="Arial"/>
          <w:sz w:val="14"/>
          <w:szCs w:val="14"/>
        </w:rPr>
        <w:t>опубликованными на сайте http://www.alfacapital.ru.</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УК «Альфа-Капитал». </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 xml:space="preserve">Настоящее Заявление является неотъемлемой частью Договора. </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Настоящим заявлением Учредитель управления просит Управляющего:</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 направлять уведомления о намерении приобрести в состав имущества по Договору инвестиционные паи паевых инвестиционных фондов, находящихся под управлением Управляющего;</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 не направлять уведомления о намерении приобрести в состав имущества по Договору инвестиционные паи паевых инвестиционных фондов, находящихся под управлением Управляющего.</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 xml:space="preserve">Все необходимые разъяснения по вопросам доверительного управления и принимаемых рисков мне предоставлены. </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rsidR="002A1446" w:rsidRPr="002F648F" w:rsidRDefault="002A1446" w:rsidP="00C87C75">
      <w:pPr>
        <w:spacing w:after="0"/>
        <w:ind w:left="-426"/>
        <w:jc w:val="both"/>
        <w:rPr>
          <w:rFonts w:ascii="Arial" w:hAnsi="Arial" w:cs="Arial"/>
          <w:b/>
          <w:sz w:val="16"/>
          <w:szCs w:val="16"/>
        </w:rPr>
      </w:pPr>
      <w:r w:rsidRPr="002F648F">
        <w:rPr>
          <w:rFonts w:ascii="Arial" w:hAnsi="Arial" w:cs="Arial"/>
          <w:b/>
          <w:sz w:val="16"/>
          <w:szCs w:val="16"/>
        </w:rPr>
        <w:t>Учредитель Управления: __________________________________________ (</w:t>
      </w:r>
      <w:r w:rsidRPr="002F648F">
        <w:rPr>
          <w:rFonts w:ascii="Arial" w:hAnsi="Arial" w:cs="Arial"/>
          <w:b/>
          <w:sz w:val="16"/>
          <w:szCs w:val="16"/>
        </w:rPr>
        <w:fldChar w:fldCharType="begin">
          <w:ffData>
            <w:name w:val="ТекстовоеПоле1"/>
            <w:enabled/>
            <w:calcOnExit w:val="0"/>
            <w:textInput/>
          </w:ffData>
        </w:fldChar>
      </w:r>
      <w:r w:rsidRPr="002F648F">
        <w:rPr>
          <w:rFonts w:ascii="Arial" w:hAnsi="Arial" w:cs="Arial"/>
          <w:b/>
          <w:sz w:val="16"/>
          <w:szCs w:val="16"/>
        </w:rPr>
        <w:instrText xml:space="preserve"> FORMTEXT </w:instrText>
      </w:r>
      <w:r w:rsidRPr="002F648F">
        <w:rPr>
          <w:rFonts w:ascii="Arial" w:hAnsi="Arial" w:cs="Arial"/>
          <w:b/>
          <w:sz w:val="16"/>
          <w:szCs w:val="16"/>
        </w:rPr>
      </w:r>
      <w:r w:rsidRPr="002F648F">
        <w:rPr>
          <w:rFonts w:ascii="Arial" w:hAnsi="Arial" w:cs="Arial"/>
          <w:b/>
          <w:sz w:val="16"/>
          <w:szCs w:val="16"/>
        </w:rPr>
        <w:fldChar w:fldCharType="separate"/>
      </w:r>
      <w:r w:rsidRPr="002F648F">
        <w:rPr>
          <w:rFonts w:ascii="Arial" w:hAnsi="Arial" w:cs="Arial"/>
          <w:b/>
          <w:sz w:val="16"/>
          <w:szCs w:val="16"/>
        </w:rPr>
        <w:t> </w:t>
      </w:r>
      <w:r w:rsidRPr="002F648F">
        <w:rPr>
          <w:rFonts w:ascii="Arial" w:hAnsi="Arial" w:cs="Arial"/>
          <w:b/>
          <w:sz w:val="16"/>
          <w:szCs w:val="16"/>
        </w:rPr>
        <w:t> </w:t>
      </w:r>
      <w:r w:rsidRPr="002F648F">
        <w:rPr>
          <w:rFonts w:ascii="Arial" w:hAnsi="Arial" w:cs="Arial"/>
          <w:b/>
          <w:sz w:val="16"/>
          <w:szCs w:val="16"/>
        </w:rPr>
        <w:t> </w:t>
      </w:r>
      <w:r w:rsidRPr="002F648F">
        <w:rPr>
          <w:rFonts w:ascii="Arial" w:hAnsi="Arial" w:cs="Arial"/>
          <w:b/>
          <w:sz w:val="16"/>
          <w:szCs w:val="16"/>
        </w:rPr>
        <w:t> </w:t>
      </w:r>
      <w:r w:rsidRPr="002F648F">
        <w:rPr>
          <w:rFonts w:ascii="Arial" w:hAnsi="Arial" w:cs="Arial"/>
          <w:b/>
          <w:sz w:val="16"/>
          <w:szCs w:val="16"/>
        </w:rPr>
        <w:t> </w:t>
      </w:r>
      <w:r w:rsidRPr="002F648F">
        <w:rPr>
          <w:rFonts w:ascii="Arial" w:hAnsi="Arial" w:cs="Arial"/>
          <w:sz w:val="16"/>
          <w:szCs w:val="16"/>
        </w:rPr>
        <w:fldChar w:fldCharType="end"/>
      </w:r>
      <w:r w:rsidRPr="002F648F">
        <w:rPr>
          <w:rFonts w:ascii="Arial" w:hAnsi="Arial" w:cs="Arial"/>
          <w:b/>
          <w:sz w:val="16"/>
          <w:szCs w:val="16"/>
        </w:rPr>
        <w:t xml:space="preserve">) </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20</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года</w:t>
      </w:r>
    </w:p>
    <w:p w:rsidR="002A1446" w:rsidRPr="002F648F" w:rsidRDefault="002A1446" w:rsidP="00C87C75">
      <w:pPr>
        <w:spacing w:after="0"/>
        <w:ind w:left="-426"/>
        <w:jc w:val="both"/>
        <w:rPr>
          <w:rFonts w:ascii="Arial" w:hAnsi="Arial" w:cs="Arial"/>
          <w:sz w:val="16"/>
          <w:szCs w:val="16"/>
        </w:rPr>
      </w:pPr>
      <w:r w:rsidRPr="002F648F">
        <w:rPr>
          <w:rFonts w:ascii="Arial" w:hAnsi="Arial" w:cs="Arial"/>
          <w:b/>
          <w:bCs/>
          <w:sz w:val="16"/>
          <w:szCs w:val="16"/>
        </w:rPr>
        <w:t>СЛУЖЕБНЫЕ ОТМЕТКИ</w:t>
      </w:r>
    </w:p>
    <w:p w:rsidR="002A1446" w:rsidRPr="002F648F" w:rsidRDefault="002A1446" w:rsidP="00C87C75">
      <w:pPr>
        <w:spacing w:after="0"/>
        <w:ind w:left="-426"/>
        <w:jc w:val="both"/>
        <w:rPr>
          <w:rFonts w:ascii="Arial" w:hAnsi="Arial" w:cs="Arial"/>
          <w:sz w:val="16"/>
          <w:szCs w:val="16"/>
        </w:rPr>
      </w:pPr>
      <w:r w:rsidRPr="002F648F">
        <w:rPr>
          <w:rFonts w:ascii="Arial" w:hAnsi="Arial" w:cs="Arial"/>
          <w:sz w:val="16"/>
          <w:szCs w:val="16"/>
        </w:rPr>
        <w:t xml:space="preserve">Настоящим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подтверждает прием заявления и заключение с Учредителем управления Договора доверительного управления ценными бумагами на ведение индивидуального инвестиционного счета №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от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w:t>
      </w:r>
    </w:p>
    <w:p w:rsidR="002A1446" w:rsidRPr="002F648F" w:rsidRDefault="002A1446" w:rsidP="00C87C75">
      <w:pPr>
        <w:spacing w:after="0"/>
        <w:ind w:left="-426"/>
        <w:jc w:val="both"/>
        <w:rPr>
          <w:rFonts w:ascii="Arial" w:hAnsi="Arial" w:cs="Arial"/>
          <w:sz w:val="16"/>
          <w:szCs w:val="16"/>
        </w:rPr>
      </w:pPr>
      <w:r w:rsidRPr="002F648F">
        <w:rPr>
          <w:rFonts w:ascii="Arial" w:hAnsi="Arial" w:cs="Arial"/>
          <w:b/>
          <w:bCs/>
          <w:sz w:val="16"/>
          <w:szCs w:val="16"/>
        </w:rPr>
        <w:t xml:space="preserve">Подпись сотрудника***** </w:t>
      </w:r>
      <w:r w:rsidRPr="002F648F">
        <w:rPr>
          <w:rFonts w:ascii="Arial" w:hAnsi="Arial" w:cs="Arial"/>
          <w:sz w:val="16"/>
          <w:szCs w:val="16"/>
        </w:rPr>
        <w:t>________</w:t>
      </w:r>
      <w:r w:rsidRPr="002F648F">
        <w:rPr>
          <w:rFonts w:ascii="Arial" w:hAnsi="Arial" w:cs="Arial"/>
          <w:b/>
          <w:bCs/>
          <w:i/>
          <w:iCs/>
          <w:sz w:val="16"/>
          <w:szCs w:val="16"/>
        </w:rPr>
        <w:t>_______________(</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w:t>
      </w:r>
    </w:p>
    <w:p w:rsidR="002A1446" w:rsidRPr="002F648F" w:rsidRDefault="002A1446" w:rsidP="00C87C75">
      <w:pPr>
        <w:spacing w:after="0"/>
        <w:ind w:left="-426"/>
        <w:jc w:val="both"/>
        <w:rPr>
          <w:rFonts w:ascii="Arial" w:hAnsi="Arial" w:cs="Arial"/>
          <w:i/>
          <w:iCs/>
          <w:sz w:val="16"/>
          <w:szCs w:val="16"/>
        </w:rPr>
      </w:pPr>
      <w:r w:rsidRPr="002F648F">
        <w:rPr>
          <w:rFonts w:ascii="Arial" w:hAnsi="Arial" w:cs="Arial"/>
          <w:i/>
          <w:iCs/>
          <w:sz w:val="16"/>
          <w:szCs w:val="16"/>
        </w:rPr>
        <w:t xml:space="preserve">                                                (подпись) м.п. (фамилия, инициалы)</w:t>
      </w:r>
    </w:p>
    <w:p w:rsidR="002A1446" w:rsidRPr="002F648F" w:rsidRDefault="002A1446" w:rsidP="00C87C75">
      <w:pPr>
        <w:spacing w:after="0"/>
        <w:ind w:left="-426"/>
        <w:jc w:val="both"/>
        <w:rPr>
          <w:rFonts w:ascii="Arial" w:hAnsi="Arial" w:cs="Arial"/>
          <w:sz w:val="16"/>
          <w:szCs w:val="16"/>
        </w:rPr>
      </w:pPr>
      <w:r w:rsidRPr="002F648F">
        <w:rPr>
          <w:rFonts w:ascii="Arial" w:hAnsi="Arial" w:cs="Arial"/>
          <w:i/>
          <w:iCs/>
          <w:sz w:val="16"/>
          <w:szCs w:val="16"/>
        </w:rPr>
        <w:t xml:space="preserve">*****Для заявлений, оформляемых по электронным ресурсам, подпись Сотрудника не ставится </w:t>
      </w:r>
    </w:p>
    <w:p w:rsidR="002A1446" w:rsidRPr="002F648F" w:rsidRDefault="002A1446" w:rsidP="002F648F">
      <w:pPr>
        <w:spacing w:after="0"/>
        <w:ind w:left="-426"/>
        <w:jc w:val="right"/>
        <w:rPr>
          <w:rFonts w:ascii="Arial" w:hAnsi="Arial" w:cs="Arial"/>
          <w:bCs/>
          <w:iCs/>
          <w:sz w:val="18"/>
          <w:szCs w:val="18"/>
        </w:rPr>
      </w:pPr>
      <w:r w:rsidRPr="002A1446">
        <w:rPr>
          <w:rFonts w:ascii="Arial" w:hAnsi="Arial" w:cs="Arial"/>
          <w:sz w:val="20"/>
          <w:szCs w:val="20"/>
        </w:rPr>
        <w:br w:type="page"/>
      </w:r>
      <w:r w:rsidRPr="002F648F">
        <w:rPr>
          <w:rFonts w:ascii="Arial" w:hAnsi="Arial" w:cs="Arial"/>
          <w:bCs/>
          <w:iCs/>
          <w:sz w:val="18"/>
          <w:szCs w:val="18"/>
        </w:rPr>
        <w:lastRenderedPageBreak/>
        <w:t xml:space="preserve">Приложение № 4а </w:t>
      </w:r>
    </w:p>
    <w:p w:rsidR="002A1446" w:rsidRPr="002F648F" w:rsidRDefault="002A1446" w:rsidP="002F648F">
      <w:pPr>
        <w:spacing w:after="0"/>
        <w:jc w:val="right"/>
        <w:rPr>
          <w:rFonts w:ascii="Arial" w:hAnsi="Arial" w:cs="Arial"/>
          <w:sz w:val="18"/>
          <w:szCs w:val="18"/>
        </w:rPr>
      </w:pPr>
      <w:r w:rsidRPr="002F648F">
        <w:rPr>
          <w:rFonts w:ascii="Arial" w:hAnsi="Arial" w:cs="Arial"/>
          <w:bCs/>
          <w:sz w:val="18"/>
          <w:szCs w:val="18"/>
        </w:rPr>
        <w:t>к Договору доверительного управления ценными</w:t>
      </w:r>
    </w:p>
    <w:p w:rsidR="002A1446" w:rsidRPr="002F648F" w:rsidRDefault="002A1446" w:rsidP="002F648F">
      <w:pPr>
        <w:spacing w:after="0"/>
        <w:jc w:val="right"/>
        <w:rPr>
          <w:rFonts w:ascii="Arial" w:hAnsi="Arial" w:cs="Arial"/>
          <w:sz w:val="18"/>
          <w:szCs w:val="18"/>
        </w:rPr>
      </w:pPr>
      <w:r w:rsidRPr="002F648F">
        <w:rPr>
          <w:rFonts w:ascii="Arial" w:hAnsi="Arial" w:cs="Arial"/>
          <w:bCs/>
          <w:sz w:val="18"/>
          <w:szCs w:val="18"/>
        </w:rPr>
        <w:t>бумагами и средствами инвестирования в ценные бумаги</w:t>
      </w:r>
    </w:p>
    <w:p w:rsidR="002A1446" w:rsidRPr="002A1446" w:rsidRDefault="002A1446" w:rsidP="002A1446">
      <w:pPr>
        <w:jc w:val="both"/>
        <w:rPr>
          <w:rFonts w:ascii="Arial" w:hAnsi="Arial" w:cs="Arial"/>
          <w:b/>
          <w:sz w:val="20"/>
          <w:szCs w:val="20"/>
        </w:rPr>
      </w:pPr>
    </w:p>
    <w:p w:rsidR="002A1446" w:rsidRPr="002A1446" w:rsidRDefault="002A1446" w:rsidP="002A1446">
      <w:pPr>
        <w:jc w:val="both"/>
        <w:rPr>
          <w:rFonts w:ascii="Arial" w:hAnsi="Arial" w:cs="Arial"/>
          <w:b/>
          <w:sz w:val="20"/>
          <w:szCs w:val="20"/>
        </w:rPr>
      </w:pPr>
    </w:p>
    <w:p w:rsidR="002A1446" w:rsidRPr="002F648F" w:rsidRDefault="002A1446" w:rsidP="002F648F">
      <w:pPr>
        <w:spacing w:after="0"/>
        <w:jc w:val="center"/>
        <w:rPr>
          <w:rFonts w:ascii="Arial" w:hAnsi="Arial" w:cs="Arial"/>
          <w:b/>
          <w:sz w:val="16"/>
          <w:szCs w:val="16"/>
        </w:rPr>
      </w:pPr>
      <w:r w:rsidRPr="002F648F">
        <w:rPr>
          <w:rFonts w:ascii="Arial" w:hAnsi="Arial" w:cs="Arial"/>
          <w:b/>
          <w:sz w:val="16"/>
          <w:szCs w:val="16"/>
        </w:rPr>
        <w:t>ЗАЯВЛЕНИЕ НА ИЗМЕНЕНИЕ СВЕДЕНИЙ ОБ УЧРЕДИТЕЛЕ УПРАВЛЕНИЯ (ФИЗИЧЕСКОГО ЛИЦА)</w:t>
      </w:r>
    </w:p>
    <w:p w:rsidR="002A1446" w:rsidRPr="002F648F" w:rsidRDefault="002A1446" w:rsidP="002F648F">
      <w:pPr>
        <w:spacing w:after="0"/>
        <w:jc w:val="center"/>
        <w:rPr>
          <w:rFonts w:ascii="Arial" w:hAnsi="Arial" w:cs="Arial"/>
          <w:sz w:val="16"/>
          <w:szCs w:val="16"/>
        </w:rPr>
      </w:pPr>
      <w:r w:rsidRPr="002F648F">
        <w:rPr>
          <w:rFonts w:ascii="Arial" w:hAnsi="Arial" w:cs="Arial"/>
          <w:sz w:val="16"/>
          <w:szCs w:val="16"/>
        </w:rPr>
        <w:t>к договору доверительного управления</w:t>
      </w:r>
    </w:p>
    <w:p w:rsidR="002A1446" w:rsidRDefault="002A1446" w:rsidP="002F648F">
      <w:pPr>
        <w:spacing w:after="0"/>
        <w:jc w:val="center"/>
        <w:rPr>
          <w:rFonts w:ascii="Arial" w:hAnsi="Arial" w:cs="Arial"/>
          <w:sz w:val="16"/>
          <w:szCs w:val="16"/>
        </w:rPr>
      </w:pPr>
      <w:r w:rsidRPr="002F648F">
        <w:rPr>
          <w:rFonts w:ascii="Arial" w:hAnsi="Arial" w:cs="Arial"/>
          <w:sz w:val="16"/>
          <w:szCs w:val="16"/>
        </w:rPr>
        <w:t xml:space="preserve">№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от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w:t>
      </w:r>
    </w:p>
    <w:p w:rsidR="00110EC9" w:rsidRPr="002F648F" w:rsidRDefault="00110EC9" w:rsidP="002F648F">
      <w:pPr>
        <w:spacing w:after="0"/>
        <w:jc w:val="center"/>
        <w:rPr>
          <w:rFonts w:ascii="Arial" w:hAnsi="Arial" w:cs="Arial"/>
          <w:b/>
          <w:sz w:val="16"/>
          <w:szCs w:val="16"/>
        </w:rPr>
      </w:pPr>
    </w:p>
    <w:p w:rsidR="002A1446" w:rsidRPr="002F648F" w:rsidRDefault="002A1446" w:rsidP="002F648F">
      <w:pPr>
        <w:spacing w:after="0"/>
        <w:jc w:val="center"/>
        <w:rPr>
          <w:rFonts w:ascii="Arial" w:hAnsi="Arial" w:cs="Arial"/>
          <w:sz w:val="18"/>
          <w:szCs w:val="18"/>
        </w:rPr>
      </w:pPr>
      <w:r w:rsidRPr="002F648F">
        <w:rPr>
          <w:rFonts w:ascii="Arial" w:hAnsi="Arial" w:cs="Arial"/>
          <w:sz w:val="18"/>
          <w:szCs w:val="18"/>
        </w:rPr>
        <w:t>и всем иным действующим на дату подписания настоящего заявления договорам доверительного управления,</w:t>
      </w:r>
    </w:p>
    <w:p w:rsidR="002A1446" w:rsidRDefault="002A1446" w:rsidP="002F648F">
      <w:pPr>
        <w:spacing w:after="0"/>
        <w:jc w:val="center"/>
        <w:rPr>
          <w:rFonts w:ascii="Arial" w:hAnsi="Arial" w:cs="Arial"/>
          <w:sz w:val="18"/>
          <w:szCs w:val="18"/>
        </w:rPr>
      </w:pPr>
      <w:r w:rsidRPr="002F648F">
        <w:rPr>
          <w:rFonts w:ascii="Arial" w:hAnsi="Arial" w:cs="Arial"/>
          <w:sz w:val="18"/>
          <w:szCs w:val="18"/>
        </w:rPr>
        <w:t>заключенным между Учредителем управления и ООО УК «Альфа-Капитал»</w:t>
      </w:r>
    </w:p>
    <w:p w:rsidR="00110EC9" w:rsidRPr="002F648F" w:rsidRDefault="00110EC9" w:rsidP="002F648F">
      <w:pPr>
        <w:spacing w:after="0"/>
        <w:jc w:val="center"/>
        <w:rPr>
          <w:rFonts w:ascii="Arial" w:hAnsi="Arial" w:cs="Arial"/>
          <w:sz w:val="18"/>
          <w:szCs w:val="18"/>
        </w:rPr>
      </w:pPr>
    </w:p>
    <w:p w:rsidR="002A1446" w:rsidRPr="002F648F" w:rsidRDefault="002A1446" w:rsidP="002F648F">
      <w:pPr>
        <w:ind w:left="-142" w:firstLine="142"/>
        <w:jc w:val="both"/>
        <w:rPr>
          <w:rFonts w:ascii="Arial" w:hAnsi="Arial" w:cs="Arial"/>
          <w:b/>
          <w:bCs/>
          <w:sz w:val="16"/>
          <w:szCs w:val="16"/>
        </w:rPr>
      </w:pPr>
      <w:r w:rsidRPr="002F648F">
        <w:rPr>
          <w:rFonts w:ascii="Arial" w:hAnsi="Arial" w:cs="Arial"/>
          <w:b/>
          <w:bCs/>
          <w:sz w:val="16"/>
          <w:szCs w:val="16"/>
        </w:rPr>
        <w:t xml:space="preserve">ПРЕЖНИЕ СВЕДЕНИЯ ОБ УЧРЕДИТЕЛЕ УПРАВЛЕНИЯ </w:t>
      </w:r>
    </w:p>
    <w:tbl>
      <w:tblPr>
        <w:tblW w:w="10065"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954"/>
        <w:gridCol w:w="4111"/>
      </w:tblGrid>
      <w:tr w:rsidR="002A1446" w:rsidRPr="00110EC9" w:rsidTr="009C5312">
        <w:tc>
          <w:tcPr>
            <w:tcW w:w="5954" w:type="dxa"/>
            <w:shd w:val="clear" w:color="auto" w:fill="F2F2F2"/>
          </w:tcPr>
          <w:p w:rsidR="002A1446" w:rsidRPr="002F648F" w:rsidRDefault="002A1446" w:rsidP="002F648F">
            <w:pPr>
              <w:numPr>
                <w:ilvl w:val="0"/>
                <w:numId w:val="1"/>
              </w:numPr>
              <w:spacing w:after="0"/>
              <w:jc w:val="both"/>
              <w:rPr>
                <w:rFonts w:ascii="Arial" w:hAnsi="Arial" w:cs="Arial"/>
                <w:sz w:val="16"/>
                <w:szCs w:val="16"/>
              </w:rPr>
            </w:pPr>
            <w:r w:rsidRPr="002F648F">
              <w:rPr>
                <w:rFonts w:ascii="Arial" w:hAnsi="Arial" w:cs="Arial"/>
                <w:sz w:val="16"/>
                <w:szCs w:val="16"/>
              </w:rPr>
              <w:t>Сведения об Учредителе управления</w:t>
            </w:r>
          </w:p>
        </w:tc>
        <w:tc>
          <w:tcPr>
            <w:tcW w:w="4111" w:type="dxa"/>
            <w:shd w:val="clear" w:color="auto" w:fill="F2F2F2"/>
          </w:tcPr>
          <w:p w:rsidR="002A1446" w:rsidRPr="002F648F" w:rsidRDefault="002A1446" w:rsidP="002F648F">
            <w:pPr>
              <w:spacing w:after="0"/>
              <w:jc w:val="both"/>
              <w:rPr>
                <w:rFonts w:ascii="Arial" w:hAnsi="Arial" w:cs="Arial"/>
                <w:sz w:val="16"/>
                <w:szCs w:val="16"/>
              </w:rPr>
            </w:pPr>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Фамилия</w:t>
            </w:r>
          </w:p>
        </w:tc>
        <w:tc>
          <w:tcPr>
            <w:tcW w:w="4111" w:type="dxa"/>
            <w:shd w:val="clear" w:color="auto" w:fill="F2F2F2"/>
          </w:tcPr>
          <w:p w:rsidR="002A1446" w:rsidRPr="002F648F" w:rsidRDefault="002A1446" w:rsidP="002F648F">
            <w:pPr>
              <w:spacing w:after="0"/>
              <w:jc w:val="both"/>
              <w:rPr>
                <w:rFonts w:ascii="Arial" w:hAnsi="Arial" w:cs="Arial"/>
                <w:sz w:val="16"/>
                <w:szCs w:val="16"/>
                <w:lang w:val="en-US"/>
              </w:rPr>
            </w:pPr>
            <w:bookmarkStart w:id="1" w:name="customerOld_lastName_1"/>
            <w:bookmarkEnd w:id="1"/>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Имя</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 w:name="customerOld_firstName_1"/>
            <w:bookmarkEnd w:id="2"/>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Отчество</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3" w:name="customerOld_middleName_1"/>
            <w:bookmarkEnd w:id="3"/>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ФИО Учредителя управления латинскими буквами (как указано на банковской карте)</w:t>
            </w:r>
          </w:p>
        </w:tc>
        <w:tc>
          <w:tcPr>
            <w:tcW w:w="4111" w:type="dxa"/>
            <w:shd w:val="clear" w:color="auto" w:fill="F2F2F2"/>
          </w:tcPr>
          <w:p w:rsidR="002A1446" w:rsidRPr="002F648F" w:rsidRDefault="002A1446" w:rsidP="002F648F">
            <w:pPr>
              <w:spacing w:after="0"/>
              <w:jc w:val="both"/>
              <w:rPr>
                <w:rFonts w:ascii="Arial" w:hAnsi="Arial" w:cs="Arial"/>
                <w:sz w:val="16"/>
                <w:szCs w:val="16"/>
              </w:rPr>
            </w:pPr>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Дата рождения</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4" w:name="birthdayOld_1"/>
            <w:bookmarkEnd w:id="4"/>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Место рождения</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5" w:name="customerOld_birthPlace_1"/>
            <w:bookmarkEnd w:id="5"/>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Гражданство</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6" w:name="contract_customer_country_countryName_1"/>
            <w:bookmarkEnd w:id="6"/>
          </w:p>
        </w:tc>
      </w:tr>
      <w:tr w:rsidR="002A1446" w:rsidRPr="00110EC9" w:rsidTr="009C5312">
        <w:trPr>
          <w:trHeight w:val="820"/>
        </w:trPr>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документе, удостоверяющем личность</w:t>
            </w:r>
          </w:p>
        </w:tc>
        <w:tc>
          <w:tcPr>
            <w:tcW w:w="4111"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Вид: </w:t>
            </w:r>
            <w:bookmarkStart w:id="7" w:name="customerOld_faceDocTypeBean_1"/>
            <w:bookmarkEnd w:id="7"/>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Серия: </w:t>
            </w:r>
            <w:bookmarkStart w:id="8" w:name="customerOld_docSeries_1"/>
            <w:bookmarkEnd w:id="8"/>
            <w:r w:rsidRPr="002F648F">
              <w:rPr>
                <w:rFonts w:ascii="Arial" w:hAnsi="Arial" w:cs="Arial"/>
                <w:sz w:val="16"/>
                <w:szCs w:val="16"/>
              </w:rPr>
              <w:t xml:space="preserve"> Номер: </w:t>
            </w:r>
            <w:bookmarkStart w:id="9" w:name="customerOld_docNumber_1"/>
            <w:bookmarkEnd w:id="9"/>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Дата выдачи :</w:t>
            </w:r>
            <w:bookmarkStart w:id="10" w:name="docDateOld_1"/>
            <w:bookmarkEnd w:id="10"/>
            <w:r w:rsidRPr="002F648F">
              <w:rPr>
                <w:rFonts w:ascii="Arial" w:hAnsi="Arial" w:cs="Arial"/>
                <w:sz w:val="16"/>
                <w:szCs w:val="16"/>
              </w:rPr>
              <w:t xml:space="preserve"> </w:t>
            </w:r>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Кем выдан: </w:t>
            </w:r>
            <w:bookmarkStart w:id="11" w:name="customerOld_docIssuer_1"/>
            <w:bookmarkEnd w:id="11"/>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Код подразделения: </w:t>
            </w:r>
            <w:bookmarkStart w:id="12" w:name="customerOld_docIssuerCode_1"/>
            <w:bookmarkEnd w:id="12"/>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ИНН (при наличии)</w:t>
            </w:r>
          </w:p>
        </w:tc>
        <w:tc>
          <w:tcPr>
            <w:tcW w:w="4111" w:type="dxa"/>
            <w:shd w:val="clear" w:color="auto" w:fill="F2F2F2"/>
          </w:tcPr>
          <w:p w:rsidR="002A1446" w:rsidRPr="002F648F" w:rsidRDefault="002A1446" w:rsidP="002F648F">
            <w:pPr>
              <w:spacing w:after="0"/>
              <w:jc w:val="both"/>
              <w:rPr>
                <w:rFonts w:ascii="Arial" w:hAnsi="Arial" w:cs="Arial"/>
                <w:sz w:val="16"/>
                <w:szCs w:val="16"/>
                <w:lang w:val="en-US"/>
              </w:rPr>
            </w:pPr>
            <w:bookmarkStart w:id="13" w:name="customerOld_inn_1"/>
            <w:bookmarkEnd w:id="13"/>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Наличие гражданства или резидентства США (вид на жительство, «зеленая карта»)</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14" w:name="oldUsaCitizenship"/>
            <w:bookmarkEnd w:id="14"/>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lang w:val="en-US"/>
              </w:rPr>
              <w:t>E</w:t>
            </w:r>
            <w:r w:rsidRPr="002F648F">
              <w:rPr>
                <w:rFonts w:ascii="Arial" w:hAnsi="Arial" w:cs="Arial"/>
                <w:sz w:val="16"/>
                <w:szCs w:val="16"/>
              </w:rPr>
              <w:t>-</w:t>
            </w:r>
            <w:r w:rsidRPr="002F648F">
              <w:rPr>
                <w:rFonts w:ascii="Arial" w:hAnsi="Arial" w:cs="Arial"/>
                <w:sz w:val="16"/>
                <w:szCs w:val="16"/>
                <w:lang w:val="en-US"/>
              </w:rPr>
              <w:t>mail</w:t>
            </w:r>
            <w:r w:rsidRPr="002F648F">
              <w:rPr>
                <w:rFonts w:ascii="Arial" w:hAnsi="Arial" w:cs="Arial"/>
                <w:sz w:val="16"/>
                <w:szCs w:val="16"/>
              </w:rPr>
              <w:t xml:space="preserve"> (для предоставления документов, предусмотренных Договором)</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15" w:name="customerOld_email_1"/>
            <w:bookmarkEnd w:id="15"/>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Телефон (для связи с Учредителем управления по вопросам доверительного управления, включая номер мобильного телефона)</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16" w:name="customerOld_phone_1"/>
            <w:bookmarkEnd w:id="16"/>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lang w:val="en-US"/>
              </w:rPr>
            </w:pPr>
            <w:r w:rsidRPr="002F648F">
              <w:rPr>
                <w:rFonts w:ascii="Arial" w:hAnsi="Arial" w:cs="Arial"/>
                <w:sz w:val="16"/>
                <w:szCs w:val="16"/>
              </w:rPr>
              <w:t>Адрес места жительства (регистрации)</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17" w:name="contract_registrationAddress_2"/>
            <w:bookmarkEnd w:id="17"/>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Почтовый адрес, по которому будут направляться документы, предусмотренные Договором (адрес места пребывания)</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18" w:name="contract_realAddress_1"/>
            <w:bookmarkEnd w:id="18"/>
          </w:p>
        </w:tc>
      </w:tr>
      <w:tr w:rsidR="002A1446" w:rsidRPr="00110EC9" w:rsidTr="009C5312">
        <w:tc>
          <w:tcPr>
            <w:tcW w:w="5954" w:type="dxa"/>
            <w:shd w:val="clear" w:color="auto" w:fill="F2F2F2"/>
          </w:tcPr>
          <w:p w:rsidR="002A1446" w:rsidRPr="002F648F" w:rsidRDefault="002A1446" w:rsidP="002F648F">
            <w:pPr>
              <w:numPr>
                <w:ilvl w:val="0"/>
                <w:numId w:val="1"/>
              </w:numPr>
              <w:spacing w:after="0"/>
              <w:jc w:val="both"/>
              <w:rPr>
                <w:rFonts w:ascii="Arial" w:hAnsi="Arial" w:cs="Arial"/>
                <w:sz w:val="16"/>
                <w:szCs w:val="16"/>
              </w:rPr>
            </w:pPr>
            <w:r w:rsidRPr="002F648F">
              <w:rPr>
                <w:rFonts w:ascii="Arial" w:hAnsi="Arial" w:cs="Arial"/>
                <w:sz w:val="16"/>
                <w:szCs w:val="16"/>
              </w:rPr>
              <w:t>Реквизиты банковского счета Учредителя управления</w:t>
            </w:r>
          </w:p>
        </w:tc>
        <w:tc>
          <w:tcPr>
            <w:tcW w:w="4111" w:type="dxa"/>
            <w:shd w:val="clear" w:color="auto" w:fill="F2F2F2"/>
          </w:tcPr>
          <w:p w:rsidR="002A1446" w:rsidRPr="002F648F" w:rsidRDefault="002A1446" w:rsidP="002F648F">
            <w:pPr>
              <w:spacing w:after="0"/>
              <w:jc w:val="both"/>
              <w:rPr>
                <w:rFonts w:ascii="Arial" w:hAnsi="Arial" w:cs="Arial"/>
                <w:sz w:val="16"/>
                <w:szCs w:val="16"/>
              </w:rPr>
            </w:pPr>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Получатель</w:t>
            </w:r>
          </w:p>
        </w:tc>
        <w:tc>
          <w:tcPr>
            <w:tcW w:w="4111"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lang w:val="en-US"/>
              </w:rPr>
              <w:t xml:space="preserve">  </w:t>
            </w:r>
            <w:bookmarkStart w:id="19" w:name="customerOld_lastName_2"/>
            <w:bookmarkEnd w:id="19"/>
            <w:r w:rsidRPr="002F648F">
              <w:rPr>
                <w:rFonts w:ascii="Arial" w:hAnsi="Arial" w:cs="Arial"/>
                <w:sz w:val="16"/>
                <w:szCs w:val="16"/>
              </w:rPr>
              <w:t xml:space="preserve"> </w:t>
            </w:r>
            <w:bookmarkStart w:id="20" w:name="customerOld_firstName_2"/>
            <w:bookmarkEnd w:id="20"/>
            <w:r w:rsidRPr="002F648F">
              <w:rPr>
                <w:rFonts w:ascii="Arial" w:hAnsi="Arial" w:cs="Arial"/>
                <w:sz w:val="16"/>
                <w:szCs w:val="16"/>
              </w:rPr>
              <w:t xml:space="preserve"> </w:t>
            </w:r>
            <w:bookmarkStart w:id="21" w:name="customerOld_middleName_2"/>
            <w:bookmarkEnd w:id="21"/>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ИНН получателя</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2" w:name="customerOld_inn_2"/>
            <w:bookmarkEnd w:id="22"/>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Номер расчетного счета получателя</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3" w:name="customerOld_bankRAccount_1"/>
            <w:bookmarkEnd w:id="23"/>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Наименование банка</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4" w:name="customerOld_bankNameContract"/>
            <w:bookmarkEnd w:id="24"/>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КПП банка</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5" w:name="customerOld_kpp_1"/>
            <w:bookmarkEnd w:id="25"/>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БИК</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6" w:name="customerOld_bankBik_1"/>
            <w:bookmarkEnd w:id="26"/>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Кор.счет</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7" w:name="customerOld_bankKAccount_1"/>
            <w:bookmarkEnd w:id="27"/>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наличии статуса налогового резидента иностранного государства</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8" w:name="oldResidentForeign_1"/>
            <w:bookmarkEnd w:id="28"/>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4111" w:type="dxa"/>
            <w:shd w:val="clear" w:color="auto" w:fill="F2F2F2"/>
          </w:tcPr>
          <w:p w:rsidR="002A1446" w:rsidRPr="002F648F" w:rsidRDefault="002A1446" w:rsidP="002F648F">
            <w:pPr>
              <w:spacing w:after="0"/>
              <w:jc w:val="both"/>
              <w:rPr>
                <w:rFonts w:ascii="Arial" w:hAnsi="Arial" w:cs="Arial"/>
                <w:sz w:val="16"/>
                <w:szCs w:val="16"/>
              </w:rPr>
            </w:pPr>
            <w:bookmarkStart w:id="29" w:name="oldPublicOfficial_1"/>
            <w:bookmarkEnd w:id="29"/>
          </w:p>
        </w:tc>
      </w:tr>
      <w:tr w:rsidR="002A1446" w:rsidRPr="00110EC9" w:rsidTr="009C5312">
        <w:tc>
          <w:tcPr>
            <w:tcW w:w="5954" w:type="dxa"/>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наличии у Учредителя управления представителя, выгодоприобретателя, бенефициарного владельца</w:t>
            </w:r>
          </w:p>
        </w:tc>
        <w:tc>
          <w:tcPr>
            <w:tcW w:w="4111" w:type="dxa"/>
            <w:shd w:val="clear" w:color="auto" w:fill="F2F2F2"/>
          </w:tcPr>
          <w:p w:rsidR="002A1446" w:rsidRPr="002F648F" w:rsidRDefault="002A1446" w:rsidP="002F648F">
            <w:pPr>
              <w:spacing w:after="0"/>
              <w:jc w:val="both"/>
              <w:rPr>
                <w:rFonts w:ascii="Arial" w:hAnsi="Arial" w:cs="Arial"/>
                <w:sz w:val="16"/>
                <w:szCs w:val="16"/>
              </w:rPr>
            </w:pPr>
          </w:p>
        </w:tc>
      </w:tr>
    </w:tbl>
    <w:p w:rsidR="00110EC9" w:rsidRDefault="00110EC9" w:rsidP="002F648F">
      <w:pPr>
        <w:spacing w:after="0"/>
        <w:jc w:val="both"/>
        <w:rPr>
          <w:rFonts w:ascii="Arial" w:hAnsi="Arial" w:cs="Arial"/>
          <w:b/>
          <w:bCs/>
          <w:sz w:val="16"/>
          <w:szCs w:val="16"/>
        </w:rPr>
      </w:pPr>
    </w:p>
    <w:p w:rsidR="002A1446" w:rsidRPr="002F648F" w:rsidRDefault="002A1446" w:rsidP="002F648F">
      <w:pPr>
        <w:spacing w:after="0"/>
        <w:jc w:val="both"/>
        <w:rPr>
          <w:rFonts w:ascii="Arial" w:hAnsi="Arial" w:cs="Arial"/>
          <w:b/>
          <w:bCs/>
          <w:sz w:val="16"/>
          <w:szCs w:val="16"/>
        </w:rPr>
      </w:pPr>
      <w:r w:rsidRPr="002F648F">
        <w:rPr>
          <w:rFonts w:ascii="Arial" w:hAnsi="Arial" w:cs="Arial"/>
          <w:b/>
          <w:bCs/>
          <w:sz w:val="16"/>
          <w:szCs w:val="16"/>
        </w:rPr>
        <w:t xml:space="preserve">НОВЫЕ СВЕДЕНИЯ ОБ УЧРЕДИТЕЛЕ УПРАВЛЕНИЯ </w:t>
      </w:r>
    </w:p>
    <w:p w:rsidR="002A1446" w:rsidRPr="002F648F" w:rsidRDefault="002A1446" w:rsidP="002F648F">
      <w:pPr>
        <w:spacing w:after="0"/>
        <w:jc w:val="both"/>
        <w:rPr>
          <w:rFonts w:ascii="Arial" w:hAnsi="Arial" w:cs="Arial"/>
          <w:b/>
          <w:bCs/>
          <w:sz w:val="16"/>
          <w:szCs w:val="16"/>
        </w:rPr>
      </w:pPr>
      <w:r w:rsidRPr="002F648F">
        <w:rPr>
          <w:rFonts w:ascii="Arial" w:hAnsi="Arial" w:cs="Arial"/>
          <w:b/>
          <w:bCs/>
          <w:sz w:val="16"/>
          <w:szCs w:val="16"/>
        </w:rPr>
        <w:t xml:space="preserve">Причина подачи заявления -  </w:t>
      </w:r>
    </w:p>
    <w:tbl>
      <w:tblPr>
        <w:tblW w:w="10065"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785"/>
        <w:gridCol w:w="4280"/>
      </w:tblGrid>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numPr>
                <w:ilvl w:val="0"/>
                <w:numId w:val="2"/>
              </w:numPr>
              <w:spacing w:after="0"/>
              <w:jc w:val="both"/>
              <w:rPr>
                <w:rFonts w:ascii="Arial" w:hAnsi="Arial" w:cs="Arial"/>
                <w:sz w:val="16"/>
                <w:szCs w:val="16"/>
              </w:rPr>
            </w:pPr>
            <w:r w:rsidRPr="002F648F">
              <w:rPr>
                <w:rFonts w:ascii="Arial" w:hAnsi="Arial" w:cs="Arial"/>
                <w:sz w:val="16"/>
                <w:szCs w:val="16"/>
              </w:rPr>
              <w:t>Сведения об Учредителе управления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Фамилия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30" w:name="customer_lastName_1"/>
            <w:bookmarkEnd w:id="30"/>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Имя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31" w:name="customer_firstName_1"/>
            <w:bookmarkEnd w:id="31"/>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Отчество</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32" w:name="customer_middleName_1"/>
            <w:bookmarkEnd w:id="32"/>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ФИО Учредителя управления латинскими буквами (как указано на банковской карте)</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Дата рождения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33" w:name="birthday_1"/>
            <w:bookmarkEnd w:id="33"/>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Место рождения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34" w:name="customer_birthPlace_1"/>
            <w:bookmarkEnd w:id="34"/>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Гражданство</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35" w:name="customer_country_countryName_1"/>
            <w:bookmarkEnd w:id="35"/>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документе, удостоверяющем личность</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Вид: </w:t>
            </w:r>
            <w:bookmarkStart w:id="36" w:name="customer_faceDocTypeBean_1"/>
            <w:bookmarkEnd w:id="36"/>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Серия: </w:t>
            </w:r>
            <w:bookmarkStart w:id="37" w:name="customer_docSeries_1"/>
            <w:bookmarkEnd w:id="37"/>
            <w:r w:rsidRPr="002F648F">
              <w:rPr>
                <w:rFonts w:ascii="Arial" w:hAnsi="Arial" w:cs="Arial"/>
                <w:sz w:val="16"/>
                <w:szCs w:val="16"/>
              </w:rPr>
              <w:t xml:space="preserve">  Номер: </w:t>
            </w:r>
            <w:bookmarkStart w:id="38" w:name="customer_docNumber_1"/>
            <w:bookmarkEnd w:id="38"/>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Дата выдачи: </w:t>
            </w:r>
            <w:bookmarkStart w:id="39" w:name="docDate_1"/>
            <w:bookmarkEnd w:id="39"/>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Кем выдан: </w:t>
            </w:r>
            <w:bookmarkStart w:id="40" w:name="customer_docIssuer_1"/>
            <w:bookmarkEnd w:id="40"/>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Код подразделения:</w:t>
            </w:r>
            <w:bookmarkStart w:id="41" w:name="customer_docIssuerCode_1"/>
            <w:bookmarkEnd w:id="41"/>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ИНН (при наличии)</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42" w:name="customer_inn_2"/>
            <w:bookmarkEnd w:id="42"/>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lastRenderedPageBreak/>
              <w:t>Наличие гражданства или резидентства США (вид на жительство, «зеленая карта»)</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43" w:name="newUsaCitizenship"/>
            <w:bookmarkEnd w:id="43"/>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E-mail (для предоставления документов, предусмотренных Договором)</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44" w:name="customer_email_1"/>
            <w:bookmarkEnd w:id="44"/>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Телефон (для связи с Учредителем управления по вопросам доверительного управления, включая номер мобильного телефона)</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45" w:name="customer_phone_1"/>
            <w:bookmarkEnd w:id="45"/>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Адрес места жительства (регистрации)</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46" w:name="customer_registrationAddress_4"/>
            <w:bookmarkEnd w:id="46"/>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Почтовый адрес, по которому будут направляться документы, предусмотренные Договором (адрес места пребывания)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47" w:name="customer_realAddress_1"/>
            <w:bookmarkEnd w:id="47"/>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numPr>
                <w:ilvl w:val="0"/>
                <w:numId w:val="2"/>
              </w:numPr>
              <w:spacing w:after="0"/>
              <w:jc w:val="both"/>
              <w:rPr>
                <w:rFonts w:ascii="Arial" w:hAnsi="Arial" w:cs="Arial"/>
                <w:sz w:val="16"/>
                <w:szCs w:val="16"/>
              </w:rPr>
            </w:pPr>
            <w:r w:rsidRPr="002F648F">
              <w:rPr>
                <w:rFonts w:ascii="Arial" w:hAnsi="Arial" w:cs="Arial"/>
                <w:sz w:val="16"/>
                <w:szCs w:val="16"/>
              </w:rPr>
              <w:t>Реквизиты банковского счета Учредителя управления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Получатель</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 xml:space="preserve">  </w:t>
            </w:r>
            <w:bookmarkStart w:id="48" w:name="customer_lastName_3"/>
            <w:bookmarkEnd w:id="48"/>
            <w:r w:rsidRPr="002F648F">
              <w:rPr>
                <w:rFonts w:ascii="Arial" w:hAnsi="Arial" w:cs="Arial"/>
                <w:sz w:val="16"/>
                <w:szCs w:val="16"/>
              </w:rPr>
              <w:t xml:space="preserve"> </w:t>
            </w:r>
            <w:bookmarkStart w:id="49" w:name="customer_firstName_2"/>
            <w:bookmarkEnd w:id="49"/>
            <w:r w:rsidRPr="002F648F">
              <w:rPr>
                <w:rFonts w:ascii="Arial" w:hAnsi="Arial" w:cs="Arial"/>
                <w:sz w:val="16"/>
                <w:szCs w:val="16"/>
              </w:rPr>
              <w:t xml:space="preserve"> </w:t>
            </w:r>
            <w:bookmarkStart w:id="50" w:name="customer_middleName_2"/>
            <w:bookmarkEnd w:id="50"/>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ИНН получателя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51" w:name="customer_inn_1"/>
            <w:bookmarkEnd w:id="51"/>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Номер расчетного счета получателя</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52" w:name="customer_bankRAccount_1"/>
            <w:bookmarkEnd w:id="52"/>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Наименование банка</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53" w:name="customer_bankName_1"/>
            <w:bookmarkEnd w:id="53"/>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КПП банка</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54" w:name="customer_kpp_1"/>
            <w:bookmarkEnd w:id="54"/>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БИК</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55" w:name="customer_bankBik_1"/>
            <w:bookmarkEnd w:id="55"/>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Кор.счет</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56" w:name="customer_bankKAccount_1"/>
            <w:bookmarkEnd w:id="56"/>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наличии статуса налогового резидента иностранного государства</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57" w:name="newResidentForeign_1"/>
            <w:bookmarkEnd w:id="57"/>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bookmarkStart w:id="58" w:name="newPublicOfficial_1"/>
            <w:bookmarkEnd w:id="58"/>
          </w:p>
        </w:tc>
      </w:tr>
      <w:tr w:rsidR="002A1446" w:rsidRPr="00110EC9" w:rsidTr="009C5312">
        <w:tc>
          <w:tcPr>
            <w:tcW w:w="5785"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Сведения о наличии у Учредителя управления представителя, выгодоприобретателя, бенефициарного владельца</w:t>
            </w:r>
          </w:p>
        </w:tc>
        <w:tc>
          <w:tcPr>
            <w:tcW w:w="4280" w:type="dxa"/>
            <w:tcBorders>
              <w:top w:val="single" w:sz="4" w:space="0" w:color="A6A6A6"/>
              <w:left w:val="single" w:sz="4" w:space="0" w:color="A6A6A6"/>
              <w:bottom w:val="single" w:sz="4" w:space="0" w:color="A6A6A6"/>
              <w:right w:val="single" w:sz="4" w:space="0" w:color="A6A6A6"/>
            </w:tcBorders>
            <w:shd w:val="clear" w:color="auto" w:fill="F2F2F2"/>
          </w:tcPr>
          <w:p w:rsidR="002A1446" w:rsidRPr="002F648F" w:rsidRDefault="002A1446" w:rsidP="002F648F">
            <w:pPr>
              <w:spacing w:after="0"/>
              <w:jc w:val="both"/>
              <w:rPr>
                <w:rFonts w:ascii="Arial" w:hAnsi="Arial" w:cs="Arial"/>
                <w:sz w:val="16"/>
                <w:szCs w:val="16"/>
              </w:rPr>
            </w:pPr>
          </w:p>
        </w:tc>
      </w:tr>
    </w:tbl>
    <w:p w:rsidR="002A1446" w:rsidRPr="002F648F" w:rsidRDefault="002A1446" w:rsidP="009C5312">
      <w:pPr>
        <w:spacing w:after="0"/>
        <w:ind w:left="-284"/>
        <w:jc w:val="both"/>
        <w:rPr>
          <w:rFonts w:ascii="Arial" w:hAnsi="Arial" w:cs="Arial"/>
          <w:b/>
          <w:sz w:val="16"/>
          <w:szCs w:val="16"/>
        </w:rPr>
      </w:pPr>
      <w:r w:rsidRPr="002F648F">
        <w:rPr>
          <w:rFonts w:ascii="Arial" w:hAnsi="Arial" w:cs="Arial"/>
          <w:b/>
          <w:i/>
          <w:sz w:val="16"/>
          <w:szCs w:val="16"/>
        </w:rPr>
        <w:t xml:space="preserve">* </w:t>
      </w:r>
      <w:r w:rsidRPr="002F648F">
        <w:rPr>
          <w:rFonts w:ascii="Arial" w:hAnsi="Arial" w:cs="Arial"/>
          <w:b/>
          <w:sz w:val="16"/>
          <w:szCs w:val="16"/>
        </w:rPr>
        <w:t>В случае изменения сведений, указанных в документе, удостоверяющем личность, к заявлению прилагается копия паспорта Учредителя управления</w:t>
      </w:r>
    </w:p>
    <w:p w:rsidR="002A1446" w:rsidRPr="002F648F" w:rsidRDefault="002A1446" w:rsidP="009C5312">
      <w:pPr>
        <w:spacing w:after="0"/>
        <w:ind w:left="-284"/>
        <w:jc w:val="both"/>
        <w:rPr>
          <w:rFonts w:ascii="Arial" w:hAnsi="Arial" w:cs="Arial"/>
          <w:b/>
          <w:sz w:val="16"/>
          <w:szCs w:val="16"/>
        </w:rPr>
      </w:pPr>
    </w:p>
    <w:p w:rsidR="002A1446" w:rsidRPr="002F648F" w:rsidRDefault="002A1446" w:rsidP="009C5312">
      <w:pPr>
        <w:ind w:left="-284"/>
        <w:jc w:val="both"/>
        <w:rPr>
          <w:rFonts w:ascii="Arial" w:hAnsi="Arial" w:cs="Arial"/>
          <w:sz w:val="12"/>
          <w:szCs w:val="12"/>
        </w:rPr>
      </w:pPr>
      <w:r w:rsidRPr="002F648F">
        <w:rPr>
          <w:rFonts w:ascii="Arial" w:hAnsi="Arial" w:cs="Arial"/>
          <w:sz w:val="12"/>
          <w:szCs w:val="12"/>
        </w:rPr>
        <w:t>Учредитель управления дает согласие на обработку Управляющим ООО УК «Альфа-Капитал» и Уполномоченным агентом Управляющего своих персональных данных, указанных в настоящем заявлении,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депозитарии, банки, брокеров, налоговые органы, органы государственного контроля и надзора, а также в случаях, установленных договорами доверительного управления, заключенными между Учредителем управления и ООО УК «Альфа-Капитал» и нормативными правовыми актами государственных органов и законодательством РФ.</w:t>
      </w:r>
    </w:p>
    <w:p w:rsidR="002A1446" w:rsidRPr="002F648F" w:rsidRDefault="002A1446" w:rsidP="009C5312">
      <w:pPr>
        <w:ind w:left="-284"/>
        <w:jc w:val="both"/>
        <w:rPr>
          <w:rFonts w:ascii="Arial" w:hAnsi="Arial" w:cs="Arial"/>
          <w:sz w:val="12"/>
          <w:szCs w:val="12"/>
        </w:rPr>
      </w:pPr>
      <w:r w:rsidRPr="002F648F">
        <w:rPr>
          <w:rFonts w:ascii="Arial" w:hAnsi="Arial" w:cs="Arial"/>
          <w:sz w:val="12"/>
          <w:szCs w:val="12"/>
        </w:rPr>
        <w:t xml:space="preserve">Учредитель управления дает согласие на использование своих контактных данных для поддержания связи с Учредителем управления, осуществления телефонных звонков и получение СМС-сообщений на указанный в настоящем заявлении номер мобильного телефона, электронных сообщений на адрес электронной почты, указанный в настоящем заявлении и Push - уведомлений в порядке, предусмотренном Договором. </w:t>
      </w:r>
    </w:p>
    <w:p w:rsidR="002A1446" w:rsidRPr="002F648F" w:rsidRDefault="002A1446" w:rsidP="009C5312">
      <w:pPr>
        <w:ind w:left="-284"/>
        <w:jc w:val="both"/>
        <w:rPr>
          <w:rFonts w:ascii="Arial" w:hAnsi="Arial" w:cs="Arial"/>
          <w:sz w:val="12"/>
          <w:szCs w:val="12"/>
        </w:rPr>
      </w:pPr>
      <w:r w:rsidRPr="002F648F">
        <w:rPr>
          <w:rFonts w:ascii="Arial" w:hAnsi="Arial" w:cs="Arial"/>
          <w:sz w:val="12"/>
          <w:szCs w:val="12"/>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 Настоящее Согласие действует бессрочно. Данное согласие может быть отозвано на основании письменного заявления Учредителя управления, при этом прекращение обработки и уничтожение персональных данных осуществляется в сроки и в порядке, установленном законодательством РФ.</w:t>
      </w:r>
    </w:p>
    <w:p w:rsidR="002A1446" w:rsidRPr="002A1446" w:rsidRDefault="002A1446" w:rsidP="002A1446">
      <w:pPr>
        <w:jc w:val="both"/>
        <w:rPr>
          <w:rFonts w:ascii="Arial" w:hAnsi="Arial" w:cs="Arial"/>
          <w:sz w:val="20"/>
          <w:szCs w:val="20"/>
        </w:rPr>
      </w:pPr>
    </w:p>
    <w:p w:rsidR="002A1446" w:rsidRPr="002F648F" w:rsidRDefault="002A1446" w:rsidP="002F648F">
      <w:pPr>
        <w:spacing w:after="0"/>
        <w:jc w:val="both"/>
        <w:rPr>
          <w:rFonts w:ascii="Arial" w:hAnsi="Arial" w:cs="Arial"/>
          <w:b/>
          <w:sz w:val="16"/>
          <w:szCs w:val="16"/>
        </w:rPr>
      </w:pPr>
      <w:r w:rsidRPr="002F648F">
        <w:rPr>
          <w:rFonts w:ascii="Arial" w:hAnsi="Arial" w:cs="Arial"/>
          <w:b/>
          <w:sz w:val="16"/>
          <w:szCs w:val="16"/>
        </w:rPr>
        <w:t>Учредитель управления: ________________</w:t>
      </w:r>
      <w:r w:rsidRPr="002F648F">
        <w:rPr>
          <w:rFonts w:ascii="Arial" w:hAnsi="Arial" w:cs="Arial"/>
          <w:b/>
          <w:sz w:val="16"/>
          <w:szCs w:val="16"/>
        </w:rPr>
        <w:fldChar w:fldCharType="begin">
          <w:ffData>
            <w:name w:val="sign_1"/>
            <w:enabled/>
            <w:calcOnExit w:val="0"/>
            <w:textInput/>
          </w:ffData>
        </w:fldChar>
      </w:r>
      <w:bookmarkStart w:id="59" w:name="sign_1"/>
      <w:r w:rsidRPr="002F648F">
        <w:rPr>
          <w:rFonts w:ascii="Arial" w:hAnsi="Arial" w:cs="Arial"/>
          <w:b/>
          <w:sz w:val="16"/>
          <w:szCs w:val="16"/>
        </w:rPr>
        <w:instrText xml:space="preserve"> FORMTEXT </w:instrText>
      </w:r>
      <w:r w:rsidRPr="002F648F">
        <w:rPr>
          <w:rFonts w:ascii="Arial" w:hAnsi="Arial" w:cs="Arial"/>
          <w:b/>
          <w:sz w:val="16"/>
          <w:szCs w:val="16"/>
        </w:rPr>
      </w:r>
      <w:r w:rsidRPr="002F648F">
        <w:rPr>
          <w:rFonts w:ascii="Arial" w:hAnsi="Arial" w:cs="Arial"/>
          <w:b/>
          <w:sz w:val="16"/>
          <w:szCs w:val="16"/>
        </w:rPr>
        <w:fldChar w:fldCharType="separate"/>
      </w:r>
      <w:r w:rsidRPr="002F648F">
        <w:rPr>
          <w:rFonts w:ascii="Arial" w:hAnsi="Arial" w:cs="Arial"/>
          <w:b/>
          <w:sz w:val="16"/>
          <w:szCs w:val="16"/>
        </w:rPr>
        <w:t> </w:t>
      </w:r>
      <w:r w:rsidRPr="002F648F">
        <w:rPr>
          <w:rFonts w:ascii="Arial" w:hAnsi="Arial" w:cs="Arial"/>
          <w:b/>
          <w:sz w:val="16"/>
          <w:szCs w:val="16"/>
        </w:rPr>
        <w:t> </w:t>
      </w:r>
      <w:r w:rsidRPr="002F648F">
        <w:rPr>
          <w:rFonts w:ascii="Arial" w:hAnsi="Arial" w:cs="Arial"/>
          <w:b/>
          <w:sz w:val="16"/>
          <w:szCs w:val="16"/>
        </w:rPr>
        <w:t> </w:t>
      </w:r>
      <w:r w:rsidRPr="002F648F">
        <w:rPr>
          <w:rFonts w:ascii="Arial" w:hAnsi="Arial" w:cs="Arial"/>
          <w:b/>
          <w:sz w:val="16"/>
          <w:szCs w:val="16"/>
        </w:rPr>
        <w:t> </w:t>
      </w:r>
      <w:r w:rsidRPr="002F648F">
        <w:rPr>
          <w:rFonts w:ascii="Arial" w:hAnsi="Arial" w:cs="Arial"/>
          <w:b/>
          <w:sz w:val="16"/>
          <w:szCs w:val="16"/>
        </w:rPr>
        <w:t> </w:t>
      </w:r>
      <w:r w:rsidRPr="002F648F">
        <w:rPr>
          <w:rFonts w:ascii="Arial" w:hAnsi="Arial" w:cs="Arial"/>
          <w:sz w:val="16"/>
          <w:szCs w:val="16"/>
        </w:rPr>
        <w:fldChar w:fldCharType="end"/>
      </w:r>
      <w:bookmarkEnd w:id="59"/>
      <w:r w:rsidRPr="002F648F">
        <w:rPr>
          <w:rFonts w:ascii="Arial" w:hAnsi="Arial" w:cs="Arial"/>
          <w:b/>
          <w:sz w:val="16"/>
          <w:szCs w:val="16"/>
        </w:rPr>
        <w:t xml:space="preserve">______________________ (  </w:t>
      </w:r>
      <w:bookmarkStart w:id="60" w:name="customer_lastName_2"/>
      <w:bookmarkEnd w:id="60"/>
      <w:r w:rsidRPr="002F648F">
        <w:rPr>
          <w:rFonts w:ascii="Arial" w:hAnsi="Arial" w:cs="Arial"/>
          <w:b/>
          <w:sz w:val="16"/>
          <w:szCs w:val="16"/>
        </w:rPr>
        <w:t xml:space="preserve"> </w:t>
      </w:r>
      <w:bookmarkStart w:id="61" w:name="customer_firstName_3"/>
      <w:bookmarkEnd w:id="61"/>
      <w:r w:rsidRPr="002F648F">
        <w:rPr>
          <w:rFonts w:ascii="Arial" w:hAnsi="Arial" w:cs="Arial"/>
          <w:b/>
          <w:sz w:val="16"/>
          <w:szCs w:val="16"/>
        </w:rPr>
        <w:t xml:space="preserve"> </w:t>
      </w:r>
      <w:bookmarkStart w:id="62" w:name="customer_middleName_3"/>
      <w:bookmarkEnd w:id="62"/>
      <w:r w:rsidRPr="002F648F">
        <w:rPr>
          <w:rFonts w:ascii="Arial" w:hAnsi="Arial" w:cs="Arial"/>
          <w:b/>
          <w:sz w:val="16"/>
          <w:szCs w:val="16"/>
        </w:rPr>
        <w:t xml:space="preserve">  ) </w:t>
      </w:r>
    </w:p>
    <w:p w:rsidR="002A1446" w:rsidRPr="002F648F" w:rsidRDefault="002A1446" w:rsidP="002F648F">
      <w:pPr>
        <w:spacing w:after="0"/>
        <w:jc w:val="both"/>
        <w:rPr>
          <w:rFonts w:ascii="Arial" w:hAnsi="Arial" w:cs="Arial"/>
          <w:sz w:val="16"/>
          <w:szCs w:val="16"/>
        </w:rPr>
      </w:pPr>
      <w:r w:rsidRPr="002F648F">
        <w:rPr>
          <w:rFonts w:ascii="Arial" w:hAnsi="Arial" w:cs="Arial"/>
          <w:sz w:val="16"/>
          <w:szCs w:val="16"/>
        </w:rPr>
        <w:t>«</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20</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года</w:t>
      </w:r>
    </w:p>
    <w:p w:rsidR="002A1446" w:rsidRPr="002F648F" w:rsidRDefault="002A1446" w:rsidP="002A1446">
      <w:pPr>
        <w:jc w:val="both"/>
        <w:rPr>
          <w:rFonts w:ascii="Arial" w:hAnsi="Arial" w:cs="Arial"/>
          <w:sz w:val="16"/>
          <w:szCs w:val="16"/>
        </w:rPr>
      </w:pPr>
    </w:p>
    <w:p w:rsidR="002A1446" w:rsidRPr="002F648F" w:rsidRDefault="002A1446" w:rsidP="002F648F">
      <w:pPr>
        <w:jc w:val="center"/>
        <w:rPr>
          <w:rFonts w:ascii="Arial" w:hAnsi="Arial" w:cs="Arial"/>
          <w:sz w:val="16"/>
          <w:szCs w:val="16"/>
        </w:rPr>
      </w:pPr>
      <w:r w:rsidRPr="002F648F">
        <w:rPr>
          <w:rFonts w:ascii="Arial" w:hAnsi="Arial" w:cs="Arial"/>
          <w:b/>
          <w:bCs/>
          <w:sz w:val="16"/>
          <w:szCs w:val="16"/>
        </w:rPr>
        <w:t>СЛУЖЕБНЫЕ ОТМЕТКИ</w:t>
      </w:r>
    </w:p>
    <w:p w:rsidR="002A1446" w:rsidRPr="002F648F" w:rsidRDefault="002A1446" w:rsidP="002A1446">
      <w:pPr>
        <w:jc w:val="both"/>
        <w:rPr>
          <w:rFonts w:ascii="Arial" w:hAnsi="Arial" w:cs="Arial"/>
          <w:sz w:val="16"/>
          <w:szCs w:val="16"/>
        </w:rPr>
      </w:pPr>
      <w:r w:rsidRPr="002F648F">
        <w:rPr>
          <w:rFonts w:ascii="Arial" w:hAnsi="Arial" w:cs="Arial"/>
          <w:sz w:val="16"/>
          <w:szCs w:val="16"/>
        </w:rPr>
        <w:t xml:space="preserve">Настоящим </w:t>
      </w:r>
      <w:r w:rsidRPr="002F648F">
        <w:rPr>
          <w:rFonts w:ascii="Arial" w:hAnsi="Arial" w:cs="Arial"/>
          <w:sz w:val="16"/>
          <w:szCs w:val="16"/>
        </w:rPr>
        <w:fldChar w:fldCharType="begin">
          <w:ffData>
            <w:name w:val="ТекстовоеПоле1"/>
            <w:enabled/>
            <w:calcOnExit w:val="0"/>
            <w:textInput/>
          </w:ffData>
        </w:fldChar>
      </w:r>
      <w:r w:rsidRPr="002F648F">
        <w:rPr>
          <w:rFonts w:ascii="Arial" w:hAnsi="Arial" w:cs="Arial"/>
          <w:sz w:val="16"/>
          <w:szCs w:val="16"/>
        </w:rPr>
        <w:instrText xml:space="preserve"> FORMTEXT </w:instrText>
      </w:r>
      <w:r w:rsidRPr="002F648F">
        <w:rPr>
          <w:rFonts w:ascii="Arial" w:hAnsi="Arial" w:cs="Arial"/>
          <w:sz w:val="16"/>
          <w:szCs w:val="16"/>
        </w:rPr>
      </w:r>
      <w:r w:rsidRPr="002F648F">
        <w:rPr>
          <w:rFonts w:ascii="Arial" w:hAnsi="Arial" w:cs="Arial"/>
          <w:sz w:val="16"/>
          <w:szCs w:val="16"/>
        </w:rPr>
        <w:fldChar w:fldCharType="separate"/>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t> </w:t>
      </w:r>
      <w:r w:rsidRPr="002F648F">
        <w:rPr>
          <w:rFonts w:ascii="Arial" w:hAnsi="Arial" w:cs="Arial"/>
          <w:sz w:val="16"/>
          <w:szCs w:val="16"/>
        </w:rPr>
        <w:fldChar w:fldCharType="end"/>
      </w:r>
      <w:r w:rsidRPr="002F648F">
        <w:rPr>
          <w:rFonts w:ascii="Arial" w:hAnsi="Arial" w:cs="Arial"/>
          <w:sz w:val="16"/>
          <w:szCs w:val="16"/>
        </w:rPr>
        <w:t xml:space="preserve"> подтверждает прием заявления на изменение сведений об Учредителе управления (физического лица). </w:t>
      </w:r>
    </w:p>
    <w:p w:rsidR="002A1446" w:rsidRPr="002F648F" w:rsidRDefault="002A1446" w:rsidP="002A1446">
      <w:pPr>
        <w:jc w:val="both"/>
        <w:rPr>
          <w:rFonts w:ascii="Arial" w:hAnsi="Arial" w:cs="Arial"/>
          <w:sz w:val="16"/>
          <w:szCs w:val="16"/>
        </w:rPr>
      </w:pPr>
      <w:r w:rsidRPr="002F648F">
        <w:rPr>
          <w:rFonts w:ascii="Arial" w:hAnsi="Arial" w:cs="Arial"/>
          <w:b/>
          <w:bCs/>
          <w:sz w:val="16"/>
          <w:szCs w:val="16"/>
        </w:rPr>
        <w:t xml:space="preserve">Подпись сотрудника </w:t>
      </w:r>
      <w:r w:rsidRPr="002F648F">
        <w:rPr>
          <w:rFonts w:ascii="Arial" w:hAnsi="Arial" w:cs="Arial"/>
          <w:sz w:val="16"/>
          <w:szCs w:val="16"/>
        </w:rPr>
        <w:t>________</w:t>
      </w:r>
      <w:r w:rsidRPr="002F648F">
        <w:rPr>
          <w:rFonts w:ascii="Arial" w:hAnsi="Arial" w:cs="Arial"/>
          <w:b/>
          <w:bCs/>
          <w:i/>
          <w:iCs/>
          <w:sz w:val="16"/>
          <w:szCs w:val="16"/>
        </w:rPr>
        <w:t>_______________</w:t>
      </w:r>
      <w:r w:rsidRPr="002F648F">
        <w:rPr>
          <w:rFonts w:ascii="Arial" w:hAnsi="Arial" w:cs="Arial"/>
          <w:bCs/>
          <w:iCs/>
          <w:sz w:val="16"/>
          <w:szCs w:val="16"/>
        </w:rPr>
        <w:t>(</w:t>
      </w:r>
      <w:bookmarkStart w:id="63" w:name="employee_2"/>
      <w:bookmarkEnd w:id="63"/>
      <w:r w:rsidRPr="002F648F">
        <w:rPr>
          <w:rFonts w:ascii="Arial" w:hAnsi="Arial" w:cs="Arial"/>
          <w:bCs/>
          <w:iCs/>
          <w:sz w:val="16"/>
          <w:szCs w:val="16"/>
        </w:rPr>
        <w:t xml:space="preserve"> </w:t>
      </w:r>
      <w:r w:rsidRPr="002F648F">
        <w:rPr>
          <w:rFonts w:ascii="Arial" w:hAnsi="Arial" w:cs="Arial"/>
          <w:sz w:val="16"/>
          <w:szCs w:val="16"/>
        </w:rPr>
        <w:t xml:space="preserve">) </w:t>
      </w:r>
    </w:p>
    <w:p w:rsidR="002A1446" w:rsidRPr="002F648F" w:rsidRDefault="002A1446" w:rsidP="002A1446">
      <w:pPr>
        <w:jc w:val="both"/>
        <w:rPr>
          <w:rFonts w:ascii="Arial" w:hAnsi="Arial" w:cs="Arial"/>
          <w:sz w:val="16"/>
          <w:szCs w:val="16"/>
        </w:rPr>
      </w:pPr>
      <w:r w:rsidRPr="002F648F">
        <w:rPr>
          <w:rFonts w:ascii="Arial" w:hAnsi="Arial" w:cs="Arial"/>
          <w:i/>
          <w:iCs/>
          <w:sz w:val="16"/>
          <w:szCs w:val="16"/>
        </w:rPr>
        <w:t xml:space="preserve">                                                (подпись) м.п. (фамилия, инициалы)</w:t>
      </w:r>
    </w:p>
    <w:p w:rsidR="002A1446" w:rsidRPr="002A1446" w:rsidRDefault="002A1446" w:rsidP="002A1446">
      <w:pPr>
        <w:jc w:val="both"/>
        <w:rPr>
          <w:rFonts w:ascii="Arial" w:hAnsi="Arial" w:cs="Arial"/>
          <w:sz w:val="20"/>
          <w:szCs w:val="20"/>
        </w:rPr>
      </w:pPr>
    </w:p>
    <w:p w:rsidR="002A1446" w:rsidRPr="002A1446" w:rsidRDefault="002A1446" w:rsidP="002A1446">
      <w:pPr>
        <w:jc w:val="both"/>
        <w:rPr>
          <w:rFonts w:ascii="Arial" w:hAnsi="Arial" w:cs="Arial"/>
          <w:sz w:val="20"/>
          <w:szCs w:val="20"/>
        </w:rPr>
      </w:pPr>
    </w:p>
    <w:p w:rsidR="002A1446" w:rsidRPr="002A1446" w:rsidRDefault="002A1446" w:rsidP="002A1446">
      <w:pPr>
        <w:jc w:val="both"/>
        <w:rPr>
          <w:rFonts w:ascii="Arial" w:hAnsi="Arial" w:cs="Arial"/>
          <w:bCs/>
          <w:iCs/>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4E04CB" w:rsidRPr="003F281B" w:rsidRDefault="004E04C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 </w:t>
      </w:r>
    </w:p>
    <w:p w:rsidR="003F281B" w:rsidRPr="003F281B" w:rsidRDefault="003F281B" w:rsidP="003F281B">
      <w:pPr>
        <w:jc w:val="both"/>
        <w:rPr>
          <w:rFonts w:ascii="Arial" w:hAnsi="Arial" w:cs="Arial"/>
          <w:sz w:val="20"/>
          <w:szCs w:val="20"/>
        </w:rPr>
      </w:pPr>
    </w:p>
    <w:p w:rsidR="00AD3A32" w:rsidRPr="00AD3A32" w:rsidRDefault="00AD3A32" w:rsidP="00AD3A32">
      <w:pPr>
        <w:keepNext/>
        <w:tabs>
          <w:tab w:val="left" w:pos="142"/>
          <w:tab w:val="left" w:pos="709"/>
          <w:tab w:val="left" w:pos="5529"/>
        </w:tabs>
        <w:spacing w:after="0" w:line="240" w:lineRule="auto"/>
        <w:ind w:left="5529"/>
        <w:jc w:val="right"/>
        <w:outlineLvl w:val="0"/>
        <w:rPr>
          <w:rFonts w:ascii="Arial" w:eastAsia="Times New Roman" w:hAnsi="Arial" w:cs="Arial"/>
          <w:bCs/>
          <w:iCs/>
          <w:sz w:val="18"/>
          <w:szCs w:val="18"/>
        </w:rPr>
      </w:pPr>
      <w:r w:rsidRPr="00AD3A32">
        <w:rPr>
          <w:rFonts w:ascii="Arial" w:eastAsia="Times New Roman" w:hAnsi="Arial" w:cs="Arial"/>
          <w:bCs/>
          <w:iCs/>
          <w:sz w:val="18"/>
          <w:szCs w:val="18"/>
        </w:rPr>
        <w:lastRenderedPageBreak/>
        <w:t>Приложение № 4б</w:t>
      </w:r>
    </w:p>
    <w:p w:rsidR="00AD3A32" w:rsidRPr="00AD3A32" w:rsidRDefault="00AD3A32" w:rsidP="00AD3A32">
      <w:pPr>
        <w:tabs>
          <w:tab w:val="left" w:pos="142"/>
          <w:tab w:val="left" w:pos="709"/>
        </w:tabs>
        <w:autoSpaceDE w:val="0"/>
        <w:autoSpaceDN w:val="0"/>
        <w:adjustRightInd w:val="0"/>
        <w:spacing w:after="0" w:line="240" w:lineRule="auto"/>
        <w:jc w:val="right"/>
        <w:rPr>
          <w:rFonts w:ascii="Arial" w:eastAsia="Times New Roman" w:hAnsi="Arial" w:cs="Arial"/>
          <w:bCs/>
          <w:sz w:val="18"/>
          <w:szCs w:val="18"/>
        </w:rPr>
      </w:pPr>
      <w:r w:rsidRPr="00AD3A32">
        <w:rPr>
          <w:rFonts w:ascii="Arial" w:eastAsia="Times New Roman" w:hAnsi="Arial" w:cs="Arial"/>
          <w:bCs/>
          <w:sz w:val="18"/>
          <w:szCs w:val="18"/>
        </w:rPr>
        <w:t>к Договору доверительного управления ценными</w:t>
      </w:r>
      <w:r w:rsidRPr="00AD3A32">
        <w:rPr>
          <w:rFonts w:ascii="Arial" w:eastAsia="Times New Roman" w:hAnsi="Arial" w:cs="Times New Roman"/>
          <w:bCs/>
          <w:sz w:val="18"/>
          <w:szCs w:val="18"/>
        </w:rPr>
        <w:t xml:space="preserve"> бумагами</w:t>
      </w:r>
    </w:p>
    <w:p w:rsidR="00AD3A32" w:rsidRPr="00AD3A32" w:rsidRDefault="00AD3A32" w:rsidP="00AD3A32">
      <w:pPr>
        <w:tabs>
          <w:tab w:val="left" w:pos="142"/>
          <w:tab w:val="left" w:pos="709"/>
        </w:tabs>
        <w:autoSpaceDE w:val="0"/>
        <w:autoSpaceDN w:val="0"/>
        <w:adjustRightInd w:val="0"/>
        <w:spacing w:after="0" w:line="240" w:lineRule="auto"/>
        <w:jc w:val="right"/>
        <w:rPr>
          <w:rFonts w:ascii="Arial" w:eastAsia="Times New Roman" w:hAnsi="Arial" w:cs="Arial"/>
          <w:bCs/>
          <w:sz w:val="18"/>
          <w:szCs w:val="18"/>
        </w:rPr>
      </w:pPr>
      <w:r w:rsidRPr="00AD3A32">
        <w:rPr>
          <w:rFonts w:ascii="Arial" w:eastAsia="Times New Roman" w:hAnsi="Arial" w:cs="Arial"/>
          <w:bCs/>
          <w:sz w:val="18"/>
          <w:szCs w:val="18"/>
        </w:rPr>
        <w:t>на ведение индивидуального инвестиционного счета</w:t>
      </w:r>
    </w:p>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p>
    <w:p w:rsidR="00AD3A32" w:rsidRPr="00AD3A32" w:rsidRDefault="00AD3A32" w:rsidP="00AD3A32">
      <w:pPr>
        <w:tabs>
          <w:tab w:val="left" w:pos="142"/>
          <w:tab w:val="left" w:pos="709"/>
        </w:tabs>
        <w:spacing w:after="0" w:line="240" w:lineRule="auto"/>
        <w:jc w:val="center"/>
        <w:rPr>
          <w:rFonts w:ascii="Arial" w:eastAsia="Times New Roman" w:hAnsi="Arial" w:cs="Arial"/>
          <w:b/>
          <w:sz w:val="16"/>
          <w:szCs w:val="16"/>
        </w:rPr>
      </w:pPr>
      <w:r w:rsidRPr="00AD3A32">
        <w:rPr>
          <w:rFonts w:ascii="Arial" w:eastAsia="Times New Roman" w:hAnsi="Arial" w:cs="Arial"/>
          <w:b/>
          <w:sz w:val="16"/>
          <w:szCs w:val="16"/>
        </w:rPr>
        <w:t>ЗАЯВЛЕНИЕ О СМЕНЕ СТАНДАРТНОЙ ИНВЕСТИЦИОННОЙ СТРАТЕГИИ</w:t>
      </w:r>
    </w:p>
    <w:p w:rsidR="00AD3A32" w:rsidRPr="00AD3A32" w:rsidRDefault="00AD3A32" w:rsidP="00AD3A32">
      <w:pPr>
        <w:tabs>
          <w:tab w:val="left" w:pos="142"/>
          <w:tab w:val="left" w:pos="709"/>
        </w:tabs>
        <w:spacing w:after="0" w:line="240" w:lineRule="auto"/>
        <w:jc w:val="center"/>
        <w:rPr>
          <w:rFonts w:ascii="Arial" w:eastAsia="Times New Roman" w:hAnsi="Arial" w:cs="Arial"/>
          <w:sz w:val="16"/>
          <w:szCs w:val="16"/>
        </w:rPr>
      </w:pPr>
      <w:r w:rsidRPr="00AD3A32">
        <w:rPr>
          <w:rFonts w:ascii="Arial" w:eastAsia="Times New Roman" w:hAnsi="Arial" w:cs="Arial"/>
          <w:sz w:val="16"/>
          <w:szCs w:val="16"/>
        </w:rPr>
        <w:t xml:space="preserve"> по договору доверительного управления ценными бумагами </w:t>
      </w:r>
    </w:p>
    <w:p w:rsidR="00AD3A32" w:rsidRPr="00AD3A32" w:rsidRDefault="00AD3A32" w:rsidP="00AD3A32">
      <w:pPr>
        <w:tabs>
          <w:tab w:val="left" w:pos="142"/>
          <w:tab w:val="left" w:pos="709"/>
        </w:tabs>
        <w:spacing w:after="0" w:line="240" w:lineRule="auto"/>
        <w:jc w:val="center"/>
        <w:rPr>
          <w:rFonts w:ascii="Arial" w:eastAsia="Times New Roman" w:hAnsi="Arial" w:cs="Arial"/>
          <w:sz w:val="16"/>
          <w:szCs w:val="16"/>
        </w:rPr>
      </w:pPr>
      <w:r w:rsidRPr="00AD3A32">
        <w:rPr>
          <w:rFonts w:ascii="Arial" w:eastAsia="Times New Roman" w:hAnsi="Arial" w:cs="Arial"/>
          <w:sz w:val="16"/>
          <w:szCs w:val="16"/>
        </w:rPr>
        <w:t xml:space="preserve">на ведение индивидуального инвестиционного счета </w:t>
      </w:r>
    </w:p>
    <w:p w:rsidR="00AD3A32" w:rsidRPr="00AD3A32" w:rsidRDefault="00AD3A32" w:rsidP="00AD3A32">
      <w:pPr>
        <w:tabs>
          <w:tab w:val="left" w:pos="142"/>
          <w:tab w:val="left" w:pos="709"/>
        </w:tabs>
        <w:spacing w:after="120" w:line="240" w:lineRule="auto"/>
        <w:jc w:val="center"/>
        <w:rPr>
          <w:rFonts w:ascii="Arial" w:eastAsia="Times New Roman" w:hAnsi="Arial" w:cs="Arial"/>
          <w:b/>
          <w:sz w:val="16"/>
          <w:szCs w:val="16"/>
        </w:rPr>
      </w:pPr>
      <w:r w:rsidRPr="00AD3A32">
        <w:rPr>
          <w:rFonts w:ascii="Arial" w:eastAsia="Times New Roman" w:hAnsi="Arial" w:cs="Arial"/>
          <w:sz w:val="16"/>
          <w:szCs w:val="16"/>
        </w:rPr>
        <w:t xml:space="preserve"> №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 xml:space="preserve"> от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w:t>
      </w:r>
    </w:p>
    <w:tbl>
      <w:tblPr>
        <w:tblW w:w="10065"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785"/>
        <w:gridCol w:w="4280"/>
      </w:tblGrid>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1. Сведения об Учредителе управления</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Фамилия</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Имя</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Отчество</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ФИО Учредителя управления латинскими буквами (как указано на банковской карте)</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Дата рождения</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Место рождения</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Место жительства (регистрации)</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rPr>
          <w:trHeight w:val="820"/>
        </w:trPr>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Сведения о документе, удостоверяющем личность</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 xml:space="preserve">Вид: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p w:rsidR="00AD3A32" w:rsidRPr="00AD3A32" w:rsidRDefault="00AD3A32" w:rsidP="00AD3A32">
            <w:pPr>
              <w:tabs>
                <w:tab w:val="left" w:pos="142"/>
                <w:tab w:val="left" w:pos="709"/>
              </w:tabs>
              <w:spacing w:after="0" w:line="240" w:lineRule="auto"/>
              <w:ind w:right="1140"/>
              <w:rPr>
                <w:rFonts w:ascii="Arial" w:eastAsia="Times New Roman" w:hAnsi="Arial" w:cs="Arial"/>
                <w:sz w:val="16"/>
                <w:szCs w:val="16"/>
              </w:rPr>
            </w:pPr>
            <w:r w:rsidRPr="00AD3A32">
              <w:rPr>
                <w:rFonts w:ascii="Arial" w:eastAsia="Times New Roman" w:hAnsi="Arial" w:cs="Arial"/>
                <w:sz w:val="16"/>
                <w:szCs w:val="16"/>
              </w:rPr>
              <w:t xml:space="preserve">Серия: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 xml:space="preserve">Номер: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 xml:space="preserve">Дата выдачи: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 xml:space="preserve">Кем выдан: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 xml:space="preserve">Код подразделения: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ИНН (при наличии)</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Наличие гражданства или резидентства США (вид на жительство, «зеленая карта»)</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Сведения о принадлежности Учредителя управления (супруга или близкого родственника) к публичным должностным лицам**</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lang w:val="en-US"/>
              </w:rPr>
              <w:t>E</w:t>
            </w:r>
            <w:r w:rsidRPr="00AD3A32">
              <w:rPr>
                <w:rFonts w:ascii="Arial" w:eastAsia="Times New Roman" w:hAnsi="Arial" w:cs="Arial"/>
                <w:sz w:val="16"/>
                <w:szCs w:val="16"/>
              </w:rPr>
              <w:t>-</w:t>
            </w:r>
            <w:r w:rsidRPr="00AD3A32">
              <w:rPr>
                <w:rFonts w:ascii="Arial" w:eastAsia="Times New Roman" w:hAnsi="Arial" w:cs="Arial"/>
                <w:sz w:val="16"/>
                <w:szCs w:val="16"/>
                <w:lang w:val="en-US"/>
              </w:rPr>
              <w:t>mail</w:t>
            </w:r>
            <w:r w:rsidRPr="00AD3A32">
              <w:rPr>
                <w:rFonts w:ascii="Arial" w:eastAsia="Times New Roman" w:hAnsi="Arial" w:cs="Arial"/>
                <w:sz w:val="16"/>
                <w:szCs w:val="16"/>
              </w:rPr>
              <w:t xml:space="preserve"> (для предоставления документов, предусмотренных Договором)</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Телефон (для связи с Учредителем управления по вопросам доверительного управления, включая номер мобильного телефона)</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Почтовый адрес, по которому будут направляться документы, предусмотренные Договором</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ind w:left="360" w:hanging="360"/>
              <w:rPr>
                <w:rFonts w:ascii="Arial" w:eastAsia="Times New Roman" w:hAnsi="Arial" w:cs="Arial"/>
                <w:sz w:val="16"/>
                <w:szCs w:val="16"/>
              </w:rPr>
            </w:pPr>
            <w:r w:rsidRPr="00AD3A32">
              <w:rPr>
                <w:rFonts w:ascii="Arial" w:eastAsia="Times New Roman" w:hAnsi="Arial" w:cs="Arial"/>
                <w:sz w:val="16"/>
                <w:szCs w:val="16"/>
              </w:rPr>
              <w:t>2. Действующая стандартная инвестиционная стратегия</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p>
        </w:tc>
      </w:tr>
      <w:tr w:rsidR="00AD3A32" w:rsidRPr="00AD3A32" w:rsidTr="009C5312">
        <w:tc>
          <w:tcPr>
            <w:tcW w:w="5785"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r w:rsidRPr="00AD3A32">
              <w:rPr>
                <w:rFonts w:ascii="Arial" w:eastAsia="Times New Roman" w:hAnsi="Arial" w:cs="Arial"/>
                <w:sz w:val="16"/>
                <w:szCs w:val="16"/>
              </w:rPr>
              <w:t xml:space="preserve"> </w:t>
            </w:r>
          </w:p>
        </w:tc>
        <w:tc>
          <w:tcPr>
            <w:tcW w:w="4280" w:type="dxa"/>
            <w:shd w:val="clear" w:color="auto" w:fill="F2F2F2"/>
          </w:tcPr>
          <w:p w:rsidR="00AD3A32" w:rsidRPr="00AD3A32" w:rsidRDefault="00AD3A32" w:rsidP="00AD3A32">
            <w:pPr>
              <w:tabs>
                <w:tab w:val="left" w:pos="142"/>
                <w:tab w:val="left" w:pos="709"/>
              </w:tabs>
              <w:spacing w:after="0" w:line="240" w:lineRule="auto"/>
              <w:rPr>
                <w:rFonts w:ascii="Arial" w:eastAsia="Times New Roman" w:hAnsi="Arial" w:cs="Arial"/>
                <w:sz w:val="16"/>
                <w:szCs w:val="16"/>
              </w:rPr>
            </w:pPr>
          </w:p>
        </w:tc>
      </w:tr>
    </w:tbl>
    <w:p w:rsidR="00AD3A32" w:rsidRPr="00AD3A32" w:rsidRDefault="00AD3A32" w:rsidP="00AD3A32">
      <w:pPr>
        <w:tabs>
          <w:tab w:val="left" w:pos="142"/>
          <w:tab w:val="left" w:pos="709"/>
        </w:tabs>
        <w:spacing w:before="60" w:after="60" w:line="240" w:lineRule="auto"/>
        <w:ind w:left="567"/>
        <w:jc w:val="both"/>
        <w:rPr>
          <w:rFonts w:ascii="Arial" w:eastAsia="Times New Roman" w:hAnsi="Arial" w:cs="Arial"/>
          <w:b/>
          <w:sz w:val="14"/>
          <w:szCs w:val="14"/>
        </w:rPr>
      </w:pPr>
      <w:r w:rsidRPr="00AD3A32">
        <w:rPr>
          <w:rFonts w:ascii="Arial" w:eastAsia="Times New Roman" w:hAnsi="Arial" w:cs="Arial"/>
          <w:b/>
          <w:i/>
          <w:sz w:val="14"/>
          <w:szCs w:val="14"/>
        </w:rPr>
        <w:t xml:space="preserve"> </w:t>
      </w:r>
    </w:p>
    <w:p w:rsidR="00AD3A32" w:rsidRPr="00AD3A32" w:rsidRDefault="00AD3A32" w:rsidP="009C5312">
      <w:pPr>
        <w:tabs>
          <w:tab w:val="left" w:pos="-284"/>
          <w:tab w:val="left" w:pos="709"/>
        </w:tabs>
        <w:spacing w:before="60" w:after="60" w:line="240" w:lineRule="auto"/>
        <w:ind w:left="-284"/>
        <w:jc w:val="both"/>
        <w:rPr>
          <w:rFonts w:ascii="Arial" w:eastAsia="Times New Roman" w:hAnsi="Arial" w:cs="Arial"/>
          <w:b/>
          <w:sz w:val="14"/>
          <w:szCs w:val="14"/>
        </w:rPr>
      </w:pPr>
      <w:r w:rsidRPr="00AD3A32">
        <w:rPr>
          <w:rFonts w:ascii="Arial" w:eastAsia="Times New Roman" w:hAnsi="Arial" w:cs="Arial"/>
          <w:b/>
          <w:sz w:val="14"/>
          <w:szCs w:val="14"/>
        </w:rPr>
        <w:t xml:space="preserve">Настоящим заявлением Учредитель управления просит Управляющего сменить стандартную инвестиционную стратегию на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w:t>
      </w:r>
    </w:p>
    <w:p w:rsidR="00AD3A32" w:rsidRPr="00AD3A32" w:rsidRDefault="00AD3A32" w:rsidP="009C5312">
      <w:pPr>
        <w:tabs>
          <w:tab w:val="left" w:pos="-284"/>
          <w:tab w:val="left" w:pos="709"/>
        </w:tabs>
        <w:spacing w:after="60" w:line="240" w:lineRule="auto"/>
        <w:ind w:left="-284"/>
        <w:jc w:val="both"/>
        <w:rPr>
          <w:rFonts w:ascii="Arial" w:eastAsia="Times New Roman" w:hAnsi="Arial" w:cs="Arial"/>
          <w:b/>
          <w:sz w:val="14"/>
          <w:szCs w:val="14"/>
        </w:rPr>
      </w:pPr>
      <w:r w:rsidRPr="00AD3A32">
        <w:rPr>
          <w:rFonts w:ascii="Arial" w:eastAsia="Times New Roman" w:hAnsi="Arial" w:cs="Arial"/>
          <w:b/>
          <w:sz w:val="14"/>
          <w:szCs w:val="14"/>
        </w:rPr>
        <w:t xml:space="preserve"> </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Настоящим заявлением Учредитель управления подтверждает и дает свое согласие на изменение размера Вознаграждения Управляющего, предусмотренного новой стандартной инвестиционной стратегией с даты получения Управляющим настоящего заявления.</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 xml:space="preserve">Настоящим заявлением Учредитель управления подтверждает, осознает и принимает на себя риски, которые могут возникнуть в связи со сменой стандартной инвестиционной стратегией, в том числе наступление возможных убытков, связанных с реализацией ценных бумаг и переводом денежных средств в новую стандартную инвестиционную стратегию. </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Настоящим заявлением Учредитель управления подтверждает и дает свое согласие с тем, что дата с которой начинает действовать новая стандартная инвестиционная стратегией наступает по истечении 5 (пять) рабочих дней, с даты подписания настоящего заявления, при условии реализации ценных бумаг в порядке и сроки, предусмотренные п. 2.1.12. Регламента.</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 xml:space="preserve">Настоящим заявлением Учредитель управления подтверждает, что ознакомлен с Договором, Регламентом и всеми приложениями к Договору опубликованными на сайте Управляющего </w:t>
      </w:r>
      <w:hyperlink r:id="rId11" w:history="1">
        <w:r w:rsidRPr="00AD3A32">
          <w:rPr>
            <w:rFonts w:ascii="Arial" w:eastAsia="Times New Roman" w:hAnsi="Arial" w:cs="Arial"/>
            <w:sz w:val="16"/>
            <w:szCs w:val="16"/>
            <w:u w:val="single"/>
          </w:rPr>
          <w:t>http://www.alfacapital.ru</w:t>
        </w:r>
      </w:hyperlink>
      <w:r w:rsidRPr="00AD3A32">
        <w:rPr>
          <w:rFonts w:ascii="Arial" w:eastAsia="Times New Roman" w:hAnsi="Arial" w:cs="Arial"/>
          <w:sz w:val="16"/>
          <w:szCs w:val="16"/>
        </w:rPr>
        <w:t>, обязуется соблюдать все положения вышеуказанных документов.</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 xml:space="preserve">Настоящим заявлением Учредитель управления подтверждает факт своего согласия </w:t>
      </w:r>
      <w:r w:rsidRPr="00AD3A32">
        <w:rPr>
          <w:rFonts w:ascii="Arial" w:eastAsia="Calibri" w:hAnsi="Arial" w:cs="Arial"/>
          <w:bCs/>
          <w:sz w:val="16"/>
          <w:szCs w:val="16"/>
        </w:rPr>
        <w:t xml:space="preserve">с инвестиционным профилем, выбранной им новой стандартной инвестиционной стратегии, определенным Управляющим в соответствии с внутренними документами, </w:t>
      </w:r>
      <w:r w:rsidRPr="00AD3A32">
        <w:rPr>
          <w:rFonts w:ascii="Arial" w:eastAsia="Times New Roman" w:hAnsi="Arial" w:cs="Arial"/>
          <w:sz w:val="16"/>
          <w:szCs w:val="16"/>
        </w:rPr>
        <w:t>опубликованными на сайте http://www.alfacapital.ru.</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 xml:space="preserve"> </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 xml:space="preserve">Настоящее Заявление является неотъемлемой частью Договора. </w:t>
      </w:r>
    </w:p>
    <w:p w:rsidR="00AD3A32" w:rsidRPr="00AD3A32" w:rsidRDefault="00AD3A32" w:rsidP="009C5312">
      <w:pPr>
        <w:tabs>
          <w:tab w:val="left" w:pos="-284"/>
          <w:tab w:val="left" w:pos="709"/>
        </w:tabs>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 xml:space="preserve"> </w:t>
      </w:r>
    </w:p>
    <w:p w:rsidR="00AD3A32" w:rsidRPr="00AD3A32" w:rsidRDefault="00AD3A32" w:rsidP="009C5312">
      <w:pPr>
        <w:tabs>
          <w:tab w:val="left" w:pos="-284"/>
          <w:tab w:val="left" w:pos="709"/>
        </w:tabs>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rsidR="00AD3A32" w:rsidRPr="00AD3A32" w:rsidRDefault="00AD3A32" w:rsidP="009C5312">
      <w:pPr>
        <w:tabs>
          <w:tab w:val="left" w:pos="-284"/>
          <w:tab w:val="left" w:pos="709"/>
        </w:tabs>
        <w:spacing w:after="0" w:line="240" w:lineRule="auto"/>
        <w:ind w:left="-284"/>
        <w:jc w:val="both"/>
        <w:rPr>
          <w:rFonts w:ascii="Arial" w:eastAsia="Times New Roman" w:hAnsi="Arial" w:cs="Arial"/>
          <w:b/>
          <w:sz w:val="16"/>
          <w:szCs w:val="16"/>
        </w:rPr>
      </w:pPr>
      <w:r w:rsidRPr="00AD3A32">
        <w:rPr>
          <w:rFonts w:ascii="Arial" w:eastAsia="Times New Roman" w:hAnsi="Arial" w:cs="Arial"/>
          <w:b/>
          <w:sz w:val="16"/>
          <w:szCs w:val="16"/>
        </w:rPr>
        <w:t>Учредитель управления: __________________________________________ (</w:t>
      </w:r>
      <w:r w:rsidRPr="00AD3A32">
        <w:rPr>
          <w:rFonts w:ascii="Arial" w:eastAsia="Times New Roman" w:hAnsi="Arial" w:cs="Arial"/>
          <w:b/>
          <w:sz w:val="16"/>
          <w:szCs w:val="16"/>
        </w:rPr>
        <w:fldChar w:fldCharType="begin">
          <w:ffData>
            <w:name w:val="ТекстовоеПоле1"/>
            <w:enabled/>
            <w:calcOnExit w:val="0"/>
            <w:textInput/>
          </w:ffData>
        </w:fldChar>
      </w:r>
      <w:r w:rsidRPr="00AD3A32">
        <w:rPr>
          <w:rFonts w:ascii="Arial" w:eastAsia="Times New Roman" w:hAnsi="Arial" w:cs="Arial"/>
          <w:b/>
          <w:sz w:val="16"/>
          <w:szCs w:val="16"/>
        </w:rPr>
        <w:instrText xml:space="preserve"> FORMTEXT </w:instrText>
      </w:r>
      <w:r w:rsidRPr="00AD3A32">
        <w:rPr>
          <w:rFonts w:ascii="Arial" w:eastAsia="Times New Roman" w:hAnsi="Arial" w:cs="Arial"/>
          <w:b/>
          <w:sz w:val="16"/>
          <w:szCs w:val="16"/>
        </w:rPr>
      </w:r>
      <w:r w:rsidRPr="00AD3A32">
        <w:rPr>
          <w:rFonts w:ascii="Arial" w:eastAsia="Times New Roman" w:hAnsi="Arial" w:cs="Arial"/>
          <w:b/>
          <w:sz w:val="16"/>
          <w:szCs w:val="16"/>
        </w:rPr>
        <w:fldChar w:fldCharType="separate"/>
      </w:r>
      <w:r w:rsidRPr="00AD3A32">
        <w:rPr>
          <w:rFonts w:ascii="Arial" w:eastAsia="Times New Roman" w:hAnsi="Arial" w:cs="Arial"/>
          <w:b/>
          <w:sz w:val="16"/>
          <w:szCs w:val="16"/>
        </w:rPr>
        <w:t> </w:t>
      </w:r>
      <w:r w:rsidRPr="00AD3A32">
        <w:rPr>
          <w:rFonts w:ascii="Arial" w:eastAsia="Times New Roman" w:hAnsi="Arial" w:cs="Arial"/>
          <w:b/>
          <w:sz w:val="16"/>
          <w:szCs w:val="16"/>
        </w:rPr>
        <w:t> </w:t>
      </w:r>
      <w:r w:rsidRPr="00AD3A32">
        <w:rPr>
          <w:rFonts w:ascii="Arial" w:eastAsia="Times New Roman" w:hAnsi="Arial" w:cs="Arial"/>
          <w:b/>
          <w:sz w:val="16"/>
          <w:szCs w:val="16"/>
        </w:rPr>
        <w:t> </w:t>
      </w:r>
      <w:r w:rsidRPr="00AD3A32">
        <w:rPr>
          <w:rFonts w:ascii="Arial" w:eastAsia="Times New Roman" w:hAnsi="Arial" w:cs="Arial"/>
          <w:b/>
          <w:sz w:val="16"/>
          <w:szCs w:val="16"/>
        </w:rPr>
        <w:t> </w:t>
      </w:r>
      <w:r w:rsidRPr="00AD3A32">
        <w:rPr>
          <w:rFonts w:ascii="Arial" w:eastAsia="Times New Roman" w:hAnsi="Arial" w:cs="Arial"/>
          <w:b/>
          <w:sz w:val="16"/>
          <w:szCs w:val="16"/>
        </w:rPr>
        <w:t> </w:t>
      </w:r>
      <w:r w:rsidRPr="00AD3A32">
        <w:rPr>
          <w:rFonts w:ascii="Arial" w:eastAsia="Times New Roman" w:hAnsi="Arial" w:cs="Arial"/>
          <w:b/>
          <w:sz w:val="16"/>
          <w:szCs w:val="16"/>
        </w:rPr>
        <w:fldChar w:fldCharType="end"/>
      </w:r>
      <w:r w:rsidRPr="00AD3A32">
        <w:rPr>
          <w:rFonts w:ascii="Arial" w:eastAsia="Times New Roman" w:hAnsi="Arial" w:cs="Arial"/>
          <w:b/>
          <w:sz w:val="16"/>
          <w:szCs w:val="16"/>
        </w:rPr>
        <w:t xml:space="preserve">) </w:t>
      </w:r>
    </w:p>
    <w:p w:rsidR="00AD3A32" w:rsidRPr="00AD3A32" w:rsidRDefault="00AD3A32" w:rsidP="009C5312">
      <w:pPr>
        <w:tabs>
          <w:tab w:val="left" w:pos="-284"/>
          <w:tab w:val="left" w:pos="709"/>
        </w:tabs>
        <w:spacing w:after="0" w:line="240" w:lineRule="auto"/>
        <w:ind w:left="-284"/>
        <w:jc w:val="both"/>
        <w:rPr>
          <w:rFonts w:ascii="Arial" w:eastAsia="Times New Roman" w:hAnsi="Arial" w:cs="Arial"/>
          <w:sz w:val="16"/>
          <w:szCs w:val="16"/>
        </w:rPr>
      </w:pPr>
      <w:r w:rsidRPr="00AD3A32">
        <w:rPr>
          <w:rFonts w:ascii="Arial" w:eastAsia="Times New Roman" w:hAnsi="Arial" w:cs="Arial"/>
          <w:sz w:val="16"/>
          <w:szCs w:val="16"/>
        </w:rPr>
        <w:t>«</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 xml:space="preserve"> 20</w:t>
      </w:r>
      <w:r w:rsidRPr="00AD3A32">
        <w:rPr>
          <w:rFonts w:ascii="Arial" w:eastAsia="Times New Roman" w:hAnsi="Arial" w:cs="Arial"/>
          <w:sz w:val="16"/>
          <w:szCs w:val="16"/>
        </w:rPr>
        <w:fldChar w:fldCharType="begin">
          <w:ffData>
            <w:name w:val="ТекстовоеПоле1"/>
            <w:enabled/>
            <w:calcOnExit w:val="0"/>
            <w:textInput/>
          </w:ffData>
        </w:fldChar>
      </w:r>
      <w:r w:rsidRPr="00AD3A32">
        <w:rPr>
          <w:rFonts w:ascii="Arial" w:eastAsia="Times New Roman" w:hAnsi="Arial" w:cs="Arial"/>
          <w:sz w:val="16"/>
          <w:szCs w:val="16"/>
        </w:rPr>
        <w:instrText xml:space="preserve"> FORMTEXT </w:instrText>
      </w:r>
      <w:r w:rsidRPr="00AD3A32">
        <w:rPr>
          <w:rFonts w:ascii="Arial" w:eastAsia="Times New Roman" w:hAnsi="Arial" w:cs="Arial"/>
          <w:sz w:val="16"/>
          <w:szCs w:val="16"/>
        </w:rPr>
      </w:r>
      <w:r w:rsidRPr="00AD3A32">
        <w:rPr>
          <w:rFonts w:ascii="Arial" w:eastAsia="Times New Roman" w:hAnsi="Arial" w:cs="Arial"/>
          <w:sz w:val="16"/>
          <w:szCs w:val="16"/>
        </w:rPr>
        <w:fldChar w:fldCharType="separate"/>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t> </w:t>
      </w:r>
      <w:r w:rsidRPr="00AD3A32">
        <w:rPr>
          <w:rFonts w:ascii="Arial" w:eastAsia="Times New Roman" w:hAnsi="Arial" w:cs="Arial"/>
          <w:sz w:val="16"/>
          <w:szCs w:val="16"/>
        </w:rPr>
        <w:fldChar w:fldCharType="end"/>
      </w:r>
      <w:r w:rsidRPr="00AD3A32">
        <w:rPr>
          <w:rFonts w:ascii="Arial" w:eastAsia="Times New Roman" w:hAnsi="Arial" w:cs="Arial"/>
          <w:sz w:val="16"/>
          <w:szCs w:val="16"/>
        </w:rPr>
        <w:t xml:space="preserve"> года</w:t>
      </w:r>
    </w:p>
    <w:p w:rsidR="00AD3A32" w:rsidRPr="00AD3A32" w:rsidRDefault="00AD3A32" w:rsidP="009C5312">
      <w:pPr>
        <w:pBdr>
          <w:bottom w:val="single" w:sz="12" w:space="1" w:color="auto"/>
        </w:pBdr>
        <w:tabs>
          <w:tab w:val="left" w:pos="-284"/>
          <w:tab w:val="left" w:pos="709"/>
        </w:tabs>
        <w:autoSpaceDE w:val="0"/>
        <w:autoSpaceDN w:val="0"/>
        <w:adjustRightInd w:val="0"/>
        <w:spacing w:after="0" w:line="240" w:lineRule="auto"/>
        <w:ind w:left="-284"/>
        <w:jc w:val="center"/>
        <w:rPr>
          <w:rFonts w:ascii="Arial" w:eastAsia="Times New Roman" w:hAnsi="Arial" w:cs="Arial"/>
          <w:sz w:val="16"/>
          <w:szCs w:val="16"/>
        </w:rPr>
      </w:pPr>
    </w:p>
    <w:p w:rsidR="00AD3A32" w:rsidRPr="00AD3A32" w:rsidRDefault="00AD3A32" w:rsidP="009C5312">
      <w:pPr>
        <w:tabs>
          <w:tab w:val="left" w:pos="-284"/>
          <w:tab w:val="left" w:pos="709"/>
        </w:tabs>
        <w:autoSpaceDE w:val="0"/>
        <w:autoSpaceDN w:val="0"/>
        <w:adjustRightInd w:val="0"/>
        <w:spacing w:after="0" w:line="240" w:lineRule="auto"/>
        <w:ind w:left="-284"/>
        <w:jc w:val="center"/>
        <w:rPr>
          <w:rFonts w:ascii="Arial" w:eastAsia="Times New Roman" w:hAnsi="Arial" w:cs="Arial"/>
          <w:sz w:val="14"/>
          <w:szCs w:val="14"/>
        </w:rPr>
      </w:pPr>
      <w:r w:rsidRPr="00AD3A32">
        <w:rPr>
          <w:rFonts w:ascii="Arial" w:eastAsia="Times New Roman" w:hAnsi="Arial" w:cs="Arial"/>
          <w:b/>
          <w:bCs/>
          <w:sz w:val="14"/>
          <w:szCs w:val="14"/>
        </w:rPr>
        <w:t>СЛУЖЕБНЫЕ ОТМЕТКИ</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4"/>
          <w:szCs w:val="14"/>
        </w:rPr>
      </w:pPr>
      <w:r w:rsidRPr="00AD3A32">
        <w:rPr>
          <w:rFonts w:ascii="Arial" w:eastAsia="Times New Roman" w:hAnsi="Arial" w:cs="Arial"/>
          <w:sz w:val="14"/>
          <w:szCs w:val="14"/>
        </w:rPr>
        <w:t xml:space="preserve">Настоящим </w:t>
      </w:r>
      <w:r w:rsidRPr="00AD3A32">
        <w:rPr>
          <w:rFonts w:ascii="Arial" w:eastAsia="Times New Roman" w:hAnsi="Arial" w:cs="Arial"/>
          <w:sz w:val="14"/>
          <w:szCs w:val="14"/>
        </w:rPr>
        <w:fldChar w:fldCharType="begin">
          <w:ffData>
            <w:name w:val="ТекстовоеПоле1"/>
            <w:enabled/>
            <w:calcOnExit w:val="0"/>
            <w:textInput/>
          </w:ffData>
        </w:fldChar>
      </w:r>
      <w:r w:rsidRPr="00AD3A32">
        <w:rPr>
          <w:rFonts w:ascii="Arial" w:eastAsia="Times New Roman" w:hAnsi="Arial" w:cs="Arial"/>
          <w:sz w:val="14"/>
          <w:szCs w:val="14"/>
        </w:rPr>
        <w:instrText xml:space="preserve"> FORMTEXT </w:instrText>
      </w:r>
      <w:r w:rsidRPr="00AD3A32">
        <w:rPr>
          <w:rFonts w:ascii="Arial" w:eastAsia="Times New Roman" w:hAnsi="Arial" w:cs="Arial"/>
          <w:sz w:val="14"/>
          <w:szCs w:val="14"/>
        </w:rPr>
      </w:r>
      <w:r w:rsidRPr="00AD3A32">
        <w:rPr>
          <w:rFonts w:ascii="Arial" w:eastAsia="Times New Roman" w:hAnsi="Arial" w:cs="Arial"/>
          <w:sz w:val="14"/>
          <w:szCs w:val="14"/>
        </w:rPr>
        <w:fldChar w:fldCharType="separate"/>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fldChar w:fldCharType="end"/>
      </w:r>
      <w:r w:rsidRPr="00AD3A32">
        <w:rPr>
          <w:rFonts w:ascii="Arial" w:eastAsia="Times New Roman" w:hAnsi="Arial" w:cs="Arial"/>
          <w:sz w:val="14"/>
          <w:szCs w:val="14"/>
        </w:rPr>
        <w:t xml:space="preserve"> подтверждает прием заявления о смене стандартной инвестиционной стратегии по договору доверительного управления ценными бумагами на ведение индивидуального инвестиционного счета № </w:t>
      </w:r>
      <w:r w:rsidRPr="00AD3A32">
        <w:rPr>
          <w:rFonts w:ascii="Arial" w:eastAsia="Times New Roman" w:hAnsi="Arial" w:cs="Arial"/>
          <w:sz w:val="14"/>
          <w:szCs w:val="14"/>
        </w:rPr>
        <w:fldChar w:fldCharType="begin">
          <w:ffData>
            <w:name w:val="ТекстовоеПоле1"/>
            <w:enabled/>
            <w:calcOnExit w:val="0"/>
            <w:textInput/>
          </w:ffData>
        </w:fldChar>
      </w:r>
      <w:r w:rsidRPr="00AD3A32">
        <w:rPr>
          <w:rFonts w:ascii="Arial" w:eastAsia="Times New Roman" w:hAnsi="Arial" w:cs="Arial"/>
          <w:sz w:val="14"/>
          <w:szCs w:val="14"/>
        </w:rPr>
        <w:instrText xml:space="preserve"> FORMTEXT </w:instrText>
      </w:r>
      <w:r w:rsidRPr="00AD3A32">
        <w:rPr>
          <w:rFonts w:ascii="Arial" w:eastAsia="Times New Roman" w:hAnsi="Arial" w:cs="Arial"/>
          <w:sz w:val="14"/>
          <w:szCs w:val="14"/>
        </w:rPr>
      </w:r>
      <w:r w:rsidRPr="00AD3A32">
        <w:rPr>
          <w:rFonts w:ascii="Arial" w:eastAsia="Times New Roman" w:hAnsi="Arial" w:cs="Arial"/>
          <w:sz w:val="14"/>
          <w:szCs w:val="14"/>
        </w:rPr>
        <w:fldChar w:fldCharType="separate"/>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fldChar w:fldCharType="end"/>
      </w:r>
      <w:r w:rsidRPr="00AD3A32">
        <w:rPr>
          <w:rFonts w:ascii="Arial" w:eastAsia="Times New Roman" w:hAnsi="Arial" w:cs="Arial"/>
          <w:sz w:val="14"/>
          <w:szCs w:val="14"/>
        </w:rPr>
        <w:t xml:space="preserve"> от </w:t>
      </w:r>
      <w:r w:rsidRPr="00AD3A32">
        <w:rPr>
          <w:rFonts w:ascii="Arial" w:eastAsia="Times New Roman" w:hAnsi="Arial" w:cs="Arial"/>
          <w:sz w:val="14"/>
          <w:szCs w:val="14"/>
        </w:rPr>
        <w:fldChar w:fldCharType="begin">
          <w:ffData>
            <w:name w:val="ТекстовоеПоле1"/>
            <w:enabled/>
            <w:calcOnExit w:val="0"/>
            <w:textInput/>
          </w:ffData>
        </w:fldChar>
      </w:r>
      <w:r w:rsidRPr="00AD3A32">
        <w:rPr>
          <w:rFonts w:ascii="Arial" w:eastAsia="Times New Roman" w:hAnsi="Arial" w:cs="Arial"/>
          <w:sz w:val="14"/>
          <w:szCs w:val="14"/>
        </w:rPr>
        <w:instrText xml:space="preserve"> FORMTEXT </w:instrText>
      </w:r>
      <w:r w:rsidRPr="00AD3A32">
        <w:rPr>
          <w:rFonts w:ascii="Arial" w:eastAsia="Times New Roman" w:hAnsi="Arial" w:cs="Arial"/>
          <w:sz w:val="14"/>
          <w:szCs w:val="14"/>
        </w:rPr>
      </w:r>
      <w:r w:rsidRPr="00AD3A32">
        <w:rPr>
          <w:rFonts w:ascii="Arial" w:eastAsia="Times New Roman" w:hAnsi="Arial" w:cs="Arial"/>
          <w:sz w:val="14"/>
          <w:szCs w:val="14"/>
        </w:rPr>
        <w:fldChar w:fldCharType="separate"/>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fldChar w:fldCharType="end"/>
      </w:r>
      <w:r w:rsidRPr="00AD3A32">
        <w:rPr>
          <w:rFonts w:ascii="Arial" w:eastAsia="Times New Roman" w:hAnsi="Arial" w:cs="Arial"/>
          <w:sz w:val="14"/>
          <w:szCs w:val="14"/>
        </w:rPr>
        <w:t>/</w:t>
      </w:r>
      <w:r w:rsidRPr="00AD3A32">
        <w:rPr>
          <w:rFonts w:ascii="Arial" w:eastAsia="Times New Roman" w:hAnsi="Arial" w:cs="Arial"/>
          <w:sz w:val="14"/>
          <w:szCs w:val="14"/>
        </w:rPr>
        <w:fldChar w:fldCharType="begin">
          <w:ffData>
            <w:name w:val="ТекстовоеПоле1"/>
            <w:enabled/>
            <w:calcOnExit w:val="0"/>
            <w:textInput/>
          </w:ffData>
        </w:fldChar>
      </w:r>
      <w:r w:rsidRPr="00AD3A32">
        <w:rPr>
          <w:rFonts w:ascii="Arial" w:eastAsia="Times New Roman" w:hAnsi="Arial" w:cs="Arial"/>
          <w:sz w:val="14"/>
          <w:szCs w:val="14"/>
        </w:rPr>
        <w:instrText xml:space="preserve"> FORMTEXT </w:instrText>
      </w:r>
      <w:r w:rsidRPr="00AD3A32">
        <w:rPr>
          <w:rFonts w:ascii="Arial" w:eastAsia="Times New Roman" w:hAnsi="Arial" w:cs="Arial"/>
          <w:sz w:val="14"/>
          <w:szCs w:val="14"/>
        </w:rPr>
      </w:r>
      <w:r w:rsidRPr="00AD3A32">
        <w:rPr>
          <w:rFonts w:ascii="Arial" w:eastAsia="Times New Roman" w:hAnsi="Arial" w:cs="Arial"/>
          <w:sz w:val="14"/>
          <w:szCs w:val="14"/>
        </w:rPr>
        <w:fldChar w:fldCharType="separate"/>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fldChar w:fldCharType="end"/>
      </w:r>
      <w:r w:rsidRPr="00AD3A32">
        <w:rPr>
          <w:rFonts w:ascii="Arial" w:eastAsia="Times New Roman" w:hAnsi="Arial" w:cs="Arial"/>
          <w:sz w:val="14"/>
          <w:szCs w:val="14"/>
        </w:rPr>
        <w:t>/</w:t>
      </w:r>
      <w:r w:rsidRPr="00AD3A32">
        <w:rPr>
          <w:rFonts w:ascii="Arial" w:eastAsia="Times New Roman" w:hAnsi="Arial" w:cs="Arial"/>
          <w:sz w:val="14"/>
          <w:szCs w:val="14"/>
        </w:rPr>
        <w:fldChar w:fldCharType="begin">
          <w:ffData>
            <w:name w:val="ТекстовоеПоле1"/>
            <w:enabled/>
            <w:calcOnExit w:val="0"/>
            <w:textInput/>
          </w:ffData>
        </w:fldChar>
      </w:r>
      <w:r w:rsidRPr="00AD3A32">
        <w:rPr>
          <w:rFonts w:ascii="Arial" w:eastAsia="Times New Roman" w:hAnsi="Arial" w:cs="Arial"/>
          <w:sz w:val="14"/>
          <w:szCs w:val="14"/>
        </w:rPr>
        <w:instrText xml:space="preserve"> FORMTEXT </w:instrText>
      </w:r>
      <w:r w:rsidRPr="00AD3A32">
        <w:rPr>
          <w:rFonts w:ascii="Arial" w:eastAsia="Times New Roman" w:hAnsi="Arial" w:cs="Arial"/>
          <w:sz w:val="14"/>
          <w:szCs w:val="14"/>
        </w:rPr>
      </w:r>
      <w:r w:rsidRPr="00AD3A32">
        <w:rPr>
          <w:rFonts w:ascii="Arial" w:eastAsia="Times New Roman" w:hAnsi="Arial" w:cs="Arial"/>
          <w:sz w:val="14"/>
          <w:szCs w:val="14"/>
        </w:rPr>
        <w:fldChar w:fldCharType="separate"/>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fldChar w:fldCharType="end"/>
      </w:r>
      <w:r w:rsidRPr="00AD3A32">
        <w:rPr>
          <w:rFonts w:ascii="Arial" w:eastAsia="Times New Roman" w:hAnsi="Arial" w:cs="Arial"/>
          <w:sz w:val="14"/>
          <w:szCs w:val="14"/>
        </w:rPr>
        <w:t xml:space="preserve">. </w:t>
      </w:r>
    </w:p>
    <w:p w:rsidR="00AD3A32" w:rsidRPr="00AD3A32" w:rsidRDefault="00AD3A32" w:rsidP="009C5312">
      <w:pPr>
        <w:tabs>
          <w:tab w:val="left" w:pos="-284"/>
          <w:tab w:val="left" w:pos="709"/>
        </w:tabs>
        <w:autoSpaceDE w:val="0"/>
        <w:autoSpaceDN w:val="0"/>
        <w:adjustRightInd w:val="0"/>
        <w:spacing w:after="0" w:line="240" w:lineRule="auto"/>
        <w:ind w:left="-284"/>
        <w:jc w:val="both"/>
        <w:rPr>
          <w:rFonts w:ascii="Arial" w:eastAsia="Times New Roman" w:hAnsi="Arial" w:cs="Arial"/>
          <w:sz w:val="14"/>
          <w:szCs w:val="14"/>
        </w:rPr>
      </w:pPr>
      <w:r w:rsidRPr="00AD3A32">
        <w:rPr>
          <w:rFonts w:ascii="Arial" w:eastAsia="Times New Roman" w:hAnsi="Arial" w:cs="Arial"/>
          <w:b/>
          <w:bCs/>
          <w:sz w:val="14"/>
          <w:szCs w:val="14"/>
        </w:rPr>
        <w:t xml:space="preserve">Подпись уполномоченного лица* </w:t>
      </w:r>
      <w:r w:rsidRPr="00AD3A32">
        <w:rPr>
          <w:rFonts w:ascii="Arial" w:eastAsia="Times New Roman" w:hAnsi="Arial" w:cs="Arial"/>
          <w:sz w:val="14"/>
          <w:szCs w:val="14"/>
        </w:rPr>
        <w:t>________</w:t>
      </w:r>
      <w:r w:rsidRPr="00AD3A32">
        <w:rPr>
          <w:rFonts w:ascii="Arial" w:eastAsia="Times New Roman" w:hAnsi="Arial" w:cs="Arial"/>
          <w:b/>
          <w:bCs/>
          <w:i/>
          <w:iCs/>
          <w:sz w:val="14"/>
          <w:szCs w:val="14"/>
        </w:rPr>
        <w:t>_______________(</w:t>
      </w:r>
      <w:r w:rsidRPr="00AD3A32">
        <w:rPr>
          <w:rFonts w:ascii="Arial" w:eastAsia="Times New Roman" w:hAnsi="Arial" w:cs="Arial"/>
          <w:sz w:val="14"/>
          <w:szCs w:val="14"/>
        </w:rPr>
        <w:fldChar w:fldCharType="begin">
          <w:ffData>
            <w:name w:val="ТекстовоеПоле1"/>
            <w:enabled/>
            <w:calcOnExit w:val="0"/>
            <w:textInput/>
          </w:ffData>
        </w:fldChar>
      </w:r>
      <w:r w:rsidRPr="00AD3A32">
        <w:rPr>
          <w:rFonts w:ascii="Arial" w:eastAsia="Times New Roman" w:hAnsi="Arial" w:cs="Arial"/>
          <w:sz w:val="14"/>
          <w:szCs w:val="14"/>
        </w:rPr>
        <w:instrText xml:space="preserve"> FORMTEXT </w:instrText>
      </w:r>
      <w:r w:rsidRPr="00AD3A32">
        <w:rPr>
          <w:rFonts w:ascii="Arial" w:eastAsia="Times New Roman" w:hAnsi="Arial" w:cs="Arial"/>
          <w:sz w:val="14"/>
          <w:szCs w:val="14"/>
        </w:rPr>
      </w:r>
      <w:r w:rsidRPr="00AD3A32">
        <w:rPr>
          <w:rFonts w:ascii="Arial" w:eastAsia="Times New Roman" w:hAnsi="Arial" w:cs="Arial"/>
          <w:sz w:val="14"/>
          <w:szCs w:val="14"/>
        </w:rPr>
        <w:fldChar w:fldCharType="separate"/>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t> </w:t>
      </w:r>
      <w:r w:rsidRPr="00AD3A32">
        <w:rPr>
          <w:rFonts w:ascii="Arial" w:eastAsia="Times New Roman" w:hAnsi="Arial" w:cs="Arial"/>
          <w:sz w:val="14"/>
          <w:szCs w:val="14"/>
        </w:rPr>
        <w:fldChar w:fldCharType="end"/>
      </w:r>
      <w:r w:rsidRPr="00AD3A32">
        <w:rPr>
          <w:rFonts w:ascii="Arial" w:eastAsia="Times New Roman" w:hAnsi="Arial" w:cs="Arial"/>
          <w:sz w:val="14"/>
          <w:szCs w:val="14"/>
        </w:rPr>
        <w:t xml:space="preserve">) </w:t>
      </w:r>
    </w:p>
    <w:p w:rsidR="00AD3A32" w:rsidRPr="00AD3A32" w:rsidRDefault="00AD3A32" w:rsidP="009C5312">
      <w:pPr>
        <w:tabs>
          <w:tab w:val="left" w:pos="-284"/>
          <w:tab w:val="left" w:pos="709"/>
        </w:tabs>
        <w:spacing w:after="0" w:line="240" w:lineRule="auto"/>
        <w:ind w:left="-284"/>
        <w:rPr>
          <w:rFonts w:ascii="Arial" w:eastAsia="Times New Roman" w:hAnsi="Arial" w:cs="Arial"/>
          <w:i/>
          <w:iCs/>
          <w:sz w:val="14"/>
          <w:szCs w:val="14"/>
        </w:rPr>
      </w:pPr>
      <w:r w:rsidRPr="00AD3A32">
        <w:rPr>
          <w:rFonts w:ascii="Arial" w:eastAsia="Times New Roman" w:hAnsi="Arial" w:cs="Arial"/>
          <w:i/>
          <w:iCs/>
          <w:sz w:val="14"/>
          <w:szCs w:val="14"/>
        </w:rPr>
        <w:t xml:space="preserve">                                                (подпись) м.п. (фамилия, инициалы)</w:t>
      </w:r>
    </w:p>
    <w:p w:rsidR="003F281B" w:rsidRPr="003F281B" w:rsidRDefault="00AD3A32" w:rsidP="009C5312">
      <w:pPr>
        <w:tabs>
          <w:tab w:val="left" w:pos="-284"/>
        </w:tabs>
        <w:ind w:left="-284"/>
        <w:jc w:val="both"/>
        <w:rPr>
          <w:rFonts w:ascii="Arial" w:hAnsi="Arial" w:cs="Arial"/>
          <w:sz w:val="20"/>
          <w:szCs w:val="20"/>
        </w:rPr>
      </w:pPr>
      <w:r w:rsidRPr="00AD3A32">
        <w:rPr>
          <w:rFonts w:ascii="Arial" w:eastAsia="Times New Roman" w:hAnsi="Arial" w:cs="Arial"/>
          <w:i/>
          <w:iCs/>
          <w:sz w:val="14"/>
          <w:szCs w:val="14"/>
        </w:rPr>
        <w:t xml:space="preserve"> </w:t>
      </w:r>
    </w:p>
    <w:p w:rsidR="00AD3A32" w:rsidRDefault="00AD3A32" w:rsidP="009C5312">
      <w:pPr>
        <w:tabs>
          <w:tab w:val="left" w:pos="-284"/>
        </w:tabs>
        <w:ind w:left="-284"/>
        <w:jc w:val="both"/>
        <w:rPr>
          <w:rFonts w:ascii="Arial" w:hAnsi="Arial" w:cs="Arial"/>
          <w:sz w:val="20"/>
          <w:szCs w:val="20"/>
        </w:rPr>
      </w:pPr>
    </w:p>
    <w:p w:rsidR="00AD3A32" w:rsidRDefault="00AD3A32" w:rsidP="003F281B">
      <w:pPr>
        <w:jc w:val="both"/>
        <w:rPr>
          <w:rFonts w:ascii="Arial" w:hAnsi="Arial" w:cs="Arial"/>
          <w:sz w:val="20"/>
          <w:szCs w:val="20"/>
        </w:rPr>
      </w:pPr>
    </w:p>
    <w:p w:rsidR="00AD3A32" w:rsidRDefault="00AD3A32" w:rsidP="003F281B">
      <w:pPr>
        <w:jc w:val="both"/>
        <w:rPr>
          <w:rFonts w:ascii="Arial" w:hAnsi="Arial" w:cs="Arial"/>
          <w:sz w:val="20"/>
          <w:szCs w:val="20"/>
        </w:rPr>
      </w:pPr>
    </w:p>
    <w:p w:rsidR="004E04CB" w:rsidRDefault="004E04C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4в</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3F281B" w:rsidRDefault="003F281B" w:rsidP="00C87C75">
      <w:pPr>
        <w:spacing w:after="0"/>
        <w:jc w:val="right"/>
        <w:rPr>
          <w:rFonts w:ascii="Arial" w:hAnsi="Arial" w:cs="Arial"/>
          <w:sz w:val="20"/>
          <w:szCs w:val="20"/>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2F648F">
      <w:pPr>
        <w:spacing w:after="0"/>
        <w:jc w:val="center"/>
        <w:rPr>
          <w:rFonts w:ascii="Arial" w:hAnsi="Arial" w:cs="Arial"/>
          <w:sz w:val="20"/>
          <w:szCs w:val="20"/>
        </w:rPr>
      </w:pPr>
      <w:r w:rsidRPr="003F281B">
        <w:rPr>
          <w:rFonts w:ascii="Arial" w:hAnsi="Arial" w:cs="Arial"/>
          <w:sz w:val="20"/>
          <w:szCs w:val="20"/>
        </w:rPr>
        <w:t>Заявление о количестве заключенных действующих</w:t>
      </w:r>
    </w:p>
    <w:p w:rsidR="003F281B" w:rsidRPr="003F281B" w:rsidRDefault="003F281B" w:rsidP="002F648F">
      <w:pPr>
        <w:spacing w:after="0"/>
        <w:jc w:val="center"/>
        <w:rPr>
          <w:rFonts w:ascii="Arial" w:hAnsi="Arial" w:cs="Arial"/>
          <w:sz w:val="20"/>
          <w:szCs w:val="20"/>
        </w:rPr>
      </w:pPr>
      <w:r w:rsidRPr="003F281B">
        <w:rPr>
          <w:rFonts w:ascii="Arial" w:hAnsi="Arial" w:cs="Arial"/>
          <w:sz w:val="20"/>
          <w:szCs w:val="20"/>
        </w:rPr>
        <w:t>Договоров на ведение индивидуального инвестиционного счета начиная с 01 января 2024 года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ab/>
        <w:t xml:space="preserve">Настоящим заявлением,  </w:t>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Pr="003F281B">
        <w:rPr>
          <w:rFonts w:ascii="Arial" w:hAnsi="Arial" w:cs="Arial"/>
          <w:sz w:val="20"/>
          <w:szCs w:val="20"/>
        </w:rPr>
        <w:t xml:space="preserve">   (ФИО, паспорт: серия </w:t>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Pr="003F281B">
        <w:rPr>
          <w:rFonts w:ascii="Arial" w:hAnsi="Arial" w:cs="Arial"/>
          <w:sz w:val="20"/>
          <w:szCs w:val="20"/>
        </w:rPr>
        <w:t xml:space="preserve"> номер </w:t>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Pr="003F281B">
        <w:rPr>
          <w:rFonts w:ascii="Arial" w:hAnsi="Arial" w:cs="Arial"/>
          <w:sz w:val="20"/>
          <w:szCs w:val="20"/>
        </w:rPr>
        <w:t xml:space="preserve">) подтверждает факт наличия не более двух заключенных действующих Договоров на ведение индивидуального инвестиционного счета на дату подписания Заявления о присоединении. </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Учредитель управления: ___________________________ ( </w:t>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Pr="003F281B">
        <w:rPr>
          <w:rFonts w:ascii="Arial" w:hAnsi="Arial" w:cs="Arial"/>
          <w:sz w:val="20"/>
          <w:szCs w:val="20"/>
        </w:rPr>
        <w:t xml:space="preserve"> ) </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Pr="003F281B">
        <w:rPr>
          <w:rFonts w:ascii="Arial" w:hAnsi="Arial" w:cs="Arial"/>
          <w:sz w:val="20"/>
          <w:szCs w:val="20"/>
        </w:rPr>
        <w:t xml:space="preserve">»   </w:t>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Pr="003F281B">
        <w:rPr>
          <w:rFonts w:ascii="Arial" w:hAnsi="Arial" w:cs="Arial"/>
          <w:sz w:val="20"/>
          <w:szCs w:val="20"/>
        </w:rPr>
        <w:t xml:space="preserve">   20  </w:t>
      </w:r>
      <w:r w:rsidR="00073433" w:rsidRPr="005E02CA">
        <w:rPr>
          <w:rFonts w:ascii="Arial" w:eastAsia="Times New Roman" w:hAnsi="Arial" w:cs="Arial"/>
          <w:sz w:val="20"/>
          <w:szCs w:val="20"/>
        </w:rPr>
        <w:fldChar w:fldCharType="begin">
          <w:ffData>
            <w:name w:val="ТекстовоеПоле1"/>
            <w:enabled/>
            <w:calcOnExit w:val="0"/>
            <w:textInput/>
          </w:ffData>
        </w:fldChar>
      </w:r>
      <w:r w:rsidR="00073433" w:rsidRPr="005E02CA">
        <w:rPr>
          <w:rFonts w:ascii="Arial" w:eastAsia="Times New Roman" w:hAnsi="Arial" w:cs="Arial"/>
          <w:sz w:val="20"/>
          <w:szCs w:val="20"/>
        </w:rPr>
        <w:instrText xml:space="preserve"> FORMTEXT </w:instrText>
      </w:r>
      <w:r w:rsidR="00073433" w:rsidRPr="005E02CA">
        <w:rPr>
          <w:rFonts w:ascii="Arial" w:eastAsia="Times New Roman" w:hAnsi="Arial" w:cs="Arial"/>
          <w:sz w:val="20"/>
          <w:szCs w:val="20"/>
        </w:rPr>
      </w:r>
      <w:r w:rsidR="00073433" w:rsidRPr="005E02CA">
        <w:rPr>
          <w:rFonts w:ascii="Arial" w:eastAsia="Times New Roman" w:hAnsi="Arial" w:cs="Arial"/>
          <w:sz w:val="20"/>
          <w:szCs w:val="20"/>
        </w:rPr>
        <w:fldChar w:fldCharType="separate"/>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xml:space="preserve">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t> </w:t>
      </w:r>
      <w:r w:rsidR="00073433" w:rsidRPr="005E02CA">
        <w:rPr>
          <w:rFonts w:ascii="Arial" w:eastAsia="Times New Roman" w:hAnsi="Arial" w:cs="Arial"/>
          <w:sz w:val="20"/>
          <w:szCs w:val="20"/>
        </w:rPr>
        <w:fldChar w:fldCharType="end"/>
      </w:r>
      <w:r w:rsidRPr="003F281B">
        <w:rPr>
          <w:rFonts w:ascii="Arial" w:hAnsi="Arial" w:cs="Arial"/>
          <w:sz w:val="20"/>
          <w:szCs w:val="20"/>
        </w:rPr>
        <w:t xml:space="preserve">    года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4г</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2F648F">
      <w:pPr>
        <w:spacing w:after="0"/>
        <w:jc w:val="center"/>
        <w:rPr>
          <w:rFonts w:ascii="Arial" w:hAnsi="Arial" w:cs="Arial"/>
          <w:sz w:val="20"/>
          <w:szCs w:val="20"/>
        </w:rPr>
      </w:pPr>
      <w:r w:rsidRPr="003F281B">
        <w:rPr>
          <w:rFonts w:ascii="Arial" w:hAnsi="Arial" w:cs="Arial"/>
          <w:sz w:val="20"/>
          <w:szCs w:val="20"/>
        </w:rPr>
        <w:t>Заявление об использовании Договора на ведение индивидуального инвестиционного счета,</w:t>
      </w:r>
    </w:p>
    <w:p w:rsidR="003F281B" w:rsidRPr="003F281B" w:rsidRDefault="003F281B" w:rsidP="002F648F">
      <w:pPr>
        <w:spacing w:after="0"/>
        <w:jc w:val="center"/>
        <w:rPr>
          <w:rFonts w:ascii="Arial" w:hAnsi="Arial" w:cs="Arial"/>
          <w:sz w:val="20"/>
          <w:szCs w:val="20"/>
        </w:rPr>
      </w:pPr>
      <w:r w:rsidRPr="003F281B">
        <w:rPr>
          <w:rFonts w:ascii="Arial" w:hAnsi="Arial" w:cs="Arial"/>
          <w:sz w:val="20"/>
          <w:szCs w:val="20"/>
        </w:rPr>
        <w:t>заключенного в период с 01 января 2015 года по 31 декабря 2023 года (включительно), как индивидуального инвестиционного счета, открытого после 01 января 2024 года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ab/>
        <w:t xml:space="preserve">Настоящим заявлениям, Учредитель управления  </w:t>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xml:space="preserve">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Pr="003F281B">
        <w:rPr>
          <w:rFonts w:ascii="Arial" w:hAnsi="Arial" w:cs="Arial"/>
          <w:sz w:val="20"/>
          <w:szCs w:val="20"/>
        </w:rPr>
        <w:t xml:space="preserve">   (ФИО, паспорт: серия  </w:t>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xml:space="preserve">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Pr="003F281B">
        <w:rPr>
          <w:rFonts w:ascii="Arial" w:hAnsi="Arial" w:cs="Arial"/>
          <w:sz w:val="20"/>
          <w:szCs w:val="20"/>
        </w:rPr>
        <w:t xml:space="preserve"> номер </w:t>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xml:space="preserve">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Pr="003F281B">
        <w:rPr>
          <w:rFonts w:ascii="Arial" w:hAnsi="Arial" w:cs="Arial"/>
          <w:sz w:val="20"/>
          <w:szCs w:val="20"/>
        </w:rPr>
        <w:t>) просит Управляющего применять в отношении Договора на ведение индивидуального инвестиционного счета № ________от_______(заключенного в период с 01 января 2015 года по 31 декабря 2023 года (включительно)), положения статьи 10 2-1 Федерального закона от 22 апреля 1996 года N 39-ФЗ «О рынке ценных бумаг», в редакции Федерального закона от 19.12.2023 N 600-ФЗ «О внесении изменений в отдельные законодательные акты Российской Федерации».</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Учредитель управления: ___________________________ ( </w:t>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xml:space="preserve">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xml:space="preserve">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Pr="003F281B">
        <w:rPr>
          <w:rFonts w:ascii="Arial" w:hAnsi="Arial" w:cs="Arial"/>
          <w:sz w:val="20"/>
          <w:szCs w:val="20"/>
        </w:rPr>
        <w:t xml:space="preserve">  ) </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xml:space="preserve">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Pr="003F281B">
        <w:rPr>
          <w:rFonts w:ascii="Arial" w:hAnsi="Arial" w:cs="Arial"/>
          <w:sz w:val="20"/>
          <w:szCs w:val="20"/>
        </w:rPr>
        <w:t xml:space="preserve">»  </w:t>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xml:space="preserve">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Pr="003F281B">
        <w:rPr>
          <w:rFonts w:ascii="Arial" w:hAnsi="Arial" w:cs="Arial"/>
          <w:sz w:val="20"/>
          <w:szCs w:val="20"/>
        </w:rPr>
        <w:t xml:space="preserve">    20  </w:t>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xml:space="preserve">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00C513BE" w:rsidRPr="005E02CA">
        <w:rPr>
          <w:rFonts w:ascii="Arial" w:eastAsia="Times New Roman" w:hAnsi="Arial" w:cs="Arial"/>
          <w:sz w:val="20"/>
          <w:szCs w:val="20"/>
        </w:rPr>
        <w:fldChar w:fldCharType="begin">
          <w:ffData>
            <w:name w:val="ТекстовоеПоле1"/>
            <w:enabled/>
            <w:calcOnExit w:val="0"/>
            <w:textInput/>
          </w:ffData>
        </w:fldChar>
      </w:r>
      <w:r w:rsidR="00C513BE" w:rsidRPr="005E02CA">
        <w:rPr>
          <w:rFonts w:ascii="Arial" w:eastAsia="Times New Roman" w:hAnsi="Arial" w:cs="Arial"/>
          <w:sz w:val="20"/>
          <w:szCs w:val="20"/>
        </w:rPr>
        <w:instrText xml:space="preserve"> FORMTEXT </w:instrText>
      </w:r>
      <w:r w:rsidR="00C513BE" w:rsidRPr="005E02CA">
        <w:rPr>
          <w:rFonts w:ascii="Arial" w:eastAsia="Times New Roman" w:hAnsi="Arial" w:cs="Arial"/>
          <w:sz w:val="20"/>
          <w:szCs w:val="20"/>
        </w:rPr>
      </w:r>
      <w:r w:rsidR="00C513BE" w:rsidRPr="005E02CA">
        <w:rPr>
          <w:rFonts w:ascii="Arial" w:eastAsia="Times New Roman" w:hAnsi="Arial" w:cs="Arial"/>
          <w:sz w:val="20"/>
          <w:szCs w:val="20"/>
        </w:rPr>
        <w:fldChar w:fldCharType="separate"/>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t> </w:t>
      </w:r>
      <w:r w:rsidR="00C513BE" w:rsidRPr="005E02CA">
        <w:rPr>
          <w:rFonts w:ascii="Arial" w:eastAsia="Times New Roman" w:hAnsi="Arial" w:cs="Arial"/>
          <w:sz w:val="20"/>
          <w:szCs w:val="20"/>
        </w:rPr>
        <w:fldChar w:fldCharType="end"/>
      </w:r>
      <w:r w:rsidRPr="003F281B">
        <w:rPr>
          <w:rFonts w:ascii="Arial" w:hAnsi="Arial" w:cs="Arial"/>
          <w:sz w:val="20"/>
          <w:szCs w:val="20"/>
        </w:rPr>
        <w:t xml:space="preserve">    года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9572E" w:rsidRDefault="0099572E" w:rsidP="003F281B">
      <w:pPr>
        <w:jc w:val="both"/>
        <w:rPr>
          <w:rFonts w:ascii="Arial" w:hAnsi="Arial" w:cs="Arial"/>
          <w:sz w:val="20"/>
          <w:szCs w:val="20"/>
        </w:rPr>
      </w:pPr>
    </w:p>
    <w:p w:rsidR="0099572E" w:rsidRDefault="0099572E" w:rsidP="003F281B">
      <w:pPr>
        <w:jc w:val="both"/>
        <w:rPr>
          <w:rFonts w:ascii="Arial" w:hAnsi="Arial" w:cs="Arial"/>
          <w:sz w:val="20"/>
          <w:szCs w:val="20"/>
        </w:rPr>
      </w:pPr>
    </w:p>
    <w:p w:rsidR="0099572E" w:rsidRPr="003F281B" w:rsidRDefault="0099572E"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 </w:t>
      </w: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4д</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2F648F">
      <w:pPr>
        <w:spacing w:after="0"/>
        <w:jc w:val="center"/>
        <w:rPr>
          <w:rFonts w:ascii="Arial" w:hAnsi="Arial" w:cs="Arial"/>
          <w:sz w:val="20"/>
          <w:szCs w:val="20"/>
        </w:rPr>
      </w:pPr>
      <w:r w:rsidRPr="003F281B">
        <w:rPr>
          <w:rFonts w:ascii="Arial" w:hAnsi="Arial" w:cs="Arial"/>
          <w:sz w:val="20"/>
          <w:szCs w:val="20"/>
        </w:rPr>
        <w:t>Заявление об отсутствии действующего договора</w:t>
      </w:r>
    </w:p>
    <w:p w:rsidR="003F281B" w:rsidRPr="003F281B" w:rsidRDefault="003F281B" w:rsidP="002F648F">
      <w:pPr>
        <w:spacing w:after="0"/>
        <w:jc w:val="center"/>
        <w:rPr>
          <w:rFonts w:ascii="Arial" w:hAnsi="Arial" w:cs="Arial"/>
          <w:sz w:val="20"/>
          <w:szCs w:val="20"/>
        </w:rPr>
      </w:pPr>
      <w:r w:rsidRPr="003F281B">
        <w:rPr>
          <w:rFonts w:ascii="Arial" w:hAnsi="Arial" w:cs="Arial"/>
          <w:sz w:val="20"/>
          <w:szCs w:val="20"/>
        </w:rPr>
        <w:t>на ведение индивидуального инвестиционного счета, заключенного в период с 01 января 2015 года по 31 декабря 2023 года (включительно),</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ab/>
        <w:t xml:space="preserve">Настоящим заявлением,  </w:t>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xml:space="preserve">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xml:space="preserve">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Pr="003F281B">
        <w:rPr>
          <w:rFonts w:ascii="Arial" w:hAnsi="Arial" w:cs="Arial"/>
          <w:sz w:val="20"/>
          <w:szCs w:val="20"/>
        </w:rPr>
        <w:t xml:space="preserve">  (</w:t>
      </w:r>
      <w:r w:rsidRPr="002F648F">
        <w:rPr>
          <w:rFonts w:ascii="Arial" w:hAnsi="Arial" w:cs="Arial"/>
          <w:sz w:val="20"/>
          <w:szCs w:val="20"/>
          <w:u w:val="single"/>
        </w:rPr>
        <w:t xml:space="preserve">ФИО, паспорт: серия  </w:t>
      </w:r>
      <w:r w:rsidR="00D342FF" w:rsidRPr="00C87C75">
        <w:rPr>
          <w:rFonts w:ascii="Arial" w:eastAsia="Times New Roman" w:hAnsi="Arial" w:cs="Arial"/>
          <w:sz w:val="20"/>
          <w:szCs w:val="20"/>
          <w:u w:val="single"/>
        </w:rPr>
        <w:fldChar w:fldCharType="begin">
          <w:ffData>
            <w:name w:val="ТекстовоеПоле1"/>
            <w:enabled/>
            <w:calcOnExit w:val="0"/>
            <w:textInput/>
          </w:ffData>
        </w:fldChar>
      </w:r>
      <w:r w:rsidR="00D342FF" w:rsidRPr="002F648F">
        <w:rPr>
          <w:rFonts w:ascii="Arial" w:eastAsia="Times New Roman" w:hAnsi="Arial" w:cs="Arial"/>
          <w:sz w:val="20"/>
          <w:szCs w:val="20"/>
          <w:u w:val="single"/>
        </w:rPr>
        <w:instrText xml:space="preserve"> FORMTEXT </w:instrText>
      </w:r>
      <w:r w:rsidR="00D342FF" w:rsidRPr="00C87C75">
        <w:rPr>
          <w:rFonts w:ascii="Arial" w:eastAsia="Times New Roman" w:hAnsi="Arial" w:cs="Arial"/>
          <w:sz w:val="20"/>
          <w:szCs w:val="20"/>
          <w:u w:val="single"/>
        </w:rPr>
      </w:r>
      <w:r w:rsidR="00D342FF" w:rsidRPr="00C87C75">
        <w:rPr>
          <w:rFonts w:ascii="Arial" w:eastAsia="Times New Roman" w:hAnsi="Arial" w:cs="Arial"/>
          <w:sz w:val="20"/>
          <w:szCs w:val="20"/>
          <w:u w:val="single"/>
        </w:rPr>
        <w:fldChar w:fldCharType="separate"/>
      </w:r>
      <w:r w:rsidR="00D342FF" w:rsidRPr="00C87C75">
        <w:rPr>
          <w:rFonts w:ascii="Arial" w:eastAsia="Times New Roman" w:hAnsi="Arial" w:cs="Arial"/>
          <w:sz w:val="20"/>
          <w:szCs w:val="20"/>
          <w:u w:val="single"/>
        </w:rPr>
        <w:t> </w:t>
      </w:r>
      <w:r w:rsidR="00D342FF" w:rsidRPr="002F648F">
        <w:rPr>
          <w:rFonts w:ascii="Arial" w:eastAsia="Times New Roman" w:hAnsi="Arial" w:cs="Arial"/>
          <w:sz w:val="20"/>
          <w:szCs w:val="20"/>
          <w:u w:val="single"/>
        </w:rPr>
        <w:t xml:space="preserve">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fldChar w:fldCharType="end"/>
      </w:r>
      <w:r w:rsidR="00D342FF" w:rsidRPr="00C87C75">
        <w:rPr>
          <w:rFonts w:ascii="Arial" w:eastAsia="Times New Roman" w:hAnsi="Arial" w:cs="Arial"/>
          <w:sz w:val="20"/>
          <w:szCs w:val="20"/>
          <w:u w:val="single"/>
        </w:rPr>
        <w:fldChar w:fldCharType="begin">
          <w:ffData>
            <w:name w:val="ТекстовоеПоле1"/>
            <w:enabled/>
            <w:calcOnExit w:val="0"/>
            <w:textInput/>
          </w:ffData>
        </w:fldChar>
      </w:r>
      <w:r w:rsidR="00D342FF" w:rsidRPr="00C87C75">
        <w:rPr>
          <w:rFonts w:ascii="Arial" w:eastAsia="Times New Roman" w:hAnsi="Arial" w:cs="Arial"/>
          <w:sz w:val="20"/>
          <w:szCs w:val="20"/>
          <w:u w:val="single"/>
        </w:rPr>
        <w:instrText xml:space="preserve"> FORMTEXT </w:instrText>
      </w:r>
      <w:r w:rsidR="00D342FF" w:rsidRPr="00C87C75">
        <w:rPr>
          <w:rFonts w:ascii="Arial" w:eastAsia="Times New Roman" w:hAnsi="Arial" w:cs="Arial"/>
          <w:sz w:val="20"/>
          <w:szCs w:val="20"/>
          <w:u w:val="single"/>
        </w:rPr>
      </w:r>
      <w:r w:rsidR="00D342FF" w:rsidRPr="00C87C75">
        <w:rPr>
          <w:rFonts w:ascii="Arial" w:eastAsia="Times New Roman" w:hAnsi="Arial" w:cs="Arial"/>
          <w:sz w:val="20"/>
          <w:szCs w:val="20"/>
          <w:u w:val="single"/>
        </w:rPr>
        <w:fldChar w:fldCharType="separate"/>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fldChar w:fldCharType="end"/>
      </w:r>
      <w:r w:rsidR="00D342FF" w:rsidRPr="00C87C75">
        <w:rPr>
          <w:rFonts w:ascii="Arial" w:eastAsia="Times New Roman" w:hAnsi="Arial" w:cs="Arial"/>
          <w:sz w:val="20"/>
          <w:szCs w:val="20"/>
          <w:u w:val="single"/>
        </w:rPr>
        <w:fldChar w:fldCharType="begin">
          <w:ffData>
            <w:name w:val="ТекстовоеПоле1"/>
            <w:enabled/>
            <w:calcOnExit w:val="0"/>
            <w:textInput/>
          </w:ffData>
        </w:fldChar>
      </w:r>
      <w:r w:rsidR="00D342FF" w:rsidRPr="00C87C75">
        <w:rPr>
          <w:rFonts w:ascii="Arial" w:eastAsia="Times New Roman" w:hAnsi="Arial" w:cs="Arial"/>
          <w:sz w:val="20"/>
          <w:szCs w:val="20"/>
          <w:u w:val="single"/>
        </w:rPr>
        <w:instrText xml:space="preserve"> FORMTEXT </w:instrText>
      </w:r>
      <w:r w:rsidR="00D342FF" w:rsidRPr="00C87C75">
        <w:rPr>
          <w:rFonts w:ascii="Arial" w:eastAsia="Times New Roman" w:hAnsi="Arial" w:cs="Arial"/>
          <w:sz w:val="20"/>
          <w:szCs w:val="20"/>
          <w:u w:val="single"/>
        </w:rPr>
      </w:r>
      <w:r w:rsidR="00D342FF" w:rsidRPr="00C87C75">
        <w:rPr>
          <w:rFonts w:ascii="Arial" w:eastAsia="Times New Roman" w:hAnsi="Arial" w:cs="Arial"/>
          <w:sz w:val="20"/>
          <w:szCs w:val="20"/>
          <w:u w:val="single"/>
        </w:rPr>
        <w:fldChar w:fldCharType="separate"/>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xml:space="preserve">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fldChar w:fldCharType="end"/>
      </w:r>
      <w:r w:rsidRPr="002F648F">
        <w:rPr>
          <w:rFonts w:ascii="Arial" w:hAnsi="Arial" w:cs="Arial"/>
          <w:sz w:val="20"/>
          <w:szCs w:val="20"/>
          <w:u w:val="single"/>
        </w:rPr>
        <w:t xml:space="preserve">        номер  </w:t>
      </w:r>
      <w:r w:rsidR="00D342FF" w:rsidRPr="00C87C75">
        <w:rPr>
          <w:rFonts w:ascii="Arial" w:eastAsia="Times New Roman" w:hAnsi="Arial" w:cs="Arial"/>
          <w:sz w:val="20"/>
          <w:szCs w:val="20"/>
          <w:u w:val="single"/>
        </w:rPr>
        <w:fldChar w:fldCharType="begin">
          <w:ffData>
            <w:name w:val="ТекстовоеПоле1"/>
            <w:enabled/>
            <w:calcOnExit w:val="0"/>
            <w:textInput/>
          </w:ffData>
        </w:fldChar>
      </w:r>
      <w:r w:rsidR="00D342FF" w:rsidRPr="002F648F">
        <w:rPr>
          <w:rFonts w:ascii="Arial" w:eastAsia="Times New Roman" w:hAnsi="Arial" w:cs="Arial"/>
          <w:sz w:val="20"/>
          <w:szCs w:val="20"/>
          <w:u w:val="single"/>
        </w:rPr>
        <w:instrText xml:space="preserve"> FORMTEXT </w:instrText>
      </w:r>
      <w:r w:rsidR="00D342FF" w:rsidRPr="00C87C75">
        <w:rPr>
          <w:rFonts w:ascii="Arial" w:eastAsia="Times New Roman" w:hAnsi="Arial" w:cs="Arial"/>
          <w:sz w:val="20"/>
          <w:szCs w:val="20"/>
          <w:u w:val="single"/>
        </w:rPr>
      </w:r>
      <w:r w:rsidR="00D342FF" w:rsidRPr="00C87C75">
        <w:rPr>
          <w:rFonts w:ascii="Arial" w:eastAsia="Times New Roman" w:hAnsi="Arial" w:cs="Arial"/>
          <w:sz w:val="20"/>
          <w:szCs w:val="20"/>
          <w:u w:val="single"/>
        </w:rPr>
        <w:fldChar w:fldCharType="separate"/>
      </w:r>
      <w:r w:rsidR="00D342FF" w:rsidRPr="00C87C75">
        <w:rPr>
          <w:rFonts w:ascii="Arial" w:eastAsia="Times New Roman" w:hAnsi="Arial" w:cs="Arial"/>
          <w:sz w:val="20"/>
          <w:szCs w:val="20"/>
          <w:u w:val="single"/>
        </w:rPr>
        <w:t> </w:t>
      </w:r>
      <w:r w:rsidR="00D342FF" w:rsidRPr="002F648F">
        <w:rPr>
          <w:rFonts w:ascii="Arial" w:eastAsia="Times New Roman" w:hAnsi="Arial" w:cs="Arial"/>
          <w:sz w:val="20"/>
          <w:szCs w:val="20"/>
          <w:u w:val="single"/>
        </w:rPr>
        <w:t xml:space="preserve">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fldChar w:fldCharType="end"/>
      </w:r>
      <w:r w:rsidR="00D342FF" w:rsidRPr="00C87C75">
        <w:rPr>
          <w:rFonts w:ascii="Arial" w:eastAsia="Times New Roman" w:hAnsi="Arial" w:cs="Arial"/>
          <w:sz w:val="20"/>
          <w:szCs w:val="20"/>
          <w:u w:val="single"/>
        </w:rPr>
        <w:fldChar w:fldCharType="begin">
          <w:ffData>
            <w:name w:val="ТекстовоеПоле1"/>
            <w:enabled/>
            <w:calcOnExit w:val="0"/>
            <w:textInput/>
          </w:ffData>
        </w:fldChar>
      </w:r>
      <w:r w:rsidR="00D342FF" w:rsidRPr="00C87C75">
        <w:rPr>
          <w:rFonts w:ascii="Arial" w:eastAsia="Times New Roman" w:hAnsi="Arial" w:cs="Arial"/>
          <w:sz w:val="20"/>
          <w:szCs w:val="20"/>
          <w:u w:val="single"/>
        </w:rPr>
        <w:instrText xml:space="preserve"> FORMTEXT </w:instrText>
      </w:r>
      <w:r w:rsidR="00D342FF" w:rsidRPr="00C87C75">
        <w:rPr>
          <w:rFonts w:ascii="Arial" w:eastAsia="Times New Roman" w:hAnsi="Arial" w:cs="Arial"/>
          <w:sz w:val="20"/>
          <w:szCs w:val="20"/>
          <w:u w:val="single"/>
        </w:rPr>
      </w:r>
      <w:r w:rsidR="00D342FF" w:rsidRPr="00C87C75">
        <w:rPr>
          <w:rFonts w:ascii="Arial" w:eastAsia="Times New Roman" w:hAnsi="Arial" w:cs="Arial"/>
          <w:sz w:val="20"/>
          <w:szCs w:val="20"/>
          <w:u w:val="single"/>
        </w:rPr>
        <w:fldChar w:fldCharType="separate"/>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fldChar w:fldCharType="end"/>
      </w:r>
      <w:r w:rsidR="00D342FF" w:rsidRPr="00C87C75">
        <w:rPr>
          <w:rFonts w:ascii="Arial" w:eastAsia="Times New Roman" w:hAnsi="Arial" w:cs="Arial"/>
          <w:sz w:val="20"/>
          <w:szCs w:val="20"/>
          <w:u w:val="single"/>
        </w:rPr>
        <w:fldChar w:fldCharType="begin">
          <w:ffData>
            <w:name w:val="ТекстовоеПоле1"/>
            <w:enabled/>
            <w:calcOnExit w:val="0"/>
            <w:textInput/>
          </w:ffData>
        </w:fldChar>
      </w:r>
      <w:r w:rsidR="00D342FF" w:rsidRPr="00C87C75">
        <w:rPr>
          <w:rFonts w:ascii="Arial" w:eastAsia="Times New Roman" w:hAnsi="Arial" w:cs="Arial"/>
          <w:sz w:val="20"/>
          <w:szCs w:val="20"/>
          <w:u w:val="single"/>
        </w:rPr>
        <w:instrText xml:space="preserve"> FORMTEXT </w:instrText>
      </w:r>
      <w:r w:rsidR="00D342FF" w:rsidRPr="00C87C75">
        <w:rPr>
          <w:rFonts w:ascii="Arial" w:eastAsia="Times New Roman" w:hAnsi="Arial" w:cs="Arial"/>
          <w:sz w:val="20"/>
          <w:szCs w:val="20"/>
          <w:u w:val="single"/>
        </w:rPr>
      </w:r>
      <w:r w:rsidR="00D342FF" w:rsidRPr="00C87C75">
        <w:rPr>
          <w:rFonts w:ascii="Arial" w:eastAsia="Times New Roman" w:hAnsi="Arial" w:cs="Arial"/>
          <w:sz w:val="20"/>
          <w:szCs w:val="20"/>
          <w:u w:val="single"/>
        </w:rPr>
        <w:fldChar w:fldCharType="separate"/>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xml:space="preserve">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fldChar w:fldCharType="end"/>
      </w:r>
      <w:r w:rsidR="00D342FF" w:rsidRPr="00C87C75">
        <w:rPr>
          <w:rFonts w:ascii="Arial" w:eastAsia="Times New Roman" w:hAnsi="Arial" w:cs="Arial"/>
          <w:sz w:val="20"/>
          <w:szCs w:val="20"/>
          <w:u w:val="single"/>
        </w:rPr>
        <w:fldChar w:fldCharType="begin">
          <w:ffData>
            <w:name w:val="ТекстовоеПоле1"/>
            <w:enabled/>
            <w:calcOnExit w:val="0"/>
            <w:textInput/>
          </w:ffData>
        </w:fldChar>
      </w:r>
      <w:r w:rsidR="00D342FF" w:rsidRPr="00614C3A">
        <w:rPr>
          <w:rFonts w:ascii="Arial" w:eastAsia="Times New Roman" w:hAnsi="Arial" w:cs="Arial"/>
          <w:sz w:val="20"/>
          <w:szCs w:val="20"/>
          <w:u w:val="single"/>
        </w:rPr>
        <w:instrText xml:space="preserve"> FORMTEXT </w:instrText>
      </w:r>
      <w:r w:rsidR="00D342FF" w:rsidRPr="00C87C75">
        <w:rPr>
          <w:rFonts w:ascii="Arial" w:eastAsia="Times New Roman" w:hAnsi="Arial" w:cs="Arial"/>
          <w:sz w:val="20"/>
          <w:szCs w:val="20"/>
          <w:u w:val="single"/>
        </w:rPr>
      </w:r>
      <w:r w:rsidR="00D342FF" w:rsidRPr="00C87C75">
        <w:rPr>
          <w:rFonts w:ascii="Arial" w:eastAsia="Times New Roman" w:hAnsi="Arial" w:cs="Arial"/>
          <w:sz w:val="20"/>
          <w:szCs w:val="20"/>
          <w:u w:val="single"/>
        </w:rPr>
        <w:fldChar w:fldCharType="separate"/>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t> </w:t>
      </w:r>
      <w:r w:rsidR="00D342FF" w:rsidRPr="00C87C75">
        <w:rPr>
          <w:rFonts w:ascii="Arial" w:eastAsia="Times New Roman" w:hAnsi="Arial" w:cs="Arial"/>
          <w:sz w:val="20"/>
          <w:szCs w:val="20"/>
          <w:u w:val="single"/>
        </w:rPr>
        <w:fldChar w:fldCharType="end"/>
      </w:r>
      <w:r w:rsidRPr="002F648F">
        <w:rPr>
          <w:rFonts w:ascii="Arial" w:hAnsi="Arial" w:cs="Arial"/>
          <w:sz w:val="20"/>
          <w:szCs w:val="20"/>
          <w:u w:val="single"/>
        </w:rPr>
        <w:t xml:space="preserve">  </w:t>
      </w:r>
      <w:r w:rsidRPr="003F281B">
        <w:rPr>
          <w:rFonts w:ascii="Arial" w:hAnsi="Arial" w:cs="Arial"/>
          <w:sz w:val="20"/>
          <w:szCs w:val="20"/>
        </w:rPr>
        <w:t xml:space="preserve"> ) подтверждает факт отсутствия действующего договора на ведение индивидуального инвестиционного счета, заключенного в период с 01 января 2015 года по 31 декабря 2023 года (включительно).</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r w:rsidRPr="003F281B">
        <w:rPr>
          <w:rFonts w:ascii="Arial" w:hAnsi="Arial" w:cs="Arial"/>
          <w:sz w:val="20"/>
          <w:szCs w:val="20"/>
        </w:rPr>
        <w:t>Учредитель управления: ___________________________ (</w:t>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xml:space="preserve">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xml:space="preserve">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Pr="003F281B">
        <w:rPr>
          <w:rFonts w:ascii="Arial" w:hAnsi="Arial" w:cs="Arial"/>
          <w:sz w:val="20"/>
          <w:szCs w:val="20"/>
        </w:rPr>
        <w:t xml:space="preserve">  ) </w:t>
      </w:r>
    </w:p>
    <w:p w:rsidR="003F281B" w:rsidRPr="003F281B" w:rsidRDefault="003F281B" w:rsidP="003F281B">
      <w:pPr>
        <w:jc w:val="both"/>
        <w:rPr>
          <w:rFonts w:ascii="Arial" w:hAnsi="Arial" w:cs="Arial"/>
          <w:sz w:val="20"/>
          <w:szCs w:val="20"/>
        </w:rPr>
      </w:pPr>
      <w:r w:rsidRPr="003F281B">
        <w:rPr>
          <w:rFonts w:ascii="Arial" w:hAnsi="Arial" w:cs="Arial"/>
          <w:sz w:val="20"/>
          <w:szCs w:val="20"/>
        </w:rPr>
        <w:t>«</w:t>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xml:space="preserve">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Pr="003F281B">
        <w:rPr>
          <w:rFonts w:ascii="Arial" w:hAnsi="Arial" w:cs="Arial"/>
          <w:sz w:val="20"/>
          <w:szCs w:val="20"/>
        </w:rPr>
        <w:t xml:space="preserve">»  </w:t>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xml:space="preserve">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Pr="003F281B">
        <w:rPr>
          <w:rFonts w:ascii="Arial" w:hAnsi="Arial" w:cs="Arial"/>
          <w:sz w:val="20"/>
          <w:szCs w:val="20"/>
        </w:rPr>
        <w:t xml:space="preserve">   20   </w:t>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xml:space="preserve">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00D342FF" w:rsidRPr="005E02CA">
        <w:rPr>
          <w:rFonts w:ascii="Arial" w:eastAsia="Times New Roman" w:hAnsi="Arial" w:cs="Arial"/>
          <w:sz w:val="20"/>
          <w:szCs w:val="20"/>
        </w:rPr>
        <w:fldChar w:fldCharType="begin">
          <w:ffData>
            <w:name w:val="ТекстовоеПоле1"/>
            <w:enabled/>
            <w:calcOnExit w:val="0"/>
            <w:textInput/>
          </w:ffData>
        </w:fldChar>
      </w:r>
      <w:r w:rsidR="00D342FF" w:rsidRPr="005E02CA">
        <w:rPr>
          <w:rFonts w:ascii="Arial" w:eastAsia="Times New Roman" w:hAnsi="Arial" w:cs="Arial"/>
          <w:sz w:val="20"/>
          <w:szCs w:val="20"/>
        </w:rPr>
        <w:instrText xml:space="preserve"> FORMTEXT </w:instrText>
      </w:r>
      <w:r w:rsidR="00D342FF" w:rsidRPr="005E02CA">
        <w:rPr>
          <w:rFonts w:ascii="Arial" w:eastAsia="Times New Roman" w:hAnsi="Arial" w:cs="Arial"/>
          <w:sz w:val="20"/>
          <w:szCs w:val="20"/>
        </w:rPr>
      </w:r>
      <w:r w:rsidR="00D342FF" w:rsidRPr="005E02CA">
        <w:rPr>
          <w:rFonts w:ascii="Arial" w:eastAsia="Times New Roman" w:hAnsi="Arial" w:cs="Arial"/>
          <w:sz w:val="20"/>
          <w:szCs w:val="20"/>
        </w:rPr>
        <w:fldChar w:fldCharType="separate"/>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t> </w:t>
      </w:r>
      <w:r w:rsidR="00D342FF" w:rsidRPr="005E02CA">
        <w:rPr>
          <w:rFonts w:ascii="Arial" w:eastAsia="Times New Roman" w:hAnsi="Arial" w:cs="Arial"/>
          <w:sz w:val="20"/>
          <w:szCs w:val="20"/>
        </w:rPr>
        <w:fldChar w:fldCharType="end"/>
      </w:r>
      <w:r w:rsidRPr="003F281B">
        <w:rPr>
          <w:rFonts w:ascii="Arial" w:hAnsi="Arial" w:cs="Arial"/>
          <w:sz w:val="20"/>
          <w:szCs w:val="20"/>
        </w:rPr>
        <w:t xml:space="preserve">  года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4E04CB" w:rsidRPr="003F281B" w:rsidRDefault="004E04C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9572E" w:rsidRDefault="0099572E" w:rsidP="003F281B">
      <w:pPr>
        <w:jc w:val="both"/>
        <w:rPr>
          <w:rFonts w:ascii="Arial" w:hAnsi="Arial" w:cs="Arial"/>
          <w:sz w:val="20"/>
          <w:szCs w:val="20"/>
        </w:rPr>
      </w:pPr>
    </w:p>
    <w:p w:rsidR="0099572E" w:rsidRPr="003F281B" w:rsidRDefault="0099572E"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AB7FA1" w:rsidRPr="00AB7FA1" w:rsidRDefault="00AB7FA1" w:rsidP="00AB7FA1">
      <w:pPr>
        <w:keepNext/>
        <w:spacing w:before="240" w:after="60" w:line="240" w:lineRule="auto"/>
        <w:jc w:val="right"/>
        <w:outlineLvl w:val="1"/>
        <w:rPr>
          <w:rFonts w:ascii="Arial" w:eastAsia="Times New Roman" w:hAnsi="Arial" w:cs="Arial"/>
          <w:bCs/>
          <w:iCs/>
          <w:sz w:val="18"/>
          <w:szCs w:val="18"/>
        </w:rPr>
      </w:pPr>
      <w:r w:rsidRPr="00AB7FA1">
        <w:rPr>
          <w:rFonts w:ascii="Arial" w:eastAsia="Times New Roman" w:hAnsi="Arial" w:cs="Arial"/>
          <w:bCs/>
          <w:iCs/>
          <w:sz w:val="18"/>
          <w:szCs w:val="18"/>
        </w:rPr>
        <w:lastRenderedPageBreak/>
        <w:t>Приложение №4е</w:t>
      </w:r>
    </w:p>
    <w:p w:rsidR="00AB7FA1" w:rsidRPr="00AB7FA1" w:rsidRDefault="00AB7FA1" w:rsidP="00AB7FA1">
      <w:pPr>
        <w:tabs>
          <w:tab w:val="left" w:pos="142"/>
          <w:tab w:val="left" w:pos="709"/>
        </w:tabs>
        <w:autoSpaceDE w:val="0"/>
        <w:autoSpaceDN w:val="0"/>
        <w:adjustRightInd w:val="0"/>
        <w:spacing w:after="0" w:line="240" w:lineRule="auto"/>
        <w:jc w:val="right"/>
        <w:rPr>
          <w:rFonts w:ascii="Arial" w:eastAsia="Times New Roman" w:hAnsi="Arial" w:cs="Arial"/>
          <w:bCs/>
          <w:sz w:val="18"/>
          <w:szCs w:val="18"/>
          <w:lang w:eastAsia="en-US"/>
        </w:rPr>
      </w:pPr>
      <w:r w:rsidRPr="00AB7FA1">
        <w:rPr>
          <w:rFonts w:ascii="Arial" w:eastAsia="Times New Roman" w:hAnsi="Arial" w:cs="Arial"/>
          <w:bCs/>
          <w:sz w:val="18"/>
          <w:szCs w:val="18"/>
          <w:lang w:eastAsia="en-US"/>
        </w:rPr>
        <w:t>к Договору доверительного управления ценными бумагами</w:t>
      </w:r>
    </w:p>
    <w:p w:rsidR="00AB7FA1" w:rsidRPr="00AB7FA1" w:rsidRDefault="00AB7FA1" w:rsidP="00AB7FA1">
      <w:pPr>
        <w:tabs>
          <w:tab w:val="left" w:pos="142"/>
          <w:tab w:val="left" w:pos="709"/>
        </w:tabs>
        <w:autoSpaceDE w:val="0"/>
        <w:autoSpaceDN w:val="0"/>
        <w:adjustRightInd w:val="0"/>
        <w:spacing w:after="0" w:line="240" w:lineRule="auto"/>
        <w:jc w:val="right"/>
        <w:rPr>
          <w:rFonts w:ascii="Arial" w:eastAsia="Times New Roman" w:hAnsi="Arial" w:cs="Arial"/>
          <w:bCs/>
          <w:color w:val="000000"/>
          <w:sz w:val="18"/>
          <w:szCs w:val="18"/>
          <w:lang w:eastAsia="en-US"/>
        </w:rPr>
      </w:pPr>
      <w:r w:rsidRPr="00AB7FA1">
        <w:rPr>
          <w:rFonts w:ascii="Arial" w:eastAsia="Times New Roman" w:hAnsi="Arial" w:cs="Arial"/>
          <w:bCs/>
          <w:color w:val="000000"/>
          <w:sz w:val="18"/>
          <w:szCs w:val="18"/>
          <w:lang w:eastAsia="en-US"/>
        </w:rPr>
        <w:t>на ведение индивидуального инвестиционного счета</w:t>
      </w:r>
    </w:p>
    <w:p w:rsidR="00AB7FA1" w:rsidRPr="00AB7FA1" w:rsidRDefault="00AB7FA1" w:rsidP="00AB7FA1">
      <w:pPr>
        <w:spacing w:after="0" w:line="240" w:lineRule="auto"/>
        <w:jc w:val="right"/>
        <w:rPr>
          <w:rFonts w:ascii="Arial" w:eastAsia="Times New Roman" w:hAnsi="Arial" w:cs="Arial"/>
          <w:i/>
          <w:sz w:val="18"/>
          <w:szCs w:val="18"/>
        </w:rPr>
      </w:pPr>
      <w:r w:rsidRPr="00AB7FA1">
        <w:rPr>
          <w:rFonts w:ascii="Arial" w:eastAsia="Times New Roman" w:hAnsi="Arial" w:cs="Arial"/>
          <w:i/>
          <w:sz w:val="18"/>
          <w:szCs w:val="18"/>
        </w:rPr>
        <w:t xml:space="preserve"> </w:t>
      </w:r>
    </w:p>
    <w:p w:rsidR="00AB7FA1" w:rsidRPr="00AB7FA1" w:rsidRDefault="00AB7FA1" w:rsidP="00AB7FA1">
      <w:pPr>
        <w:spacing w:after="0" w:line="240" w:lineRule="auto"/>
        <w:rPr>
          <w:rFonts w:ascii="Arial" w:eastAsia="Times New Roman" w:hAnsi="Arial" w:cs="Arial"/>
          <w:sz w:val="18"/>
          <w:szCs w:val="18"/>
        </w:rPr>
      </w:pPr>
    </w:p>
    <w:p w:rsidR="00AB7FA1" w:rsidRPr="00AB7FA1" w:rsidRDefault="00AB7FA1" w:rsidP="00AB7FA1">
      <w:pPr>
        <w:tabs>
          <w:tab w:val="left" w:pos="804"/>
        </w:tabs>
        <w:spacing w:after="0" w:line="288" w:lineRule="auto"/>
        <w:jc w:val="center"/>
        <w:rPr>
          <w:rFonts w:ascii="Arial" w:eastAsia="Times New Roman" w:hAnsi="Arial" w:cs="Arial"/>
          <w:b/>
          <w:snapToGrid w:val="0"/>
          <w:sz w:val="18"/>
          <w:szCs w:val="18"/>
        </w:rPr>
      </w:pPr>
      <w:r w:rsidRPr="00AB7FA1">
        <w:rPr>
          <w:rFonts w:ascii="Arial" w:eastAsia="Times New Roman" w:hAnsi="Arial" w:cs="Arial"/>
          <w:b/>
          <w:snapToGrid w:val="0"/>
          <w:sz w:val="18"/>
          <w:szCs w:val="18"/>
        </w:rPr>
        <w:t>РАСПОРЯЖЕНИЕ</w:t>
      </w:r>
    </w:p>
    <w:p w:rsidR="00AB7FA1" w:rsidRPr="00AB7FA1" w:rsidRDefault="00AB7FA1" w:rsidP="00AB7FA1">
      <w:pPr>
        <w:spacing w:after="0" w:line="240" w:lineRule="auto"/>
        <w:jc w:val="center"/>
        <w:rPr>
          <w:rFonts w:ascii="Arial" w:eastAsia="Times New Roman" w:hAnsi="Arial" w:cs="Arial"/>
          <w:sz w:val="18"/>
          <w:szCs w:val="18"/>
        </w:rPr>
      </w:pPr>
      <w:r w:rsidRPr="00AB7FA1">
        <w:rPr>
          <w:rFonts w:ascii="Arial" w:eastAsia="Times New Roman" w:hAnsi="Arial" w:cs="Arial"/>
          <w:sz w:val="18"/>
          <w:szCs w:val="18"/>
        </w:rPr>
        <w:t xml:space="preserve">о возврате имущества при наступлении особой жизненной ситуации по Договору </w:t>
      </w:r>
      <w:r w:rsidRPr="00AB7FA1">
        <w:rPr>
          <w:rFonts w:ascii="Arial" w:eastAsia="Times New Roman" w:hAnsi="Arial" w:cs="Arial"/>
          <w:bCs/>
          <w:sz w:val="18"/>
          <w:szCs w:val="18"/>
        </w:rPr>
        <w:t>доверительного управления ценными бумагами на ведение индивидуального инвестиционного счета</w:t>
      </w:r>
    </w:p>
    <w:p w:rsidR="00AB7FA1" w:rsidRPr="00AB7FA1" w:rsidRDefault="00AB7FA1" w:rsidP="00AB7FA1">
      <w:pPr>
        <w:tabs>
          <w:tab w:val="left" w:pos="804"/>
        </w:tabs>
        <w:spacing w:after="0" w:line="288" w:lineRule="auto"/>
        <w:jc w:val="both"/>
        <w:rPr>
          <w:rFonts w:ascii="Arial" w:eastAsia="Times New Roman" w:hAnsi="Arial" w:cs="Arial"/>
          <w:snapToGrid w:val="0"/>
          <w:sz w:val="18"/>
          <w:szCs w:val="18"/>
        </w:rPr>
      </w:pPr>
      <w:r w:rsidRPr="00AB7FA1">
        <w:rPr>
          <w:rFonts w:ascii="Arial" w:eastAsia="Times New Roman" w:hAnsi="Arial" w:cs="Arial"/>
          <w:sz w:val="18"/>
          <w:szCs w:val="18"/>
        </w:rPr>
        <w:t xml:space="preserve"> </w:t>
      </w:r>
    </w:p>
    <w:p w:rsidR="00AB7FA1" w:rsidRPr="00AB7FA1" w:rsidRDefault="00AB7FA1" w:rsidP="00AB7FA1">
      <w:pPr>
        <w:tabs>
          <w:tab w:val="left" w:pos="804"/>
        </w:tabs>
        <w:spacing w:after="0" w:line="288" w:lineRule="auto"/>
        <w:jc w:val="both"/>
        <w:rPr>
          <w:rFonts w:ascii="Arial" w:eastAsia="Times New Roman" w:hAnsi="Arial" w:cs="Arial"/>
          <w:snapToGrid w:val="0"/>
          <w:sz w:val="18"/>
          <w:szCs w:val="18"/>
        </w:rPr>
      </w:pPr>
      <w:r w:rsidRPr="00AB7FA1">
        <w:rPr>
          <w:rFonts w:ascii="Arial" w:eastAsia="Times New Roman" w:hAnsi="Arial" w:cs="Arial"/>
          <w:snapToGrid w:val="0"/>
          <w:sz w:val="18"/>
          <w:szCs w:val="18"/>
        </w:rPr>
        <w:t>Настоящим _____________________, далее «Учредитель управления», предъявляет требование о возврате из доверительного управления части имущества в виде денежных средств, ввиду возникновения особой жизненной ситуации в размере __________________________ (</w:t>
      </w:r>
      <w:r w:rsidRPr="00AB7FA1">
        <w:rPr>
          <w:rFonts w:ascii="Arial" w:hAnsi="Arial" w:cs="Arial"/>
          <w:sz w:val="18"/>
          <w:szCs w:val="18"/>
          <w:lang w:eastAsia="en-US"/>
        </w:rPr>
        <w:t>не превышает стоимость дорогостоящего вида лечения, указанную в документе</w:t>
      </w:r>
      <w:r w:rsidRPr="00AB7FA1">
        <w:rPr>
          <w:rFonts w:ascii="Arial" w:hAnsi="Arial" w:cs="Arial"/>
          <w:sz w:val="18"/>
          <w:szCs w:val="18"/>
          <w:vertAlign w:val="superscript"/>
          <w:lang w:eastAsia="en-US"/>
        </w:rPr>
        <w:footnoteReference w:id="1"/>
      </w:r>
      <w:r w:rsidRPr="00AB7FA1">
        <w:rPr>
          <w:rFonts w:ascii="Arial" w:hAnsi="Arial" w:cs="Arial"/>
          <w:sz w:val="18"/>
          <w:szCs w:val="18"/>
          <w:lang w:eastAsia="en-US"/>
        </w:rPr>
        <w:t>)</w:t>
      </w:r>
    </w:p>
    <w:p w:rsidR="00AB7FA1" w:rsidRPr="00AB7FA1" w:rsidRDefault="00AB7FA1" w:rsidP="00AB7FA1">
      <w:pPr>
        <w:tabs>
          <w:tab w:val="left" w:pos="804"/>
        </w:tabs>
        <w:spacing w:after="0" w:line="288" w:lineRule="auto"/>
        <w:jc w:val="both"/>
        <w:rPr>
          <w:rFonts w:ascii="Arial" w:eastAsia="Times New Roman" w:hAnsi="Arial" w:cs="Arial"/>
          <w:snapToGrid w:val="0"/>
          <w:sz w:val="18"/>
          <w:szCs w:val="18"/>
        </w:rPr>
      </w:pPr>
    </w:p>
    <w:p w:rsidR="00AB7FA1" w:rsidRPr="00AB7FA1" w:rsidRDefault="00AB7FA1" w:rsidP="00AB7FA1">
      <w:pPr>
        <w:tabs>
          <w:tab w:val="left" w:pos="804"/>
        </w:tabs>
        <w:spacing w:after="0" w:line="288" w:lineRule="auto"/>
        <w:jc w:val="both"/>
        <w:rPr>
          <w:rFonts w:ascii="Arial" w:eastAsia="Times New Roman" w:hAnsi="Arial" w:cs="Arial"/>
          <w:snapToGrid w:val="0"/>
          <w:sz w:val="18"/>
          <w:szCs w:val="18"/>
        </w:rPr>
      </w:pPr>
      <w:r w:rsidRPr="00AB7FA1">
        <w:rPr>
          <w:rFonts w:ascii="Arial" w:eastAsia="Times New Roman" w:hAnsi="Arial" w:cs="Arial"/>
          <w:snapToGrid w:val="0"/>
          <w:sz w:val="18"/>
          <w:szCs w:val="18"/>
        </w:rPr>
        <w:t>1. Денежные средства прошу перевести медицинской организации (индивидуальному предпринимателю, осуществляюще</w:t>
      </w:r>
      <w:r w:rsidR="00790BCD">
        <w:rPr>
          <w:rFonts w:ascii="Arial" w:eastAsia="Times New Roman" w:hAnsi="Arial" w:cs="Arial"/>
          <w:snapToGrid w:val="0"/>
          <w:sz w:val="18"/>
          <w:szCs w:val="18"/>
        </w:rPr>
        <w:t>му</w:t>
      </w:r>
      <w:r w:rsidRPr="00AB7FA1">
        <w:rPr>
          <w:rFonts w:ascii="Arial" w:eastAsia="Times New Roman" w:hAnsi="Arial" w:cs="Arial"/>
          <w:snapToGrid w:val="0"/>
          <w:sz w:val="18"/>
          <w:szCs w:val="18"/>
        </w:rPr>
        <w:t xml:space="preserve"> медицинскую деятельность):</w:t>
      </w:r>
    </w:p>
    <w:p w:rsidR="00AB7FA1" w:rsidRPr="00AB7FA1" w:rsidRDefault="00AB7FA1" w:rsidP="00AB7FA1">
      <w:pPr>
        <w:tabs>
          <w:tab w:val="left" w:pos="804"/>
        </w:tabs>
        <w:spacing w:after="0" w:line="288" w:lineRule="auto"/>
        <w:jc w:val="both"/>
        <w:rPr>
          <w:rFonts w:ascii="Arial" w:eastAsia="Times New Roman" w:hAnsi="Arial" w:cs="Arial"/>
          <w:snapToGrid w:val="0"/>
          <w:sz w:val="20"/>
          <w:szCs w:val="20"/>
        </w:rPr>
      </w:pPr>
      <w:r w:rsidRPr="00AB7FA1">
        <w:rPr>
          <w:rFonts w:ascii="Arial" w:eastAsia="Times New Roman" w:hAnsi="Arial" w:cs="Arial"/>
          <w:snapToGrid w:val="0"/>
          <w:sz w:val="20"/>
          <w:szCs w:val="20"/>
        </w:rPr>
        <w:t xml:space="preserve"> _________________________________________________________________________________</w:t>
      </w:r>
    </w:p>
    <w:p w:rsidR="00AB7FA1" w:rsidRPr="00AB7FA1" w:rsidRDefault="00AB7FA1" w:rsidP="00AB7FA1">
      <w:pPr>
        <w:tabs>
          <w:tab w:val="left" w:pos="804"/>
        </w:tabs>
        <w:spacing w:after="0" w:line="288" w:lineRule="auto"/>
        <w:jc w:val="both"/>
        <w:rPr>
          <w:rFonts w:ascii="Arial" w:eastAsia="Times New Roman" w:hAnsi="Arial" w:cs="Arial"/>
          <w:snapToGrid w:val="0"/>
          <w:sz w:val="12"/>
          <w:szCs w:val="12"/>
        </w:rPr>
      </w:pPr>
      <w:r w:rsidRPr="00AB7FA1">
        <w:rPr>
          <w:rFonts w:ascii="Arial" w:eastAsia="Times New Roman" w:hAnsi="Arial" w:cs="Arial"/>
          <w:snapToGrid w:val="0"/>
          <w:sz w:val="12"/>
          <w:szCs w:val="12"/>
        </w:rPr>
        <w:t>(Полное наименование (полное фирменное наименование) и идентификационный номер налогоплательщика (далее - ИНН) медицинской организации (фамилию, имя, отчество (при наличии) и ИНН индивидуального предпринимателя, осуществляющего медицинскую деятельность), которой (которому) осуществляется выплата денежных средств в счет оплаты дорогостоящего вида лечения, предусмотренного в пункте 4 распоряжения (далее - дорогостоящий вид лечения)).</w:t>
      </w:r>
    </w:p>
    <w:p w:rsidR="00AB7FA1" w:rsidRPr="00AB7FA1" w:rsidRDefault="00AB7FA1" w:rsidP="00AB7FA1">
      <w:pPr>
        <w:tabs>
          <w:tab w:val="left" w:pos="804"/>
        </w:tabs>
        <w:spacing w:after="0" w:line="288" w:lineRule="auto"/>
        <w:jc w:val="both"/>
        <w:rPr>
          <w:rFonts w:ascii="Arial" w:eastAsia="Times New Roman" w:hAnsi="Arial" w:cs="Arial"/>
          <w:snapToGrid w:val="0"/>
          <w:sz w:val="12"/>
          <w:szCs w:val="12"/>
        </w:rPr>
      </w:pPr>
    </w:p>
    <w:p w:rsidR="00AB7FA1" w:rsidRPr="00AB7FA1" w:rsidRDefault="00AB7FA1" w:rsidP="00AB7FA1">
      <w:pPr>
        <w:tabs>
          <w:tab w:val="left" w:pos="6798"/>
        </w:tabs>
        <w:spacing w:after="120" w:line="240" w:lineRule="auto"/>
        <w:outlineLvl w:val="0"/>
        <w:rPr>
          <w:rFonts w:ascii="Arial" w:eastAsia="Times New Roman" w:hAnsi="Arial" w:cs="Arial"/>
          <w:bCs/>
          <w:sz w:val="18"/>
          <w:szCs w:val="18"/>
        </w:rPr>
      </w:pPr>
      <w:r w:rsidRPr="00AB7FA1">
        <w:rPr>
          <w:rFonts w:ascii="Arial" w:eastAsia="Times New Roman" w:hAnsi="Arial" w:cs="Arial"/>
          <w:bCs/>
          <w:sz w:val="18"/>
          <w:szCs w:val="18"/>
        </w:rPr>
        <w:t>2. Медицинские услуги оказываются на основании:</w:t>
      </w:r>
    </w:p>
    <w:p w:rsidR="00AB7FA1" w:rsidRPr="00AB7FA1" w:rsidRDefault="00AB7FA1" w:rsidP="00AB7FA1">
      <w:pPr>
        <w:tabs>
          <w:tab w:val="left" w:pos="6798"/>
        </w:tabs>
        <w:spacing w:after="120" w:line="240" w:lineRule="auto"/>
        <w:outlineLvl w:val="0"/>
        <w:rPr>
          <w:rFonts w:ascii="Arial" w:eastAsia="Times New Roman" w:hAnsi="Arial" w:cs="Arial"/>
          <w:bCs/>
          <w:sz w:val="18"/>
          <w:szCs w:val="18"/>
        </w:rPr>
      </w:pPr>
      <w:r w:rsidRPr="00AB7FA1">
        <w:rPr>
          <w:rFonts w:ascii="Arial" w:eastAsia="Times New Roman" w:hAnsi="Arial" w:cs="Arial"/>
          <w:bCs/>
          <w:sz w:val="18"/>
          <w:szCs w:val="18"/>
        </w:rPr>
        <w:t xml:space="preserve"> ________________________________________</w:t>
      </w:r>
    </w:p>
    <w:p w:rsidR="00AB7FA1" w:rsidRPr="00AB7FA1" w:rsidRDefault="00AB7FA1" w:rsidP="00AB7FA1">
      <w:pPr>
        <w:tabs>
          <w:tab w:val="left" w:pos="6798"/>
        </w:tabs>
        <w:spacing w:after="120" w:line="240" w:lineRule="auto"/>
        <w:jc w:val="both"/>
        <w:outlineLvl w:val="0"/>
        <w:rPr>
          <w:rFonts w:ascii="Arial" w:eastAsia="Times New Roman" w:hAnsi="Arial" w:cs="Arial"/>
          <w:bCs/>
          <w:sz w:val="12"/>
          <w:szCs w:val="12"/>
        </w:rPr>
      </w:pPr>
      <w:r w:rsidRPr="00AB7FA1">
        <w:rPr>
          <w:rFonts w:ascii="Arial" w:eastAsia="Times New Roman" w:hAnsi="Arial" w:cs="Arial"/>
          <w:bCs/>
          <w:sz w:val="12"/>
          <w:szCs w:val="12"/>
        </w:rPr>
        <w:t>(</w:t>
      </w:r>
      <w:r w:rsidR="00790BCD">
        <w:rPr>
          <w:rFonts w:ascii="Arial" w:hAnsi="Arial" w:cs="Arial"/>
          <w:sz w:val="12"/>
          <w:szCs w:val="12"/>
          <w:lang w:eastAsia="en-US"/>
        </w:rPr>
        <w:t>дата</w:t>
      </w:r>
      <w:r w:rsidRPr="00AB7FA1">
        <w:rPr>
          <w:rFonts w:ascii="Arial" w:hAnsi="Arial" w:cs="Arial"/>
          <w:sz w:val="12"/>
          <w:szCs w:val="12"/>
          <w:lang w:eastAsia="en-US"/>
        </w:rPr>
        <w:t xml:space="preserve"> и номер договора (при наличии), предусмотренного </w:t>
      </w:r>
      <w:hyperlink r:id="rId12" w:history="1">
        <w:r w:rsidRPr="00AB7FA1">
          <w:rPr>
            <w:rFonts w:ascii="Arial" w:hAnsi="Arial" w:cs="Arial"/>
            <w:sz w:val="12"/>
            <w:szCs w:val="12"/>
            <w:lang w:eastAsia="en-US"/>
          </w:rPr>
          <w:t>частью 2 статьи 84</w:t>
        </w:r>
      </w:hyperlink>
      <w:r w:rsidRPr="00AB7FA1">
        <w:rPr>
          <w:rFonts w:ascii="Arial" w:hAnsi="Arial" w:cs="Arial"/>
          <w:sz w:val="12"/>
          <w:szCs w:val="12"/>
          <w:lang w:eastAsia="en-US"/>
        </w:rPr>
        <w:t xml:space="preserve"> Федерального закона от 21 ноября 2011 года N 323-ФЗ «Об основах охраны здоровья граждан в Российской Федерации», на основании которого медицинская организация (индивидуальный предприниматель, осуществляющий медицинскую деятельность) будет осуществлять дорогостоящий вид лечения, указанный в </w:t>
      </w:r>
      <w:hyperlink r:id="rId13" w:history="1"/>
      <w:r w:rsidRPr="00AB7FA1">
        <w:rPr>
          <w:rFonts w:ascii="Arial" w:hAnsi="Arial" w:cs="Arial"/>
          <w:sz w:val="12"/>
          <w:szCs w:val="12"/>
          <w:lang w:eastAsia="en-US"/>
        </w:rPr>
        <w:t>пункте 4 Распоряжения.).</w:t>
      </w:r>
    </w:p>
    <w:p w:rsidR="00AB7FA1" w:rsidRPr="00AB7FA1" w:rsidRDefault="00AB7FA1" w:rsidP="00AB7FA1">
      <w:pPr>
        <w:tabs>
          <w:tab w:val="left" w:pos="6798"/>
        </w:tabs>
        <w:spacing w:after="120" w:line="240" w:lineRule="auto"/>
        <w:outlineLvl w:val="0"/>
        <w:rPr>
          <w:rFonts w:ascii="Arial" w:eastAsia="Times New Roman" w:hAnsi="Arial" w:cs="Arial"/>
          <w:bCs/>
          <w:sz w:val="18"/>
          <w:szCs w:val="18"/>
        </w:rPr>
      </w:pPr>
      <w:r w:rsidRPr="00AB7FA1">
        <w:rPr>
          <w:rFonts w:ascii="Arial" w:eastAsia="Times New Roman" w:hAnsi="Arial" w:cs="Arial"/>
          <w:bCs/>
          <w:sz w:val="18"/>
          <w:szCs w:val="18"/>
        </w:rPr>
        <w:t xml:space="preserve">3. </w:t>
      </w:r>
      <w:r w:rsidRPr="00AB7FA1">
        <w:rPr>
          <w:rFonts w:ascii="Arial" w:eastAsia="Times New Roman" w:hAnsi="Arial" w:cs="Arial"/>
          <w:snapToGrid w:val="0"/>
          <w:sz w:val="18"/>
          <w:szCs w:val="18"/>
        </w:rPr>
        <w:t xml:space="preserve">Денежные средства прошу перевести по следующим реквизитам: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82"/>
      </w:tblGrid>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bCs/>
                <w:sz w:val="18"/>
                <w:szCs w:val="18"/>
              </w:rPr>
              <w:t xml:space="preserve"> </w:t>
            </w:r>
            <w:r w:rsidRPr="00AB7FA1">
              <w:rPr>
                <w:rFonts w:ascii="Arial" w:eastAsia="Times New Roman" w:hAnsi="Arial" w:cs="Arial"/>
                <w:sz w:val="18"/>
                <w:szCs w:val="18"/>
              </w:rPr>
              <w:t>Получатель</w:t>
            </w:r>
          </w:p>
        </w:tc>
        <w:tc>
          <w:tcPr>
            <w:tcW w:w="5982" w:type="dxa"/>
          </w:tcPr>
          <w:p w:rsidR="00AB7FA1" w:rsidRPr="00AB7FA1" w:rsidRDefault="00AB7FA1" w:rsidP="00AB7FA1">
            <w:pPr>
              <w:tabs>
                <w:tab w:val="left" w:pos="6798"/>
              </w:tabs>
              <w:spacing w:after="0" w:line="240" w:lineRule="auto"/>
              <w:rPr>
                <w:rFonts w:ascii="Arial" w:eastAsia="Times New Roman" w:hAnsi="Arial" w:cs="Arial"/>
                <w:sz w:val="14"/>
                <w:szCs w:val="14"/>
                <w:u w:val="single"/>
              </w:rPr>
            </w:pPr>
          </w:p>
          <w:p w:rsidR="00AB7FA1" w:rsidRPr="00AB7FA1" w:rsidRDefault="00AB7FA1" w:rsidP="00AB7FA1">
            <w:pPr>
              <w:tabs>
                <w:tab w:val="left" w:pos="6798"/>
              </w:tabs>
              <w:spacing w:after="0" w:line="240" w:lineRule="auto"/>
              <w:rPr>
                <w:rFonts w:ascii="Arial" w:eastAsia="Times New Roman" w:hAnsi="Arial" w:cs="Arial"/>
                <w:sz w:val="14"/>
                <w:szCs w:val="14"/>
              </w:rPr>
            </w:pPr>
            <w:r w:rsidRPr="00AB7FA1">
              <w:rPr>
                <w:rFonts w:ascii="Arial" w:eastAsia="Times New Roman" w:hAnsi="Arial" w:cs="Arial"/>
                <w:sz w:val="14"/>
                <w:szCs w:val="14"/>
                <w:u w:val="single"/>
              </w:rPr>
              <w:t>_____________________________________________________</w:t>
            </w:r>
          </w:p>
          <w:p w:rsidR="00AB7FA1" w:rsidRPr="00AB7FA1" w:rsidRDefault="00AB7FA1" w:rsidP="00AB7FA1">
            <w:pPr>
              <w:tabs>
                <w:tab w:val="left" w:pos="6798"/>
              </w:tabs>
              <w:spacing w:after="0" w:line="240" w:lineRule="auto"/>
              <w:jc w:val="both"/>
              <w:rPr>
                <w:rFonts w:ascii="Arial" w:eastAsia="Times New Roman" w:hAnsi="Arial" w:cs="Arial"/>
                <w:sz w:val="14"/>
                <w:szCs w:val="14"/>
              </w:rPr>
            </w:pPr>
            <w:r w:rsidRPr="00AB7FA1">
              <w:rPr>
                <w:rFonts w:ascii="Arial" w:eastAsia="Times New Roman" w:hAnsi="Arial" w:cs="Arial"/>
                <w:sz w:val="14"/>
                <w:szCs w:val="14"/>
              </w:rPr>
              <w:t>(наименование медицинской организации/ индивидуальный предприниматель, осуществляющий медицинскую деятельность)</w:t>
            </w:r>
          </w:p>
        </w:tc>
      </w:tr>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sz w:val="18"/>
                <w:szCs w:val="18"/>
              </w:rPr>
              <w:t>КПП получателя (только для ЮЛ)</w:t>
            </w:r>
          </w:p>
        </w:tc>
        <w:tc>
          <w:tcPr>
            <w:tcW w:w="5982" w:type="dxa"/>
          </w:tcPr>
          <w:p w:rsidR="00AB7FA1" w:rsidRPr="00AB7FA1" w:rsidRDefault="00AB7FA1" w:rsidP="00AB7FA1">
            <w:pPr>
              <w:tabs>
                <w:tab w:val="left" w:pos="6798"/>
              </w:tabs>
              <w:spacing w:after="0" w:line="240" w:lineRule="auto"/>
              <w:rPr>
                <w:rFonts w:ascii="Arial" w:eastAsia="Times New Roman" w:hAnsi="Arial" w:cs="Arial"/>
                <w:sz w:val="18"/>
                <w:szCs w:val="18"/>
              </w:rPr>
            </w:pPr>
          </w:p>
        </w:tc>
      </w:tr>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sz w:val="18"/>
                <w:szCs w:val="18"/>
              </w:rPr>
              <w:t>ИНН получателя</w:t>
            </w:r>
          </w:p>
        </w:tc>
        <w:tc>
          <w:tcPr>
            <w:tcW w:w="5982" w:type="dxa"/>
          </w:tcPr>
          <w:p w:rsidR="00AB7FA1" w:rsidRPr="00AB7FA1" w:rsidRDefault="00AB7FA1" w:rsidP="00AB7FA1">
            <w:pPr>
              <w:tabs>
                <w:tab w:val="left" w:pos="6798"/>
              </w:tabs>
              <w:spacing w:after="0" w:line="240" w:lineRule="auto"/>
              <w:rPr>
                <w:rFonts w:ascii="Arial" w:eastAsia="Times New Roman" w:hAnsi="Arial" w:cs="Arial"/>
                <w:sz w:val="18"/>
                <w:szCs w:val="18"/>
              </w:rPr>
            </w:pPr>
          </w:p>
        </w:tc>
      </w:tr>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sz w:val="18"/>
                <w:szCs w:val="18"/>
              </w:rPr>
              <w:t>Номер расчетного счета получателя</w:t>
            </w:r>
          </w:p>
        </w:tc>
        <w:tc>
          <w:tcPr>
            <w:tcW w:w="5982" w:type="dxa"/>
          </w:tcPr>
          <w:p w:rsidR="00AB7FA1" w:rsidRPr="00AB7FA1" w:rsidRDefault="00AB7FA1" w:rsidP="00AB7FA1">
            <w:pPr>
              <w:tabs>
                <w:tab w:val="left" w:pos="6798"/>
              </w:tabs>
              <w:spacing w:after="0" w:line="240" w:lineRule="auto"/>
              <w:rPr>
                <w:rFonts w:ascii="Arial" w:eastAsia="Times New Roman" w:hAnsi="Arial" w:cs="Arial"/>
                <w:sz w:val="18"/>
                <w:szCs w:val="18"/>
              </w:rPr>
            </w:pPr>
          </w:p>
        </w:tc>
      </w:tr>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sz w:val="18"/>
                <w:szCs w:val="18"/>
              </w:rPr>
              <w:t>Наименование банка</w:t>
            </w:r>
          </w:p>
        </w:tc>
        <w:tc>
          <w:tcPr>
            <w:tcW w:w="5982" w:type="dxa"/>
          </w:tcPr>
          <w:p w:rsidR="00AB7FA1" w:rsidRPr="00AB7FA1" w:rsidRDefault="00AB7FA1" w:rsidP="00AB7FA1">
            <w:pPr>
              <w:tabs>
                <w:tab w:val="left" w:pos="6798"/>
              </w:tabs>
              <w:spacing w:after="0" w:line="240" w:lineRule="auto"/>
              <w:rPr>
                <w:rFonts w:ascii="Arial" w:eastAsia="Times New Roman" w:hAnsi="Arial" w:cs="Arial"/>
                <w:sz w:val="18"/>
                <w:szCs w:val="18"/>
              </w:rPr>
            </w:pPr>
          </w:p>
        </w:tc>
      </w:tr>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sz w:val="18"/>
                <w:szCs w:val="18"/>
              </w:rPr>
              <w:t>КПП банка</w:t>
            </w:r>
          </w:p>
        </w:tc>
        <w:tc>
          <w:tcPr>
            <w:tcW w:w="5982" w:type="dxa"/>
          </w:tcPr>
          <w:p w:rsidR="00AB7FA1" w:rsidRPr="00AB7FA1" w:rsidRDefault="00AB7FA1" w:rsidP="00AB7FA1">
            <w:pPr>
              <w:tabs>
                <w:tab w:val="left" w:pos="6798"/>
              </w:tabs>
              <w:spacing w:after="0" w:line="240" w:lineRule="auto"/>
              <w:rPr>
                <w:rFonts w:ascii="Arial" w:eastAsia="Times New Roman" w:hAnsi="Arial" w:cs="Arial"/>
                <w:sz w:val="18"/>
                <w:szCs w:val="18"/>
              </w:rPr>
            </w:pPr>
          </w:p>
        </w:tc>
      </w:tr>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sz w:val="18"/>
                <w:szCs w:val="18"/>
              </w:rPr>
              <w:t>БИК</w:t>
            </w:r>
          </w:p>
        </w:tc>
        <w:tc>
          <w:tcPr>
            <w:tcW w:w="5982" w:type="dxa"/>
          </w:tcPr>
          <w:p w:rsidR="00AB7FA1" w:rsidRPr="00AB7FA1" w:rsidRDefault="00AB7FA1" w:rsidP="00AB7FA1">
            <w:pPr>
              <w:tabs>
                <w:tab w:val="left" w:pos="6798"/>
              </w:tabs>
              <w:spacing w:after="0" w:line="240" w:lineRule="auto"/>
              <w:rPr>
                <w:rFonts w:ascii="Arial" w:eastAsia="Times New Roman" w:hAnsi="Arial" w:cs="Arial"/>
                <w:sz w:val="18"/>
                <w:szCs w:val="18"/>
              </w:rPr>
            </w:pPr>
          </w:p>
        </w:tc>
      </w:tr>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sz w:val="18"/>
                <w:szCs w:val="18"/>
              </w:rPr>
              <w:t>Кор.счет</w:t>
            </w:r>
          </w:p>
        </w:tc>
        <w:tc>
          <w:tcPr>
            <w:tcW w:w="5982" w:type="dxa"/>
          </w:tcPr>
          <w:p w:rsidR="00AB7FA1" w:rsidRPr="00AB7FA1" w:rsidRDefault="00AB7FA1" w:rsidP="00AB7FA1">
            <w:pPr>
              <w:tabs>
                <w:tab w:val="left" w:pos="6798"/>
              </w:tabs>
              <w:spacing w:after="0" w:line="240" w:lineRule="auto"/>
              <w:rPr>
                <w:rFonts w:ascii="Arial" w:eastAsia="Times New Roman" w:hAnsi="Arial" w:cs="Arial"/>
                <w:sz w:val="18"/>
                <w:szCs w:val="18"/>
              </w:rPr>
            </w:pPr>
          </w:p>
        </w:tc>
      </w:tr>
      <w:tr w:rsidR="00AB7FA1" w:rsidRPr="00AB7FA1" w:rsidTr="00614C3A">
        <w:tc>
          <w:tcPr>
            <w:tcW w:w="3794" w:type="dxa"/>
          </w:tcPr>
          <w:p w:rsidR="00AB7FA1" w:rsidRPr="00AB7FA1" w:rsidRDefault="00AB7FA1" w:rsidP="00AB7FA1">
            <w:pPr>
              <w:tabs>
                <w:tab w:val="left" w:pos="6798"/>
              </w:tabs>
              <w:spacing w:after="0" w:line="240" w:lineRule="auto"/>
              <w:rPr>
                <w:rFonts w:ascii="Arial" w:eastAsia="Times New Roman" w:hAnsi="Arial" w:cs="Arial"/>
                <w:sz w:val="18"/>
                <w:szCs w:val="18"/>
              </w:rPr>
            </w:pPr>
            <w:r w:rsidRPr="00AB7FA1">
              <w:rPr>
                <w:rFonts w:ascii="Arial" w:eastAsia="Times New Roman" w:hAnsi="Arial" w:cs="Arial"/>
                <w:sz w:val="18"/>
                <w:szCs w:val="18"/>
              </w:rPr>
              <w:t>Назначение платежа</w:t>
            </w:r>
          </w:p>
        </w:tc>
        <w:tc>
          <w:tcPr>
            <w:tcW w:w="5982" w:type="dxa"/>
          </w:tcPr>
          <w:p w:rsidR="00AB7FA1" w:rsidRPr="00AB7FA1" w:rsidRDefault="00AB7FA1" w:rsidP="00AB7FA1">
            <w:pPr>
              <w:tabs>
                <w:tab w:val="left" w:pos="6798"/>
              </w:tabs>
              <w:spacing w:after="0" w:line="240" w:lineRule="auto"/>
              <w:jc w:val="both"/>
              <w:rPr>
                <w:rFonts w:ascii="Arial" w:eastAsia="Times New Roman" w:hAnsi="Arial" w:cs="Arial"/>
                <w:sz w:val="14"/>
                <w:szCs w:val="14"/>
              </w:rPr>
            </w:pPr>
            <w:r w:rsidRPr="00AB7FA1">
              <w:rPr>
                <w:rFonts w:ascii="Arial" w:eastAsia="Times New Roman" w:hAnsi="Arial" w:cs="Arial"/>
                <w:sz w:val="14"/>
                <w:szCs w:val="14"/>
              </w:rPr>
              <w:t>Требование о выплате денежных средств из Договора доверительного управления ценными бумагами на ведение индивидуального инвестиционного счета № ___от ____в счет оплаты дорогостоящего вида лечения из Перечня, указанного в пункте 4 Распоряжения</w:t>
            </w:r>
          </w:p>
        </w:tc>
      </w:tr>
    </w:tbl>
    <w:p w:rsidR="00AB7FA1" w:rsidRPr="00AB7FA1" w:rsidRDefault="00AB7FA1" w:rsidP="00AB7FA1">
      <w:pPr>
        <w:tabs>
          <w:tab w:val="left" w:pos="804"/>
        </w:tabs>
        <w:spacing w:after="0" w:line="288" w:lineRule="auto"/>
        <w:jc w:val="both"/>
        <w:rPr>
          <w:rFonts w:ascii="Arial" w:eastAsia="Times New Roman" w:hAnsi="Arial" w:cs="Arial"/>
          <w:snapToGrid w:val="0"/>
          <w:sz w:val="12"/>
          <w:szCs w:val="12"/>
        </w:rPr>
      </w:pPr>
    </w:p>
    <w:p w:rsidR="00AB7FA1" w:rsidRPr="00AB7FA1" w:rsidRDefault="00AB7FA1" w:rsidP="00AB7FA1">
      <w:pPr>
        <w:tabs>
          <w:tab w:val="left" w:pos="804"/>
        </w:tabs>
        <w:spacing w:after="0" w:line="288" w:lineRule="auto"/>
        <w:jc w:val="both"/>
        <w:rPr>
          <w:rFonts w:ascii="Arial" w:hAnsi="Arial" w:cs="Arial"/>
          <w:sz w:val="18"/>
          <w:szCs w:val="18"/>
          <w:u w:val="single"/>
          <w:lang w:eastAsia="en-US"/>
        </w:rPr>
      </w:pPr>
      <w:r w:rsidRPr="00AB7FA1">
        <w:rPr>
          <w:rFonts w:ascii="Arial" w:hAnsi="Arial" w:cs="Arial"/>
          <w:sz w:val="18"/>
          <w:szCs w:val="18"/>
          <w:u w:val="single"/>
          <w:lang w:eastAsia="en-US"/>
        </w:rPr>
        <w:t xml:space="preserve">4. Перечень дорогостоящих видов лечения: </w:t>
      </w:r>
    </w:p>
    <w:p w:rsidR="00AB7FA1" w:rsidRPr="00AB7FA1" w:rsidRDefault="00AB7FA1" w:rsidP="00AB7FA1">
      <w:pPr>
        <w:tabs>
          <w:tab w:val="left" w:pos="804"/>
        </w:tabs>
        <w:spacing w:after="0" w:line="288" w:lineRule="auto"/>
        <w:jc w:val="both"/>
        <w:rPr>
          <w:rFonts w:ascii="Arial" w:eastAsia="Times New Roman" w:hAnsi="Arial" w:cs="Arial"/>
          <w:snapToGrid w:val="0"/>
          <w:sz w:val="14"/>
          <w:szCs w:val="14"/>
        </w:rPr>
      </w:pPr>
      <w:r w:rsidRPr="00AB7FA1">
        <w:rPr>
          <w:rFonts w:ascii="Arial" w:eastAsia="Times New Roman" w:hAnsi="Arial" w:cs="Arial"/>
          <w:snapToGrid w:val="0"/>
          <w:sz w:val="14"/>
          <w:szCs w:val="14"/>
        </w:rPr>
        <w:t>(выбрать один из видов)</w:t>
      </w:r>
    </w:p>
    <w:p w:rsidR="00AB7FA1" w:rsidRPr="00AB7FA1" w:rsidRDefault="00AB7FA1" w:rsidP="00AB7FA1">
      <w:pPr>
        <w:tabs>
          <w:tab w:val="left" w:pos="804"/>
        </w:tabs>
        <w:spacing w:after="0" w:line="288" w:lineRule="auto"/>
        <w:jc w:val="both"/>
        <w:rPr>
          <w:rFonts w:ascii="Arial" w:eastAsia="Times New Roman" w:hAnsi="Arial" w:cs="Arial"/>
          <w:snapToGrid w:val="0"/>
          <w:sz w:val="14"/>
          <w:szCs w:val="14"/>
        </w:rPr>
      </w:pPr>
    </w:p>
    <w:p w:rsidR="00AB7FA1" w:rsidRPr="00AB7FA1" w:rsidRDefault="00AB7FA1" w:rsidP="00AB7FA1">
      <w:pPr>
        <w:autoSpaceDE w:val="0"/>
        <w:autoSpaceDN w:val="0"/>
        <w:adjustRightInd w:val="0"/>
        <w:spacing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Хирургическое, терапевтическое и комбинированное лечение онкологических заболеваний, включая злокачественные новообразования лимфоидной, кроветворной и родственных им тканей.</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Хирургическое, терапевтическое и комбинированное лечение острого инфаркта миокарда, включая операции с использованием аппаратов искусственного кровообращения, операции по реваскуляризации миокарда.</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Пересадка клапанов сердца - замена одного или более пораженных клапанов сердца искусственным клапаном.</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Хирургическое лечение заболеваний аорты в целях лечения хронического заболевания аорты путем иссечения и замены дефектной части трансплантатом в грудной и брюшной части.</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hAnsi="Arial" w:cs="Arial"/>
          <w:sz w:val="18"/>
          <w:szCs w:val="18"/>
          <w:lang w:eastAsia="en-US"/>
        </w:rPr>
        <w:t>Хирургическое, терапевтическое и комбинированное лечение острого нарушения мозгового кровообращения (инсульта).</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Хирургическое лечение доброкачественной опухоли мозга.</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lastRenderedPageBreak/>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Хирургическое, терапевтическое и комбинированное лечение туберкулеза любой локализации.</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Комбинированное лечение осложненных форм сахарного диабета.</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Терапевтическое лечение системных поражений соединительной ткани.</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Терапевтическое лечение демиелинизирующих заболеваний нервной системы.</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hAnsi="Arial" w:cs="Arial"/>
          <w:sz w:val="18"/>
          <w:szCs w:val="18"/>
          <w:lang w:eastAsia="en-US"/>
        </w:rPr>
        <w:t xml:space="preserve"> Все виды лечения терминальной почечной недостаточности, в том числе связанные с использованием гемодиализа, перитонеального диализа и включающие необходимость трансплантации.</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Все виды лечения терминальной печеночной недостаточности, в том числе включающие необходимость трансплантации.</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Хирургическое, терапевтическое и комбинированное лечение тяжелых форм заболеваний и сочетанной патологии глаза и его придаточного аппарата, в том числе с использованием эндолазерных технологий, а также включающее необходимость трансплантации.</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Хирургическое, терапевтическое и комбинированное лечение тяжелых форм заболеваний слухового аппарата.</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Комплексное лечение ожогов с площадью поражения поверхности тела 30 процентов и более, включая необходимость трансплантации.</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Реконструктивные, пластические и реконструктивно-пластические операции исключительно для лечения последствий травм или заболеваний. Реплантация, имплантация протезов, металлических конструкций, электрокардиостимуляторов и электродов.</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Терапевтическое лечение орфанных заболеваний.</w:t>
      </w:r>
    </w:p>
    <w:p w:rsidR="00AB7FA1" w:rsidRPr="00AB7FA1" w:rsidRDefault="00AB7FA1" w:rsidP="00AB7FA1">
      <w:pPr>
        <w:autoSpaceDE w:val="0"/>
        <w:autoSpaceDN w:val="0"/>
        <w:adjustRightInd w:val="0"/>
        <w:spacing w:before="220" w:after="0" w:line="240" w:lineRule="auto"/>
        <w:jc w:val="both"/>
        <w:rPr>
          <w:rFonts w:ascii="Arial" w:hAnsi="Arial" w:cs="Arial"/>
          <w:sz w:val="18"/>
          <w:szCs w:val="18"/>
          <w:lang w:eastAsia="en-US"/>
        </w:rPr>
      </w:pPr>
      <w:r w:rsidRPr="00AB7FA1">
        <w:rPr>
          <w:rFonts w:ascii="Arial" w:eastAsia="Times New Roman" w:hAnsi="Arial" w:cs="Arial"/>
          <w:bCs/>
          <w:sz w:val="18"/>
          <w:szCs w:val="18"/>
        </w:rPr>
        <w:fldChar w:fldCharType="begin">
          <w:ffData>
            <w:name w:val="Флажок1"/>
            <w:enabled/>
            <w:calcOnExit w:val="0"/>
            <w:checkBox>
              <w:sizeAuto/>
              <w:default w:val="0"/>
            </w:checkBox>
          </w:ffData>
        </w:fldChar>
      </w:r>
      <w:r w:rsidRPr="00AB7FA1">
        <w:rPr>
          <w:rFonts w:ascii="Arial" w:eastAsia="Times New Roman" w:hAnsi="Arial" w:cs="Arial"/>
          <w:bCs/>
          <w:sz w:val="18"/>
          <w:szCs w:val="18"/>
        </w:rPr>
        <w:instrText xml:space="preserve"> FORMCHECKBOX </w:instrText>
      </w:r>
      <w:r w:rsidR="002A5637">
        <w:rPr>
          <w:rFonts w:ascii="Arial" w:eastAsia="Times New Roman" w:hAnsi="Arial" w:cs="Arial"/>
          <w:bCs/>
          <w:sz w:val="18"/>
          <w:szCs w:val="18"/>
        </w:rPr>
      </w:r>
      <w:r w:rsidR="002A5637">
        <w:rPr>
          <w:rFonts w:ascii="Arial" w:eastAsia="Times New Roman" w:hAnsi="Arial" w:cs="Arial"/>
          <w:bCs/>
          <w:sz w:val="18"/>
          <w:szCs w:val="18"/>
        </w:rPr>
        <w:fldChar w:fldCharType="separate"/>
      </w:r>
      <w:r w:rsidRPr="00AB7FA1">
        <w:rPr>
          <w:rFonts w:ascii="Arial" w:eastAsia="Times New Roman" w:hAnsi="Arial" w:cs="Arial"/>
          <w:bCs/>
          <w:sz w:val="18"/>
          <w:szCs w:val="18"/>
        </w:rPr>
        <w:fldChar w:fldCharType="end"/>
      </w:r>
      <w:r w:rsidRPr="00AB7FA1">
        <w:rPr>
          <w:rFonts w:ascii="Arial" w:eastAsia="Times New Roman" w:hAnsi="Arial" w:cs="Arial"/>
          <w:bCs/>
          <w:sz w:val="18"/>
          <w:szCs w:val="18"/>
        </w:rPr>
        <w:t xml:space="preserve"> </w:t>
      </w:r>
      <w:r w:rsidRPr="00AB7FA1">
        <w:rPr>
          <w:rFonts w:ascii="Arial" w:hAnsi="Arial" w:cs="Arial"/>
          <w:sz w:val="18"/>
          <w:szCs w:val="18"/>
          <w:lang w:eastAsia="en-US"/>
        </w:rPr>
        <w:t>Трансплантация органов (комплекса органов), тканей и костного мозга.</w:t>
      </w:r>
    </w:p>
    <w:p w:rsidR="00AB7FA1" w:rsidRPr="00AB7FA1" w:rsidRDefault="00AB7FA1" w:rsidP="00AB7FA1">
      <w:pPr>
        <w:tabs>
          <w:tab w:val="left" w:pos="804"/>
        </w:tabs>
        <w:spacing w:after="0" w:line="288" w:lineRule="auto"/>
        <w:jc w:val="both"/>
        <w:rPr>
          <w:rFonts w:ascii="Arial" w:eastAsia="Times New Roman" w:hAnsi="Arial" w:cs="Arial"/>
          <w:snapToGrid w:val="0"/>
          <w:sz w:val="18"/>
          <w:szCs w:val="18"/>
        </w:rPr>
      </w:pPr>
    </w:p>
    <w:p w:rsidR="00AB7FA1" w:rsidRPr="00AB7FA1" w:rsidRDefault="00AB7FA1" w:rsidP="00AB7FA1">
      <w:pPr>
        <w:tabs>
          <w:tab w:val="left" w:pos="804"/>
        </w:tabs>
        <w:spacing w:after="0" w:line="288" w:lineRule="auto"/>
        <w:jc w:val="both"/>
        <w:rPr>
          <w:rFonts w:ascii="Arial" w:eastAsia="Times New Roman" w:hAnsi="Arial" w:cs="Arial"/>
          <w:snapToGrid w:val="0"/>
          <w:sz w:val="18"/>
          <w:szCs w:val="18"/>
        </w:rPr>
      </w:pPr>
    </w:p>
    <w:p w:rsidR="00AB7FA1" w:rsidRPr="00AB7FA1" w:rsidRDefault="00AB7FA1" w:rsidP="00AB7FA1">
      <w:pPr>
        <w:tabs>
          <w:tab w:val="left" w:pos="6798"/>
        </w:tabs>
        <w:spacing w:after="0" w:line="240" w:lineRule="auto"/>
        <w:rPr>
          <w:rFonts w:ascii="Arial" w:eastAsia="Times New Roman" w:hAnsi="Arial" w:cs="Arial"/>
          <w:b/>
          <w:bCs/>
          <w:sz w:val="18"/>
          <w:szCs w:val="18"/>
        </w:rPr>
      </w:pPr>
    </w:p>
    <w:p w:rsidR="00AB7FA1" w:rsidRPr="00AB7FA1" w:rsidRDefault="00AB7FA1" w:rsidP="00AB7FA1">
      <w:pPr>
        <w:spacing w:before="240" w:after="0" w:line="240" w:lineRule="auto"/>
        <w:jc w:val="both"/>
        <w:rPr>
          <w:rFonts w:ascii="Arial" w:eastAsia="Times New Roman" w:hAnsi="Arial" w:cs="Arial"/>
          <w:b/>
          <w:sz w:val="18"/>
          <w:szCs w:val="18"/>
        </w:rPr>
      </w:pPr>
      <w:r w:rsidRPr="00AB7FA1">
        <w:rPr>
          <w:rFonts w:ascii="Arial" w:eastAsia="Times New Roman" w:hAnsi="Arial" w:cs="Arial"/>
          <w:b/>
          <w:sz w:val="18"/>
          <w:szCs w:val="18"/>
        </w:rPr>
        <w:t xml:space="preserve">Учредитель Управления: ____________________________ </w:t>
      </w:r>
      <w:bookmarkStart w:id="64" w:name="investorFullName_3"/>
      <w:bookmarkEnd w:id="64"/>
      <w:r w:rsidRPr="00AB7FA1">
        <w:rPr>
          <w:rFonts w:ascii="Arial" w:eastAsia="Times New Roman" w:hAnsi="Arial" w:cs="Arial"/>
          <w:b/>
          <w:sz w:val="18"/>
          <w:szCs w:val="18"/>
        </w:rPr>
        <w:t xml:space="preserve">/_________________          дата /_______/ </w:t>
      </w:r>
    </w:p>
    <w:p w:rsidR="00AB7FA1" w:rsidRPr="00AB7FA1" w:rsidRDefault="00AB7FA1" w:rsidP="00AB7FA1">
      <w:pPr>
        <w:spacing w:after="0" w:line="240" w:lineRule="auto"/>
        <w:rPr>
          <w:rFonts w:ascii="Arial" w:eastAsia="Times New Roman" w:hAnsi="Arial" w:cs="Arial"/>
          <w:sz w:val="18"/>
          <w:szCs w:val="18"/>
          <w:lang w:val="x-none"/>
        </w:rPr>
      </w:pPr>
      <w:r w:rsidRPr="00AB7FA1">
        <w:rPr>
          <w:rFonts w:ascii="Arial" w:eastAsia="Times New Roman" w:hAnsi="Arial" w:cs="Arial"/>
          <w:i/>
          <w:iCs/>
          <w:sz w:val="18"/>
          <w:szCs w:val="18"/>
        </w:rPr>
        <w:t xml:space="preserve">                                                                                  (подпись)                                                   (фамилия, инициалы)</w:t>
      </w:r>
    </w:p>
    <w:p w:rsidR="00AB7FA1" w:rsidRPr="00AB7FA1" w:rsidRDefault="00AB7FA1" w:rsidP="00AB7FA1">
      <w:pPr>
        <w:spacing w:after="0" w:line="240" w:lineRule="auto"/>
        <w:jc w:val="both"/>
        <w:rPr>
          <w:rFonts w:ascii="Arial" w:eastAsia="Times New Roman" w:hAnsi="Arial" w:cs="Arial"/>
          <w:sz w:val="18"/>
          <w:szCs w:val="18"/>
        </w:rPr>
      </w:pPr>
    </w:p>
    <w:p w:rsidR="00AB7FA1" w:rsidRPr="00AB7FA1" w:rsidRDefault="00AB7FA1" w:rsidP="00AB7FA1">
      <w:pPr>
        <w:spacing w:after="0" w:line="240" w:lineRule="auto"/>
        <w:jc w:val="both"/>
        <w:rPr>
          <w:rFonts w:ascii="Arial" w:eastAsia="Times New Roman" w:hAnsi="Arial" w:cs="Arial"/>
          <w:sz w:val="18"/>
          <w:szCs w:val="18"/>
        </w:rPr>
      </w:pPr>
      <w:bookmarkStart w:id="65" w:name="contract_currentDateString_1"/>
      <w:bookmarkEnd w:id="65"/>
    </w:p>
    <w:p w:rsidR="00AB7FA1" w:rsidRPr="00AB7FA1" w:rsidRDefault="00AB7FA1" w:rsidP="00AB7FA1">
      <w:pPr>
        <w:pBdr>
          <w:bottom w:val="single" w:sz="12" w:space="1" w:color="auto"/>
        </w:pBdr>
        <w:autoSpaceDE w:val="0"/>
        <w:autoSpaceDN w:val="0"/>
        <w:adjustRightInd w:val="0"/>
        <w:spacing w:after="0" w:line="240" w:lineRule="auto"/>
        <w:jc w:val="center"/>
        <w:rPr>
          <w:rFonts w:ascii="Arial" w:eastAsia="Times New Roman" w:hAnsi="Arial" w:cs="Arial"/>
          <w:sz w:val="18"/>
          <w:szCs w:val="18"/>
        </w:rPr>
      </w:pPr>
    </w:p>
    <w:p w:rsidR="00AB7FA1" w:rsidRPr="00AB7FA1" w:rsidRDefault="00AB7FA1" w:rsidP="00AB7FA1">
      <w:pPr>
        <w:autoSpaceDE w:val="0"/>
        <w:autoSpaceDN w:val="0"/>
        <w:adjustRightInd w:val="0"/>
        <w:spacing w:before="120" w:after="0" w:line="240" w:lineRule="auto"/>
        <w:jc w:val="center"/>
        <w:rPr>
          <w:rFonts w:ascii="Arial" w:eastAsia="Times New Roman" w:hAnsi="Arial" w:cs="Arial"/>
          <w:sz w:val="18"/>
          <w:szCs w:val="18"/>
        </w:rPr>
      </w:pPr>
      <w:r w:rsidRPr="00AB7FA1">
        <w:rPr>
          <w:rFonts w:ascii="Arial" w:eastAsia="Times New Roman" w:hAnsi="Arial" w:cs="Arial"/>
          <w:b/>
          <w:bCs/>
          <w:sz w:val="18"/>
          <w:szCs w:val="18"/>
        </w:rPr>
        <w:t>СЛУЖЕБНЫЕ ОТМЕТКИ</w:t>
      </w:r>
    </w:p>
    <w:p w:rsidR="00AB7FA1" w:rsidRPr="00AB7FA1" w:rsidRDefault="00AB7FA1" w:rsidP="00AB7FA1">
      <w:pPr>
        <w:autoSpaceDE w:val="0"/>
        <w:autoSpaceDN w:val="0"/>
        <w:adjustRightInd w:val="0"/>
        <w:spacing w:before="120" w:after="0" w:line="240" w:lineRule="auto"/>
        <w:jc w:val="both"/>
        <w:rPr>
          <w:rFonts w:ascii="Arial" w:eastAsia="Times New Roman" w:hAnsi="Arial" w:cs="Arial"/>
          <w:sz w:val="18"/>
          <w:szCs w:val="18"/>
        </w:rPr>
      </w:pPr>
      <w:r w:rsidRPr="00AB7FA1">
        <w:rPr>
          <w:rFonts w:ascii="Arial" w:eastAsia="Times New Roman" w:hAnsi="Arial" w:cs="Arial"/>
          <w:sz w:val="18"/>
          <w:szCs w:val="18"/>
        </w:rPr>
        <w:t xml:space="preserve">Настоящим </w:t>
      </w:r>
      <w:bookmarkStart w:id="66" w:name="employee_1"/>
      <w:bookmarkEnd w:id="66"/>
      <w:r w:rsidRPr="00AB7FA1">
        <w:rPr>
          <w:rFonts w:ascii="Arial" w:eastAsia="Times New Roman" w:hAnsi="Arial" w:cs="Arial"/>
          <w:sz w:val="18"/>
          <w:szCs w:val="18"/>
        </w:rPr>
        <w:t xml:space="preserve"> подтверждает прием распоряжения о возврате имущества при наступлении особой жизненной ситуации по Договору доверительного управления ценными бумагами на ведение индивидуального инвестиционного счета №  от  </w:t>
      </w:r>
    </w:p>
    <w:p w:rsidR="00AB7FA1" w:rsidRPr="00AB7FA1" w:rsidRDefault="00AB7FA1" w:rsidP="00AB7FA1">
      <w:pPr>
        <w:autoSpaceDE w:val="0"/>
        <w:autoSpaceDN w:val="0"/>
        <w:adjustRightInd w:val="0"/>
        <w:spacing w:before="120" w:after="0" w:line="240" w:lineRule="auto"/>
        <w:jc w:val="both"/>
        <w:rPr>
          <w:rFonts w:ascii="Arial" w:eastAsia="Times New Roman" w:hAnsi="Arial" w:cs="Arial"/>
          <w:b/>
          <w:sz w:val="18"/>
          <w:szCs w:val="18"/>
        </w:rPr>
      </w:pPr>
      <w:r w:rsidRPr="00AB7FA1">
        <w:rPr>
          <w:rFonts w:ascii="Arial" w:eastAsia="Times New Roman" w:hAnsi="Arial" w:cs="Arial"/>
          <w:b/>
          <w:bCs/>
          <w:sz w:val="18"/>
          <w:szCs w:val="18"/>
        </w:rPr>
        <w:t xml:space="preserve">Подпись сотрудника </w:t>
      </w:r>
      <w:r w:rsidRPr="00AB7FA1">
        <w:rPr>
          <w:rFonts w:ascii="Arial" w:eastAsia="Times New Roman" w:hAnsi="Arial" w:cs="Arial"/>
          <w:b/>
          <w:sz w:val="18"/>
          <w:szCs w:val="18"/>
        </w:rPr>
        <w:t>______________________</w:t>
      </w:r>
      <w:r w:rsidRPr="00AB7FA1">
        <w:rPr>
          <w:rFonts w:ascii="Arial" w:eastAsia="Times New Roman" w:hAnsi="Arial" w:cs="Arial"/>
          <w:b/>
          <w:bCs/>
          <w:i/>
          <w:iCs/>
          <w:sz w:val="18"/>
          <w:szCs w:val="18"/>
        </w:rPr>
        <w:t>/                                          /</w:t>
      </w:r>
      <w:r w:rsidRPr="00AB7FA1">
        <w:rPr>
          <w:rFonts w:ascii="Arial" w:eastAsia="Times New Roman" w:hAnsi="Arial" w:cs="Arial"/>
          <w:b/>
          <w:sz w:val="18"/>
          <w:szCs w:val="18"/>
        </w:rPr>
        <w:t xml:space="preserve"> </w:t>
      </w:r>
    </w:p>
    <w:p w:rsidR="00AB7FA1" w:rsidRPr="00AB7FA1" w:rsidRDefault="00AB7FA1" w:rsidP="00AB7FA1">
      <w:pPr>
        <w:autoSpaceDE w:val="0"/>
        <w:autoSpaceDN w:val="0"/>
        <w:adjustRightInd w:val="0"/>
        <w:spacing w:after="0" w:line="240" w:lineRule="auto"/>
        <w:jc w:val="both"/>
        <w:rPr>
          <w:rFonts w:ascii="Arial" w:eastAsia="Times New Roman" w:hAnsi="Arial" w:cs="Arial"/>
          <w:b/>
          <w:sz w:val="18"/>
          <w:szCs w:val="18"/>
        </w:rPr>
      </w:pPr>
      <w:r w:rsidRPr="00AB7FA1">
        <w:rPr>
          <w:rFonts w:ascii="Arial" w:eastAsia="Times New Roman" w:hAnsi="Arial" w:cs="Arial"/>
          <w:i/>
          <w:iCs/>
          <w:sz w:val="18"/>
          <w:szCs w:val="18"/>
        </w:rPr>
        <w:t xml:space="preserve">                                                      (подпись)           м.п.                       (фамилия, инициалы)</w:t>
      </w:r>
    </w:p>
    <w:p w:rsidR="00AB7FA1" w:rsidRPr="00AB7FA1" w:rsidRDefault="00AB7FA1" w:rsidP="00AB7FA1">
      <w:pPr>
        <w:tabs>
          <w:tab w:val="left" w:pos="804"/>
        </w:tabs>
        <w:spacing w:after="0" w:line="288" w:lineRule="auto"/>
        <w:jc w:val="both"/>
        <w:rPr>
          <w:rFonts w:ascii="Arial" w:eastAsia="Times New Roman" w:hAnsi="Arial" w:cs="Arial"/>
          <w:snapToGrid w:val="0"/>
          <w:sz w:val="18"/>
          <w:szCs w:val="18"/>
        </w:rPr>
      </w:pPr>
    </w:p>
    <w:p w:rsidR="00AB7FA1" w:rsidRPr="00AB7FA1" w:rsidRDefault="00AB7FA1" w:rsidP="00AB7FA1">
      <w:pPr>
        <w:pBdr>
          <w:top w:val="single" w:sz="4" w:space="1" w:color="auto"/>
          <w:left w:val="single" w:sz="4" w:space="31" w:color="auto"/>
          <w:bottom w:val="single" w:sz="4" w:space="1" w:color="auto"/>
          <w:right w:val="single" w:sz="4" w:space="31" w:color="auto"/>
        </w:pBdr>
        <w:spacing w:after="0" w:line="240" w:lineRule="auto"/>
        <w:ind w:left="567" w:right="567"/>
        <w:rPr>
          <w:rFonts w:ascii="Arial" w:eastAsia="Times New Roman" w:hAnsi="Arial" w:cs="Arial"/>
          <w:sz w:val="18"/>
          <w:szCs w:val="18"/>
        </w:rPr>
      </w:pPr>
      <w:r w:rsidRPr="00AB7FA1">
        <w:rPr>
          <w:rFonts w:ascii="Arial" w:eastAsia="Times New Roman" w:hAnsi="Arial" w:cs="Arial"/>
          <w:sz w:val="18"/>
          <w:szCs w:val="18"/>
        </w:rPr>
        <w:t>Входящий № _____   Дата приема  «___»___________20__г. Время  ____час. ___мин.</w:t>
      </w:r>
    </w:p>
    <w:p w:rsidR="00AB7FA1" w:rsidRPr="00AB7FA1" w:rsidRDefault="00AB7FA1" w:rsidP="00AB7FA1">
      <w:pPr>
        <w:spacing w:after="0" w:line="240" w:lineRule="auto"/>
        <w:rPr>
          <w:rFonts w:ascii="Arial" w:eastAsia="Times New Roman" w:hAnsi="Arial" w:cs="Arial"/>
          <w:sz w:val="18"/>
          <w:szCs w:val="18"/>
        </w:rPr>
      </w:pPr>
    </w:p>
    <w:p w:rsidR="00AB7FA1" w:rsidRPr="00AB7FA1" w:rsidRDefault="00AB7FA1" w:rsidP="00AB7FA1">
      <w:pPr>
        <w:tabs>
          <w:tab w:val="left" w:pos="804"/>
        </w:tabs>
        <w:spacing w:after="0" w:line="288" w:lineRule="auto"/>
        <w:jc w:val="both"/>
        <w:rPr>
          <w:rFonts w:ascii="Arial" w:eastAsia="Times New Roman" w:hAnsi="Arial" w:cs="Arial"/>
          <w:snapToGrid w:val="0"/>
          <w:sz w:val="18"/>
          <w:szCs w:val="18"/>
        </w:rPr>
      </w:pPr>
      <w:r w:rsidRPr="00AB7FA1">
        <w:rPr>
          <w:rFonts w:ascii="Arial" w:eastAsia="Times New Roman" w:hAnsi="Arial" w:cs="Arial"/>
          <w:b/>
          <w:bCs/>
          <w:sz w:val="18"/>
          <w:szCs w:val="18"/>
        </w:rPr>
        <w:t xml:space="preserve"> </w:t>
      </w:r>
    </w:p>
    <w:p w:rsidR="00AB7FA1" w:rsidRPr="00AB7FA1" w:rsidRDefault="00AB7FA1" w:rsidP="00AB7FA1">
      <w:pPr>
        <w:pBdr>
          <w:top w:val="single" w:sz="4" w:space="1" w:color="auto"/>
          <w:left w:val="single" w:sz="4" w:space="31" w:color="auto"/>
          <w:bottom w:val="single" w:sz="4" w:space="1" w:color="auto"/>
          <w:right w:val="single" w:sz="4" w:space="31" w:color="auto"/>
        </w:pBdr>
        <w:spacing w:after="0" w:line="240" w:lineRule="auto"/>
        <w:ind w:left="567" w:right="567" w:firstLine="539"/>
        <w:rPr>
          <w:rFonts w:ascii="Arial" w:eastAsia="Times New Roman" w:hAnsi="Arial" w:cs="Arial"/>
          <w:sz w:val="18"/>
          <w:szCs w:val="18"/>
        </w:rPr>
      </w:pPr>
      <w:r w:rsidRPr="00AB7FA1">
        <w:rPr>
          <w:rFonts w:ascii="Arial" w:eastAsia="Times New Roman" w:hAnsi="Arial" w:cs="Arial"/>
          <w:snapToGrid w:val="0"/>
          <w:sz w:val="18"/>
          <w:szCs w:val="18"/>
        </w:rPr>
        <w:t xml:space="preserve"> </w:t>
      </w:r>
    </w:p>
    <w:p w:rsidR="00AB7FA1" w:rsidRPr="00AB7FA1" w:rsidRDefault="00AB7FA1" w:rsidP="00AB7FA1">
      <w:pPr>
        <w:rPr>
          <w:rFonts w:ascii="Arial" w:hAnsi="Arial" w:cs="Arial"/>
          <w:sz w:val="18"/>
          <w:szCs w:val="18"/>
          <w:lang w:eastAsia="en-US"/>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Pr="00AB7FA1" w:rsidRDefault="00AB7FA1" w:rsidP="00AB7FA1">
      <w:pPr>
        <w:keepNext/>
        <w:tabs>
          <w:tab w:val="left" w:pos="142"/>
          <w:tab w:val="left" w:pos="709"/>
          <w:tab w:val="left" w:pos="5529"/>
        </w:tabs>
        <w:spacing w:after="0" w:line="240" w:lineRule="auto"/>
        <w:ind w:left="5529"/>
        <w:jc w:val="right"/>
        <w:outlineLvl w:val="0"/>
        <w:rPr>
          <w:rFonts w:ascii="Arial" w:eastAsia="Times New Roman" w:hAnsi="Arial" w:cs="Arial"/>
          <w:bCs/>
          <w:iCs/>
          <w:sz w:val="18"/>
          <w:szCs w:val="18"/>
        </w:rPr>
      </w:pPr>
      <w:r w:rsidRPr="00AB7FA1">
        <w:rPr>
          <w:rFonts w:ascii="Arial" w:eastAsia="Times New Roman" w:hAnsi="Arial" w:cs="Arial"/>
          <w:bCs/>
          <w:iCs/>
          <w:sz w:val="18"/>
          <w:szCs w:val="18"/>
        </w:rPr>
        <w:lastRenderedPageBreak/>
        <w:t>Приложение № 4ж</w:t>
      </w:r>
    </w:p>
    <w:p w:rsidR="00AB7FA1" w:rsidRPr="00AB7FA1" w:rsidRDefault="00AB7FA1" w:rsidP="00AB7FA1">
      <w:pPr>
        <w:tabs>
          <w:tab w:val="left" w:pos="142"/>
          <w:tab w:val="left" w:pos="709"/>
        </w:tabs>
        <w:autoSpaceDE w:val="0"/>
        <w:autoSpaceDN w:val="0"/>
        <w:adjustRightInd w:val="0"/>
        <w:spacing w:after="0" w:line="240" w:lineRule="auto"/>
        <w:jc w:val="right"/>
        <w:rPr>
          <w:rFonts w:ascii="Arial" w:eastAsia="Times New Roman" w:hAnsi="Arial" w:cs="Arial"/>
          <w:bCs/>
          <w:sz w:val="18"/>
          <w:szCs w:val="18"/>
        </w:rPr>
      </w:pPr>
      <w:r w:rsidRPr="00AB7FA1">
        <w:rPr>
          <w:rFonts w:ascii="Arial" w:eastAsia="Times New Roman" w:hAnsi="Arial" w:cs="Arial"/>
          <w:bCs/>
          <w:sz w:val="18"/>
          <w:szCs w:val="18"/>
        </w:rPr>
        <w:t>к Договору доверительного управления ценными</w:t>
      </w:r>
      <w:r w:rsidRPr="00AB7FA1">
        <w:rPr>
          <w:rFonts w:ascii="Arial" w:eastAsia="Times New Roman" w:hAnsi="Arial" w:cs="Times New Roman"/>
          <w:bCs/>
          <w:sz w:val="18"/>
          <w:szCs w:val="18"/>
        </w:rPr>
        <w:t xml:space="preserve"> бумагами</w:t>
      </w:r>
    </w:p>
    <w:p w:rsidR="00AB7FA1" w:rsidRPr="00AB7FA1" w:rsidRDefault="00AB7FA1" w:rsidP="00AB7FA1">
      <w:pPr>
        <w:tabs>
          <w:tab w:val="left" w:pos="142"/>
          <w:tab w:val="left" w:pos="709"/>
        </w:tabs>
        <w:autoSpaceDE w:val="0"/>
        <w:autoSpaceDN w:val="0"/>
        <w:adjustRightInd w:val="0"/>
        <w:spacing w:after="0" w:line="240" w:lineRule="auto"/>
        <w:jc w:val="right"/>
        <w:rPr>
          <w:rFonts w:ascii="Arial" w:eastAsia="Times New Roman" w:hAnsi="Arial" w:cs="Arial"/>
          <w:bCs/>
          <w:sz w:val="18"/>
          <w:szCs w:val="18"/>
        </w:rPr>
      </w:pPr>
      <w:r w:rsidRPr="00AB7FA1">
        <w:rPr>
          <w:rFonts w:ascii="Arial" w:eastAsia="Times New Roman" w:hAnsi="Arial" w:cs="Arial"/>
          <w:bCs/>
          <w:sz w:val="18"/>
          <w:szCs w:val="18"/>
        </w:rPr>
        <w:t>на ведение индивидуального инвестиционного счета</w:t>
      </w: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center"/>
        <w:rPr>
          <w:rFonts w:ascii="Arial" w:eastAsia="Times New Roman" w:hAnsi="Arial" w:cs="Arial"/>
          <w:sz w:val="20"/>
          <w:szCs w:val="20"/>
        </w:rPr>
      </w:pPr>
      <w:r w:rsidRPr="00AB7FA1">
        <w:rPr>
          <w:rFonts w:ascii="Arial" w:eastAsia="Times New Roman" w:hAnsi="Arial" w:cs="Arial"/>
          <w:sz w:val="20"/>
          <w:szCs w:val="20"/>
        </w:rPr>
        <w:tab/>
        <w:t>Уведомление о несоответствии предоставленных документов</w:t>
      </w: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pBdr>
          <w:bottom w:val="single" w:sz="12" w:space="1" w:color="auto"/>
        </w:pBd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r w:rsidRPr="00AB7FA1">
        <w:rPr>
          <w:rFonts w:ascii="Arial" w:eastAsia="Times New Roman" w:hAnsi="Arial" w:cs="Arial"/>
          <w:sz w:val="20"/>
          <w:szCs w:val="20"/>
        </w:rPr>
        <w:tab/>
        <w:t>Настоящим Управляющий информирует Учредителя управления __________________о выявленных несоответствиях в предоставленных документах к Распоряжению</w:t>
      </w:r>
      <w:r w:rsidRPr="00AB7FA1">
        <w:t xml:space="preserve"> </w:t>
      </w:r>
      <w:r w:rsidRPr="00AB7FA1">
        <w:rPr>
          <w:rFonts w:ascii="Arial" w:eastAsia="Times New Roman" w:hAnsi="Arial" w:cs="Arial"/>
          <w:sz w:val="20"/>
          <w:szCs w:val="20"/>
        </w:rPr>
        <w:t>о возврате имущества при наступлении особой жизненной ситуации, а именно:</w:t>
      </w: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r w:rsidRPr="00AB7FA1">
        <w:rPr>
          <w:rFonts w:ascii="Arial" w:eastAsia="Times New Roman" w:hAnsi="Arial" w:cs="Arial"/>
          <w:sz w:val="20"/>
          <w:szCs w:val="20"/>
        </w:rPr>
        <w:t>____________________________________________________________________________________________________________________________________________________________________</w:t>
      </w: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autoSpaceDE w:val="0"/>
        <w:autoSpaceDN w:val="0"/>
        <w:adjustRightInd w:val="0"/>
        <w:spacing w:after="0" w:line="240" w:lineRule="auto"/>
        <w:rPr>
          <w:rFonts w:ascii="Arial" w:eastAsia="Times New Roman" w:hAnsi="Arial" w:cs="Arial"/>
          <w:color w:val="000000"/>
          <w:sz w:val="20"/>
          <w:szCs w:val="20"/>
        </w:rPr>
      </w:pPr>
      <w:r w:rsidRPr="00AB7FA1">
        <w:rPr>
          <w:rFonts w:ascii="Arial" w:eastAsia="Times New Roman" w:hAnsi="Arial" w:cs="Arial"/>
          <w:color w:val="000000"/>
          <w:sz w:val="20"/>
          <w:szCs w:val="20"/>
        </w:rPr>
        <w:t xml:space="preserve"> Управляющий________________________</w:t>
      </w: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Pr="00AB7FA1" w:rsidRDefault="00AB7FA1" w:rsidP="00AB7FA1">
      <w:pPr>
        <w:keepNext/>
        <w:tabs>
          <w:tab w:val="left" w:pos="142"/>
          <w:tab w:val="left" w:pos="709"/>
          <w:tab w:val="left" w:pos="5529"/>
        </w:tabs>
        <w:spacing w:after="0" w:line="240" w:lineRule="auto"/>
        <w:ind w:left="5529"/>
        <w:jc w:val="right"/>
        <w:outlineLvl w:val="0"/>
        <w:rPr>
          <w:rFonts w:ascii="Arial" w:eastAsia="Times New Roman" w:hAnsi="Arial" w:cs="Arial"/>
          <w:bCs/>
          <w:iCs/>
          <w:sz w:val="18"/>
          <w:szCs w:val="18"/>
        </w:rPr>
      </w:pPr>
      <w:r w:rsidRPr="00AB7FA1">
        <w:rPr>
          <w:rFonts w:ascii="Arial" w:eastAsia="Times New Roman" w:hAnsi="Arial" w:cs="Arial"/>
          <w:bCs/>
          <w:iCs/>
          <w:sz w:val="18"/>
          <w:szCs w:val="18"/>
        </w:rPr>
        <w:lastRenderedPageBreak/>
        <w:t>Приложение № 4з</w:t>
      </w:r>
    </w:p>
    <w:p w:rsidR="00AB7FA1" w:rsidRPr="00AB7FA1" w:rsidRDefault="00AB7FA1" w:rsidP="00AB7FA1">
      <w:pPr>
        <w:tabs>
          <w:tab w:val="left" w:pos="142"/>
          <w:tab w:val="left" w:pos="709"/>
        </w:tabs>
        <w:autoSpaceDE w:val="0"/>
        <w:autoSpaceDN w:val="0"/>
        <w:adjustRightInd w:val="0"/>
        <w:spacing w:after="0" w:line="240" w:lineRule="auto"/>
        <w:jc w:val="right"/>
        <w:rPr>
          <w:rFonts w:ascii="Arial" w:eastAsia="Times New Roman" w:hAnsi="Arial" w:cs="Arial"/>
          <w:bCs/>
          <w:sz w:val="18"/>
          <w:szCs w:val="18"/>
        </w:rPr>
      </w:pPr>
      <w:r w:rsidRPr="00AB7FA1">
        <w:rPr>
          <w:rFonts w:ascii="Arial" w:eastAsia="Times New Roman" w:hAnsi="Arial" w:cs="Arial"/>
          <w:bCs/>
          <w:sz w:val="18"/>
          <w:szCs w:val="18"/>
        </w:rPr>
        <w:t>к Договору доверительного управления ценными</w:t>
      </w:r>
      <w:r w:rsidRPr="00AB7FA1">
        <w:rPr>
          <w:rFonts w:ascii="Arial" w:eastAsia="Times New Roman" w:hAnsi="Arial" w:cs="Times New Roman"/>
          <w:bCs/>
          <w:sz w:val="18"/>
          <w:szCs w:val="18"/>
        </w:rPr>
        <w:t xml:space="preserve"> бумагами</w:t>
      </w:r>
    </w:p>
    <w:p w:rsidR="00AB7FA1" w:rsidRPr="00AB7FA1" w:rsidRDefault="00AB7FA1" w:rsidP="00AB7FA1">
      <w:pPr>
        <w:tabs>
          <w:tab w:val="left" w:pos="142"/>
          <w:tab w:val="left" w:pos="709"/>
        </w:tabs>
        <w:autoSpaceDE w:val="0"/>
        <w:autoSpaceDN w:val="0"/>
        <w:adjustRightInd w:val="0"/>
        <w:spacing w:after="0" w:line="240" w:lineRule="auto"/>
        <w:jc w:val="right"/>
        <w:rPr>
          <w:rFonts w:ascii="Arial" w:eastAsia="Times New Roman" w:hAnsi="Arial" w:cs="Arial"/>
          <w:bCs/>
          <w:sz w:val="18"/>
          <w:szCs w:val="18"/>
        </w:rPr>
      </w:pPr>
      <w:r w:rsidRPr="00AB7FA1">
        <w:rPr>
          <w:rFonts w:ascii="Arial" w:eastAsia="Times New Roman" w:hAnsi="Arial" w:cs="Arial"/>
          <w:bCs/>
          <w:sz w:val="18"/>
          <w:szCs w:val="18"/>
        </w:rPr>
        <w:t>на ведение индивидуального инвестиционного счета</w:t>
      </w: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center"/>
        <w:rPr>
          <w:rFonts w:ascii="Arial" w:eastAsia="Times New Roman" w:hAnsi="Arial" w:cs="Arial"/>
          <w:sz w:val="20"/>
          <w:szCs w:val="20"/>
        </w:rPr>
      </w:pPr>
      <w:r w:rsidRPr="00AB7FA1">
        <w:rPr>
          <w:rFonts w:ascii="Arial" w:eastAsia="Times New Roman" w:hAnsi="Arial" w:cs="Arial"/>
          <w:sz w:val="20"/>
          <w:szCs w:val="20"/>
        </w:rPr>
        <w:tab/>
        <w:t xml:space="preserve">Уведомление о невозможности осуществить выплату денежных средств </w:t>
      </w: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pBdr>
          <w:bottom w:val="single" w:sz="12" w:space="1" w:color="auto"/>
        </w:pBd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r w:rsidRPr="00AB7FA1">
        <w:rPr>
          <w:rFonts w:ascii="Arial" w:eastAsia="Times New Roman" w:hAnsi="Arial" w:cs="Arial"/>
          <w:sz w:val="20"/>
          <w:szCs w:val="20"/>
        </w:rPr>
        <w:tab/>
        <w:t>Настоящим Управляющий информирует Учредителя управления __________________о невозможности осуществить выплату денежных средств по Распоряжению</w:t>
      </w:r>
      <w:r w:rsidRPr="00AB7FA1">
        <w:t xml:space="preserve"> </w:t>
      </w:r>
      <w:r w:rsidRPr="00AB7FA1">
        <w:rPr>
          <w:rFonts w:ascii="Arial" w:eastAsia="Times New Roman" w:hAnsi="Arial" w:cs="Arial"/>
          <w:sz w:val="20"/>
          <w:szCs w:val="20"/>
        </w:rPr>
        <w:t>о возврате имущества при наступлении особой жизненной ситуации, в связи со следующими обстоятельствами:</w:t>
      </w: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r w:rsidRPr="00AB7FA1">
        <w:rPr>
          <w:rFonts w:ascii="Arial" w:eastAsia="Times New Roman" w:hAnsi="Arial" w:cs="Arial"/>
          <w:sz w:val="20"/>
          <w:szCs w:val="20"/>
        </w:rPr>
        <w:t>____________________________________________________________________________________________________________________________________________________________________</w:t>
      </w: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autoSpaceDE w:val="0"/>
        <w:autoSpaceDN w:val="0"/>
        <w:adjustRightInd w:val="0"/>
        <w:spacing w:after="0" w:line="240" w:lineRule="auto"/>
        <w:rPr>
          <w:rFonts w:ascii="Arial" w:eastAsia="Times New Roman" w:hAnsi="Arial" w:cs="Arial"/>
          <w:color w:val="000000"/>
          <w:sz w:val="20"/>
          <w:szCs w:val="20"/>
        </w:rPr>
      </w:pPr>
      <w:r w:rsidRPr="00AB7FA1">
        <w:rPr>
          <w:rFonts w:ascii="Arial" w:eastAsia="Times New Roman" w:hAnsi="Arial" w:cs="Arial"/>
          <w:color w:val="000000"/>
          <w:sz w:val="20"/>
          <w:szCs w:val="20"/>
        </w:rPr>
        <w:t xml:space="preserve"> Управляющий________________________</w:t>
      </w: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jc w:val="both"/>
        <w:rPr>
          <w:rFonts w:ascii="Arial" w:eastAsia="Times New Roman" w:hAnsi="Arial" w:cs="Arial"/>
          <w:sz w:val="20"/>
          <w:szCs w:val="20"/>
        </w:rPr>
      </w:pPr>
    </w:p>
    <w:p w:rsidR="00AB7FA1" w:rsidRPr="00AB7FA1" w:rsidRDefault="00AB7FA1" w:rsidP="00AB7FA1"/>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Pr="00AB7FA1" w:rsidRDefault="00AB7FA1" w:rsidP="00AB7FA1">
      <w:pPr>
        <w:keepNext/>
        <w:tabs>
          <w:tab w:val="left" w:pos="142"/>
          <w:tab w:val="left" w:pos="709"/>
          <w:tab w:val="left" w:pos="5529"/>
        </w:tabs>
        <w:spacing w:after="0" w:line="240" w:lineRule="auto"/>
        <w:ind w:left="5529"/>
        <w:jc w:val="right"/>
        <w:outlineLvl w:val="0"/>
        <w:rPr>
          <w:rFonts w:ascii="Arial" w:eastAsia="Times New Roman" w:hAnsi="Arial" w:cs="Arial"/>
          <w:bCs/>
          <w:iCs/>
          <w:sz w:val="18"/>
          <w:szCs w:val="18"/>
        </w:rPr>
      </w:pPr>
      <w:r w:rsidRPr="00AB7FA1">
        <w:rPr>
          <w:rFonts w:ascii="Arial" w:eastAsia="Times New Roman" w:hAnsi="Arial" w:cs="Arial"/>
          <w:bCs/>
          <w:iCs/>
          <w:sz w:val="18"/>
          <w:szCs w:val="18"/>
        </w:rPr>
        <w:lastRenderedPageBreak/>
        <w:t>Приложение № 4и</w:t>
      </w:r>
    </w:p>
    <w:p w:rsidR="00AB7FA1" w:rsidRPr="00AB7FA1" w:rsidRDefault="00AB7FA1" w:rsidP="00AB7FA1">
      <w:pPr>
        <w:tabs>
          <w:tab w:val="left" w:pos="142"/>
          <w:tab w:val="left" w:pos="709"/>
        </w:tabs>
        <w:autoSpaceDE w:val="0"/>
        <w:autoSpaceDN w:val="0"/>
        <w:adjustRightInd w:val="0"/>
        <w:spacing w:after="0" w:line="240" w:lineRule="auto"/>
        <w:jc w:val="right"/>
        <w:rPr>
          <w:rFonts w:ascii="Arial" w:eastAsia="Times New Roman" w:hAnsi="Arial" w:cs="Arial"/>
          <w:bCs/>
          <w:sz w:val="18"/>
          <w:szCs w:val="18"/>
        </w:rPr>
      </w:pPr>
      <w:r w:rsidRPr="00AB7FA1">
        <w:rPr>
          <w:rFonts w:ascii="Arial" w:eastAsia="Times New Roman" w:hAnsi="Arial" w:cs="Arial"/>
          <w:bCs/>
          <w:sz w:val="18"/>
          <w:szCs w:val="18"/>
        </w:rPr>
        <w:t>к Договору доверительного управления ценными</w:t>
      </w:r>
      <w:r w:rsidRPr="00AB7FA1">
        <w:rPr>
          <w:rFonts w:ascii="Arial" w:eastAsia="Times New Roman" w:hAnsi="Arial" w:cs="Times New Roman"/>
          <w:bCs/>
          <w:sz w:val="18"/>
          <w:szCs w:val="18"/>
        </w:rPr>
        <w:t xml:space="preserve"> бумагами</w:t>
      </w:r>
    </w:p>
    <w:p w:rsidR="00AB7FA1" w:rsidRPr="00AB7FA1" w:rsidRDefault="00AB7FA1" w:rsidP="00AB7FA1">
      <w:pPr>
        <w:tabs>
          <w:tab w:val="left" w:pos="142"/>
          <w:tab w:val="left" w:pos="709"/>
        </w:tabs>
        <w:autoSpaceDE w:val="0"/>
        <w:autoSpaceDN w:val="0"/>
        <w:adjustRightInd w:val="0"/>
        <w:spacing w:after="0" w:line="240" w:lineRule="auto"/>
        <w:jc w:val="right"/>
        <w:rPr>
          <w:rFonts w:ascii="Arial" w:eastAsia="Times New Roman" w:hAnsi="Arial" w:cs="Arial"/>
          <w:bCs/>
          <w:sz w:val="18"/>
          <w:szCs w:val="18"/>
        </w:rPr>
      </w:pPr>
      <w:r w:rsidRPr="00AB7FA1">
        <w:rPr>
          <w:rFonts w:ascii="Arial" w:eastAsia="Times New Roman" w:hAnsi="Arial" w:cs="Arial"/>
          <w:bCs/>
          <w:sz w:val="18"/>
          <w:szCs w:val="18"/>
        </w:rPr>
        <w:t>на ведение индивидуального инвестиционного счета</w:t>
      </w:r>
    </w:p>
    <w:p w:rsidR="00AB7FA1" w:rsidRPr="00AB7FA1" w:rsidRDefault="00AB7FA1" w:rsidP="00AB7FA1">
      <w:pPr>
        <w:keepNext/>
        <w:tabs>
          <w:tab w:val="left" w:pos="142"/>
          <w:tab w:val="left" w:pos="709"/>
          <w:tab w:val="left" w:pos="5529"/>
        </w:tabs>
        <w:spacing w:after="0" w:line="240" w:lineRule="auto"/>
        <w:ind w:left="142"/>
        <w:jc w:val="right"/>
        <w:outlineLvl w:val="0"/>
        <w:rPr>
          <w:rFonts w:ascii="Arial" w:eastAsia="Times New Roman" w:hAnsi="Arial" w:cs="Arial"/>
          <w:sz w:val="14"/>
          <w:szCs w:val="14"/>
        </w:rPr>
      </w:pPr>
    </w:p>
    <w:p w:rsidR="00AB7FA1" w:rsidRPr="00AB7FA1" w:rsidRDefault="00AB7FA1" w:rsidP="00AB7FA1"/>
    <w:p w:rsidR="00AB7FA1" w:rsidRPr="00AB7FA1" w:rsidRDefault="00AB7FA1" w:rsidP="00AB7FA1"/>
    <w:p w:rsidR="00AB7FA1" w:rsidRPr="00AB7FA1" w:rsidRDefault="00AB7FA1" w:rsidP="00AB7FA1">
      <w:pPr>
        <w:tabs>
          <w:tab w:val="left" w:pos="142"/>
          <w:tab w:val="left" w:pos="709"/>
        </w:tabs>
        <w:autoSpaceDE w:val="0"/>
        <w:autoSpaceDN w:val="0"/>
        <w:adjustRightInd w:val="0"/>
        <w:spacing w:after="0" w:line="240" w:lineRule="auto"/>
        <w:ind w:left="142"/>
        <w:jc w:val="center"/>
        <w:rPr>
          <w:rFonts w:ascii="Arial" w:eastAsia="Times New Roman" w:hAnsi="Arial" w:cs="Arial"/>
          <w:sz w:val="20"/>
          <w:szCs w:val="20"/>
        </w:rPr>
      </w:pPr>
      <w:r w:rsidRPr="00AB7FA1">
        <w:rPr>
          <w:rFonts w:ascii="Arial" w:eastAsia="Times New Roman" w:hAnsi="Arial" w:cs="Arial"/>
          <w:sz w:val="20"/>
          <w:szCs w:val="20"/>
        </w:rPr>
        <w:t xml:space="preserve">Уведомление о выплате денежных средств </w:t>
      </w: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tabs>
          <w:tab w:val="left" w:pos="142"/>
          <w:tab w:val="left" w:pos="709"/>
        </w:tabs>
        <w:autoSpaceDE w:val="0"/>
        <w:autoSpaceDN w:val="0"/>
        <w:adjustRightInd w:val="0"/>
        <w:spacing w:after="0" w:line="240" w:lineRule="auto"/>
        <w:ind w:left="142"/>
        <w:rPr>
          <w:rFonts w:ascii="Arial" w:eastAsia="Times New Roman" w:hAnsi="Arial" w:cs="Arial"/>
          <w:sz w:val="20"/>
          <w:szCs w:val="20"/>
        </w:rPr>
      </w:pPr>
    </w:p>
    <w:p w:rsidR="00AB7FA1" w:rsidRPr="00AB7FA1" w:rsidRDefault="00AB7FA1" w:rsidP="00AB7FA1">
      <w:pPr>
        <w:jc w:val="both"/>
        <w:rPr>
          <w:rFonts w:ascii="Arial" w:eastAsia="Times New Roman" w:hAnsi="Arial" w:cs="Arial"/>
          <w:sz w:val="20"/>
          <w:szCs w:val="20"/>
        </w:rPr>
      </w:pPr>
      <w:r w:rsidRPr="00AB7FA1">
        <w:rPr>
          <w:rFonts w:ascii="Arial" w:eastAsia="Times New Roman" w:hAnsi="Arial" w:cs="Arial"/>
          <w:sz w:val="20"/>
          <w:szCs w:val="20"/>
        </w:rPr>
        <w:tab/>
        <w:t>Настоящим Управляющий информирует Учредителя управления __________________о произведенной выплате денежных средств по Распоряжению</w:t>
      </w:r>
      <w:r w:rsidRPr="00AB7FA1">
        <w:t xml:space="preserve"> </w:t>
      </w:r>
      <w:r w:rsidRPr="00AB7FA1">
        <w:rPr>
          <w:rFonts w:ascii="Arial" w:eastAsia="Times New Roman" w:hAnsi="Arial" w:cs="Arial"/>
          <w:sz w:val="20"/>
          <w:szCs w:val="20"/>
        </w:rPr>
        <w:t>о возврате имущества при наступлении особой жизненной ситуации_________ (дата выплаты).</w:t>
      </w:r>
    </w:p>
    <w:p w:rsidR="00AB7FA1" w:rsidRPr="00AB7FA1" w:rsidRDefault="00AB7FA1" w:rsidP="00AB7FA1">
      <w:pPr>
        <w:jc w:val="both"/>
        <w:rPr>
          <w:rFonts w:ascii="Arial" w:eastAsia="Times New Roman" w:hAnsi="Arial" w:cs="Arial"/>
          <w:sz w:val="20"/>
          <w:szCs w:val="20"/>
        </w:rPr>
      </w:pPr>
    </w:p>
    <w:p w:rsidR="00AB7FA1" w:rsidRPr="00AB7FA1" w:rsidRDefault="00AB7FA1" w:rsidP="00AB7FA1">
      <w:pPr>
        <w:jc w:val="both"/>
        <w:rPr>
          <w:rFonts w:ascii="Arial" w:eastAsia="Times New Roman" w:hAnsi="Arial" w:cs="Arial"/>
          <w:sz w:val="20"/>
          <w:szCs w:val="20"/>
        </w:rPr>
      </w:pPr>
    </w:p>
    <w:p w:rsidR="00AB7FA1" w:rsidRPr="00AB7FA1" w:rsidRDefault="00AB7FA1" w:rsidP="00AB7FA1">
      <w:pPr>
        <w:jc w:val="both"/>
      </w:pPr>
      <w:r w:rsidRPr="00AB7FA1">
        <w:rPr>
          <w:rFonts w:ascii="Arial" w:eastAsia="Times New Roman" w:hAnsi="Arial" w:cs="Arial"/>
          <w:sz w:val="20"/>
          <w:szCs w:val="20"/>
        </w:rPr>
        <w:t>Управляющий_____________</w:t>
      </w: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AB7FA1" w:rsidRDefault="00AB7FA1" w:rsidP="002F648F">
      <w:pPr>
        <w:spacing w:after="0"/>
        <w:jc w:val="right"/>
        <w:rPr>
          <w:rFonts w:ascii="Arial" w:hAnsi="Arial" w:cs="Arial"/>
          <w:sz w:val="20"/>
          <w:szCs w:val="20"/>
        </w:rPr>
      </w:pPr>
    </w:p>
    <w:p w:rsidR="003F281B" w:rsidRPr="003F281B" w:rsidRDefault="003F281B" w:rsidP="002F648F">
      <w:pPr>
        <w:spacing w:after="0"/>
        <w:jc w:val="right"/>
        <w:rPr>
          <w:rFonts w:ascii="Arial" w:hAnsi="Arial" w:cs="Arial"/>
          <w:sz w:val="20"/>
          <w:szCs w:val="20"/>
        </w:rPr>
      </w:pPr>
      <w:r w:rsidRPr="003F281B">
        <w:rPr>
          <w:rFonts w:ascii="Arial" w:hAnsi="Arial" w:cs="Arial"/>
          <w:sz w:val="20"/>
          <w:szCs w:val="20"/>
        </w:rPr>
        <w:lastRenderedPageBreak/>
        <w:t>Приложение 5а</w:t>
      </w:r>
    </w:p>
    <w:p w:rsidR="003F281B" w:rsidRPr="003F281B" w:rsidRDefault="003F281B" w:rsidP="002F648F">
      <w:pPr>
        <w:spacing w:after="0"/>
        <w:jc w:val="right"/>
        <w:rPr>
          <w:rFonts w:ascii="Arial" w:hAnsi="Arial" w:cs="Arial"/>
          <w:sz w:val="20"/>
          <w:szCs w:val="20"/>
        </w:rPr>
      </w:pPr>
      <w:r w:rsidRPr="003F281B">
        <w:rPr>
          <w:rFonts w:ascii="Arial" w:hAnsi="Arial" w:cs="Arial"/>
          <w:sz w:val="20"/>
          <w:szCs w:val="20"/>
        </w:rPr>
        <w:t>к Договору доверительного управления ценными бумагами</w:t>
      </w:r>
    </w:p>
    <w:p w:rsidR="003F281B" w:rsidRPr="003F281B" w:rsidRDefault="003F281B" w:rsidP="002F648F">
      <w:pPr>
        <w:spacing w:after="0"/>
        <w:jc w:val="right"/>
        <w:rPr>
          <w:rFonts w:ascii="Arial" w:hAnsi="Arial" w:cs="Arial"/>
          <w:sz w:val="20"/>
          <w:szCs w:val="20"/>
        </w:rPr>
      </w:pPr>
      <w:r w:rsidRPr="003F281B">
        <w:rPr>
          <w:rFonts w:ascii="Arial" w:hAnsi="Arial" w:cs="Arial"/>
          <w:sz w:val="20"/>
          <w:szCs w:val="20"/>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D342FF" w:rsidRPr="005E02CA" w:rsidRDefault="00D342FF" w:rsidP="00D342FF">
      <w:pPr>
        <w:tabs>
          <w:tab w:val="left" w:pos="142"/>
          <w:tab w:val="left" w:pos="709"/>
        </w:tabs>
        <w:spacing w:after="0" w:line="240" w:lineRule="auto"/>
        <w:jc w:val="center"/>
        <w:rPr>
          <w:rFonts w:ascii="Arial" w:eastAsia="Times New Roman" w:hAnsi="Arial" w:cs="Arial"/>
          <w:b/>
          <w:caps/>
          <w:sz w:val="18"/>
          <w:szCs w:val="18"/>
        </w:rPr>
      </w:pPr>
      <w:r w:rsidRPr="005E02CA">
        <w:rPr>
          <w:rFonts w:ascii="Arial" w:eastAsia="Times New Roman" w:hAnsi="Arial" w:cs="Arial"/>
          <w:b/>
          <w:sz w:val="18"/>
          <w:szCs w:val="18"/>
        </w:rPr>
        <w:t xml:space="preserve">СТАНДАРТНАЯ ИНВЕСТИЦИОННАЯ СТРАТЕГИЯ </w:t>
      </w:r>
      <w:r w:rsidRPr="005E02CA">
        <w:rPr>
          <w:rFonts w:ascii="Arial" w:eastAsia="Times New Roman" w:hAnsi="Arial" w:cs="Arial"/>
          <w:b/>
          <w:caps/>
          <w:sz w:val="18"/>
          <w:szCs w:val="18"/>
        </w:rPr>
        <w:t>«АЛЬФА СБАЛАНСИРОВАННЫЙ»</w:t>
      </w:r>
    </w:p>
    <w:p w:rsidR="00D342FF" w:rsidRPr="005E02CA" w:rsidRDefault="00D342FF" w:rsidP="00D342FF">
      <w:pPr>
        <w:tabs>
          <w:tab w:val="left" w:pos="142"/>
          <w:tab w:val="left" w:pos="709"/>
        </w:tabs>
        <w:spacing w:after="0" w:line="288" w:lineRule="auto"/>
        <w:jc w:val="center"/>
        <w:rPr>
          <w:rFonts w:ascii="Arial" w:eastAsia="Times New Roman" w:hAnsi="Arial" w:cs="Arial"/>
          <w:b/>
          <w:caps/>
          <w:sz w:val="18"/>
          <w:szCs w:val="18"/>
        </w:rPr>
      </w:pPr>
      <w:r w:rsidRPr="005E02CA">
        <w:rPr>
          <w:rFonts w:ascii="Arial" w:eastAsia="Times New Roman" w:hAnsi="Arial" w:cs="Arial"/>
          <w:b/>
          <w:caps/>
          <w:sz w:val="18"/>
          <w:szCs w:val="18"/>
        </w:rPr>
        <w:t>УМЕРЕННЫЙ ПРОФИЛЬ</w:t>
      </w:r>
    </w:p>
    <w:p w:rsidR="00D342FF" w:rsidRPr="005E02CA" w:rsidRDefault="00D342FF" w:rsidP="00D342FF">
      <w:pPr>
        <w:tabs>
          <w:tab w:val="left" w:pos="142"/>
          <w:tab w:val="left" w:pos="709"/>
        </w:tabs>
        <w:spacing w:after="0" w:line="288" w:lineRule="auto"/>
        <w:jc w:val="center"/>
        <w:rPr>
          <w:rFonts w:ascii="Arial" w:eastAsia="Times New Roman" w:hAnsi="Arial" w:cs="Arial"/>
          <w:b/>
          <w:sz w:val="18"/>
          <w:szCs w:val="18"/>
        </w:rPr>
      </w:pPr>
    </w:p>
    <w:p w:rsidR="00D342FF" w:rsidRPr="005E02CA" w:rsidRDefault="00D342FF" w:rsidP="00D342FF">
      <w:pPr>
        <w:tabs>
          <w:tab w:val="left" w:pos="142"/>
          <w:tab w:val="left" w:pos="709"/>
        </w:tabs>
        <w:spacing w:after="0" w:line="288" w:lineRule="auto"/>
        <w:jc w:val="center"/>
        <w:rPr>
          <w:rFonts w:ascii="Arial" w:eastAsia="Times New Roman" w:hAnsi="Arial" w:cs="Arial"/>
          <w:b/>
          <w:caps/>
          <w:sz w:val="18"/>
          <w:szCs w:val="18"/>
        </w:rPr>
      </w:pPr>
      <w:r w:rsidRPr="005E02CA">
        <w:rPr>
          <w:rFonts w:ascii="Arial" w:eastAsia="Times New Roman" w:hAnsi="Arial" w:cs="Arial"/>
          <w:b/>
          <w:sz w:val="18"/>
          <w:szCs w:val="18"/>
        </w:rPr>
        <w:t>Настоящая редакция Стандартной инвестиционной стратегии вступает в силу со 02.05.2023 г.</w:t>
      </w:r>
    </w:p>
    <w:p w:rsidR="00D342FF" w:rsidRPr="005E02CA" w:rsidRDefault="00D342FF" w:rsidP="00D342FF">
      <w:pPr>
        <w:tabs>
          <w:tab w:val="left" w:pos="142"/>
          <w:tab w:val="left" w:pos="709"/>
        </w:tabs>
        <w:spacing w:after="0" w:line="288" w:lineRule="auto"/>
        <w:jc w:val="center"/>
        <w:rPr>
          <w:rFonts w:ascii="Arial" w:eastAsia="Times New Roman" w:hAnsi="Arial" w:cs="Arial"/>
          <w:b/>
          <w:caps/>
          <w:sz w:val="18"/>
          <w:szCs w:val="18"/>
        </w:rPr>
      </w:pPr>
    </w:p>
    <w:p w:rsidR="00D342FF" w:rsidRPr="005E02CA" w:rsidRDefault="00D342FF" w:rsidP="00D342FF">
      <w:pPr>
        <w:numPr>
          <w:ilvl w:val="0"/>
          <w:numId w:val="3"/>
        </w:numPr>
        <w:tabs>
          <w:tab w:val="left" w:pos="142"/>
          <w:tab w:val="left" w:pos="709"/>
        </w:tabs>
        <w:spacing w:after="120" w:line="288" w:lineRule="auto"/>
        <w:jc w:val="center"/>
        <w:rPr>
          <w:rFonts w:ascii="Arial" w:eastAsia="Times New Roman" w:hAnsi="Arial" w:cs="Arial"/>
          <w:b/>
          <w:caps/>
          <w:sz w:val="16"/>
          <w:szCs w:val="16"/>
        </w:rPr>
      </w:pPr>
      <w:r w:rsidRPr="005E02CA">
        <w:rPr>
          <w:rFonts w:ascii="Arial" w:eastAsia="Times New Roman" w:hAnsi="Arial" w:cs="Arial"/>
          <w:b/>
          <w:sz w:val="18"/>
          <w:szCs w:val="18"/>
        </w:rPr>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40"/>
        <w:gridCol w:w="2688"/>
        <w:gridCol w:w="1353"/>
      </w:tblGrid>
      <w:tr w:rsidR="00D342FF" w:rsidRPr="005E02CA" w:rsidTr="009C5312">
        <w:tc>
          <w:tcPr>
            <w:tcW w:w="5740" w:type="dxa"/>
            <w:shd w:val="clear" w:color="auto" w:fill="D9D9D9"/>
          </w:tcPr>
          <w:p w:rsidR="00D342FF" w:rsidRPr="005E02CA" w:rsidRDefault="00D342FF" w:rsidP="00BE52E6">
            <w:pPr>
              <w:tabs>
                <w:tab w:val="left" w:pos="142"/>
                <w:tab w:val="left" w:pos="709"/>
              </w:tabs>
              <w:spacing w:before="60" w:after="60" w:line="240" w:lineRule="auto"/>
              <w:jc w:val="center"/>
              <w:rPr>
                <w:rFonts w:ascii="Arial" w:eastAsia="Times New Roman" w:hAnsi="Arial" w:cs="Arial"/>
                <w:b/>
                <w:sz w:val="18"/>
                <w:szCs w:val="18"/>
                <w:lang w:val="en-US"/>
              </w:rPr>
            </w:pPr>
            <w:r w:rsidRPr="005E02CA">
              <w:rPr>
                <w:rFonts w:ascii="Arial" w:eastAsia="Times New Roman" w:hAnsi="Arial" w:cs="Arial"/>
                <w:b/>
                <w:sz w:val="18"/>
                <w:szCs w:val="18"/>
              </w:rPr>
              <w:t>Допустимый риск*</w:t>
            </w:r>
            <w:r w:rsidRPr="005E02CA">
              <w:rPr>
                <w:rFonts w:ascii="Arial" w:eastAsia="Times New Roman" w:hAnsi="Arial" w:cs="Arial"/>
                <w:b/>
                <w:sz w:val="18"/>
                <w:szCs w:val="18"/>
                <w:lang w:val="en-US"/>
              </w:rPr>
              <w:t>**</w:t>
            </w:r>
          </w:p>
        </w:tc>
        <w:tc>
          <w:tcPr>
            <w:tcW w:w="2688" w:type="dxa"/>
            <w:shd w:val="clear" w:color="auto" w:fill="D9D9D9"/>
          </w:tcPr>
          <w:p w:rsidR="00D342FF" w:rsidRPr="005E02CA" w:rsidRDefault="00D342FF" w:rsidP="00BE52E6">
            <w:pPr>
              <w:tabs>
                <w:tab w:val="left" w:pos="142"/>
                <w:tab w:val="left" w:pos="709"/>
              </w:tabs>
              <w:spacing w:before="60" w:after="60" w:line="240" w:lineRule="auto"/>
              <w:jc w:val="center"/>
              <w:rPr>
                <w:rFonts w:ascii="Arial" w:eastAsia="Times New Roman" w:hAnsi="Arial" w:cs="Arial"/>
                <w:b/>
                <w:sz w:val="18"/>
                <w:szCs w:val="18"/>
              </w:rPr>
            </w:pPr>
            <w:r w:rsidRPr="005E02CA">
              <w:rPr>
                <w:rFonts w:ascii="Arial" w:eastAsia="Times New Roman" w:hAnsi="Arial" w:cs="Arial"/>
                <w:b/>
                <w:sz w:val="18"/>
                <w:szCs w:val="18"/>
              </w:rPr>
              <w:t>Инвестиционный</w:t>
            </w:r>
          </w:p>
          <w:p w:rsidR="00D342FF" w:rsidRPr="005E02CA" w:rsidRDefault="00D342FF" w:rsidP="00BE52E6">
            <w:pPr>
              <w:tabs>
                <w:tab w:val="left" w:pos="142"/>
                <w:tab w:val="left" w:pos="709"/>
              </w:tabs>
              <w:spacing w:before="60" w:after="60" w:line="240" w:lineRule="auto"/>
              <w:jc w:val="center"/>
              <w:rPr>
                <w:rFonts w:ascii="Arial" w:eastAsia="Times New Roman" w:hAnsi="Arial" w:cs="Arial"/>
                <w:b/>
                <w:sz w:val="18"/>
                <w:szCs w:val="18"/>
              </w:rPr>
            </w:pPr>
            <w:r w:rsidRPr="005E02CA">
              <w:rPr>
                <w:rFonts w:ascii="Arial" w:eastAsia="Times New Roman" w:hAnsi="Arial" w:cs="Arial"/>
                <w:b/>
                <w:sz w:val="18"/>
                <w:szCs w:val="18"/>
              </w:rPr>
              <w:t>горизонт</w:t>
            </w:r>
          </w:p>
        </w:tc>
        <w:tc>
          <w:tcPr>
            <w:tcW w:w="1353" w:type="dxa"/>
            <w:shd w:val="clear" w:color="auto" w:fill="D9D9D9"/>
          </w:tcPr>
          <w:p w:rsidR="00D342FF" w:rsidRPr="005E02CA" w:rsidRDefault="00D342FF" w:rsidP="00BE52E6">
            <w:pPr>
              <w:tabs>
                <w:tab w:val="left" w:pos="142"/>
                <w:tab w:val="left" w:pos="709"/>
              </w:tabs>
              <w:spacing w:before="60" w:after="60" w:line="240" w:lineRule="auto"/>
              <w:jc w:val="center"/>
              <w:rPr>
                <w:rFonts w:ascii="Arial" w:eastAsia="Times New Roman" w:hAnsi="Arial" w:cs="Arial"/>
                <w:b/>
                <w:sz w:val="18"/>
                <w:szCs w:val="18"/>
              </w:rPr>
            </w:pPr>
            <w:r w:rsidRPr="005E02CA">
              <w:rPr>
                <w:rFonts w:ascii="Arial" w:eastAsia="Times New Roman" w:hAnsi="Arial" w:cs="Arial"/>
                <w:b/>
                <w:sz w:val="18"/>
                <w:szCs w:val="18"/>
              </w:rPr>
              <w:t>Ожидаемая доходность* (в % годовых)</w:t>
            </w:r>
          </w:p>
        </w:tc>
      </w:tr>
      <w:tr w:rsidR="00D342FF" w:rsidRPr="005E02CA" w:rsidTr="009C5312">
        <w:tc>
          <w:tcPr>
            <w:tcW w:w="5740" w:type="dxa"/>
            <w:shd w:val="clear" w:color="auto" w:fill="FFFFFF"/>
          </w:tcPr>
          <w:p w:rsidR="00D342FF" w:rsidRPr="005E02CA" w:rsidRDefault="00D342FF" w:rsidP="00BE52E6">
            <w:pPr>
              <w:tabs>
                <w:tab w:val="left" w:pos="142"/>
                <w:tab w:val="left" w:pos="709"/>
              </w:tabs>
              <w:spacing w:before="60" w:after="0" w:line="240" w:lineRule="auto"/>
              <w:jc w:val="both"/>
              <w:rPr>
                <w:rFonts w:ascii="Arial" w:eastAsia="Times New Roman" w:hAnsi="Arial" w:cs="Arial"/>
                <w:sz w:val="16"/>
                <w:szCs w:val="16"/>
              </w:rPr>
            </w:pPr>
            <w:r w:rsidRPr="005E02CA">
              <w:rPr>
                <w:rFonts w:ascii="Arial" w:eastAsia="Times New Roman" w:hAnsi="Arial" w:cs="Arial"/>
                <w:sz w:val="18"/>
                <w:szCs w:val="18"/>
              </w:rPr>
              <w:t xml:space="preserve">Умеренный профиль предполагает, что убыток Клиента на горизонте 1 год с вероятностью 95% не превысит 60% от стоимости портфеля. </w:t>
            </w:r>
          </w:p>
        </w:tc>
        <w:tc>
          <w:tcPr>
            <w:tcW w:w="2688"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 xml:space="preserve"> 1 год</w:t>
            </w:r>
          </w:p>
        </w:tc>
        <w:tc>
          <w:tcPr>
            <w:tcW w:w="1353"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 xml:space="preserve">30,3 % </w:t>
            </w:r>
            <w:r w:rsidRPr="005E02CA">
              <w:rPr>
                <w:rFonts w:ascii="Arial" w:eastAsia="Calibri" w:hAnsi="Arial" w:cs="Arial"/>
                <w:sz w:val="18"/>
                <w:szCs w:val="18"/>
                <w:lang w:eastAsia="en-US"/>
              </w:rPr>
              <w:t>RUB</w:t>
            </w:r>
            <w:r w:rsidRPr="005E02CA">
              <w:rPr>
                <w:rFonts w:ascii="Arial" w:eastAsia="Times New Roman" w:hAnsi="Arial" w:cs="Arial"/>
                <w:sz w:val="18"/>
                <w:szCs w:val="18"/>
              </w:rPr>
              <w:t>**</w:t>
            </w:r>
          </w:p>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 xml:space="preserve"> </w:t>
            </w:r>
          </w:p>
        </w:tc>
      </w:tr>
    </w:tbl>
    <w:p w:rsidR="00D342FF" w:rsidRPr="005E02CA" w:rsidRDefault="00D342FF" w:rsidP="009C5312">
      <w:pPr>
        <w:tabs>
          <w:tab w:val="left" w:pos="0"/>
        </w:tabs>
        <w:spacing w:after="0" w:line="0" w:lineRule="atLeast"/>
        <w:ind w:right="-1"/>
        <w:contextualSpacing/>
        <w:jc w:val="both"/>
        <w:rPr>
          <w:rFonts w:ascii="Arial" w:eastAsia="Times New Roman" w:hAnsi="Arial" w:cs="Arial"/>
          <w:sz w:val="20"/>
          <w:szCs w:val="20"/>
        </w:rPr>
      </w:pPr>
      <w:r w:rsidRPr="005E02CA">
        <w:rPr>
          <w:rFonts w:ascii="Arial" w:eastAsia="Times New Roman" w:hAnsi="Arial" w:cs="Arial"/>
          <w:sz w:val="14"/>
          <w:szCs w:val="14"/>
        </w:rPr>
        <w:t xml:space="preserve">*ожидаемая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 </w:t>
      </w:r>
    </w:p>
    <w:p w:rsidR="00D342FF" w:rsidRPr="005E02CA" w:rsidRDefault="00D342FF" w:rsidP="009C5312">
      <w:pPr>
        <w:tabs>
          <w:tab w:val="left" w:pos="0"/>
        </w:tabs>
        <w:spacing w:after="0" w:line="240" w:lineRule="auto"/>
        <w:ind w:right="-1"/>
        <w:contextualSpacing/>
        <w:jc w:val="both"/>
        <w:rPr>
          <w:rFonts w:ascii="Arial" w:eastAsia="Times New Roman" w:hAnsi="Arial" w:cs="Arial"/>
          <w:sz w:val="14"/>
          <w:szCs w:val="14"/>
        </w:rPr>
      </w:pPr>
    </w:p>
    <w:p w:rsidR="00D342FF" w:rsidRPr="005E02CA" w:rsidRDefault="00D342FF" w:rsidP="009C5312">
      <w:pPr>
        <w:tabs>
          <w:tab w:val="left" w:pos="0"/>
        </w:tabs>
        <w:spacing w:after="0" w:line="240" w:lineRule="auto"/>
        <w:ind w:right="-1"/>
        <w:contextualSpacing/>
        <w:jc w:val="both"/>
        <w:rPr>
          <w:rFonts w:ascii="Arial" w:eastAsia="Times New Roman" w:hAnsi="Arial" w:cs="Arial"/>
          <w:sz w:val="14"/>
          <w:szCs w:val="14"/>
        </w:rPr>
      </w:pPr>
      <w:r w:rsidRPr="005E02CA">
        <w:rPr>
          <w:rFonts w:ascii="Arial" w:eastAsia="Times New Roman" w:hAnsi="Arial" w:cs="Arial"/>
          <w:sz w:val="14"/>
          <w:szCs w:val="14"/>
        </w:rPr>
        <w:t xml:space="preserve">**расчет произведен по состоянию на 26.12.2023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D342FF" w:rsidRPr="005E02CA" w:rsidRDefault="00D342FF" w:rsidP="009C5312">
      <w:pPr>
        <w:tabs>
          <w:tab w:val="left" w:pos="0"/>
        </w:tabs>
        <w:spacing w:after="0" w:line="240" w:lineRule="auto"/>
        <w:ind w:right="-1"/>
        <w:contextualSpacing/>
        <w:jc w:val="both"/>
        <w:rPr>
          <w:rFonts w:ascii="Arial" w:eastAsia="Times New Roman" w:hAnsi="Arial" w:cs="Arial"/>
          <w:sz w:val="14"/>
          <w:szCs w:val="14"/>
        </w:rPr>
      </w:pPr>
      <w:r w:rsidRPr="005E02CA">
        <w:rPr>
          <w:rFonts w:ascii="Arial" w:eastAsia="Times New Roman" w:hAnsi="Arial" w:cs="Arial"/>
          <w:sz w:val="14"/>
          <w:szCs w:val="14"/>
        </w:rPr>
        <w:t>Ранее действующие и определенные значения соответствующего показателя: 17,1% RUB по состоянию на 06.02.2023;</w:t>
      </w:r>
      <w:r w:rsidRPr="005E02CA">
        <w:rPr>
          <w:rFonts w:ascii="Arial" w:eastAsia="Times New Roman" w:hAnsi="Arial" w:cs="Arial"/>
          <w:sz w:val="18"/>
          <w:szCs w:val="18"/>
        </w:rPr>
        <w:t xml:space="preserve"> </w:t>
      </w:r>
      <w:r w:rsidRPr="005E02CA">
        <w:rPr>
          <w:rFonts w:ascii="Arial" w:eastAsia="Times New Roman" w:hAnsi="Arial" w:cs="Arial"/>
          <w:sz w:val="14"/>
          <w:szCs w:val="14"/>
        </w:rPr>
        <w:t xml:space="preserve">29,9% RUB по состоянию на 15.04.2022; 8,90% RUB по состоянию на 05.04.2021; 8,23% RUB по состоянию на 12.02.2021; 11,6% RUB по состоянию на 05.03.2020; 11,7% RUB на момент первоначального расчета. Все расчеты произведены на основе методики расчета целевой доходности, действующей на момент соответствующего расчета.     </w:t>
      </w:r>
    </w:p>
    <w:p w:rsidR="00D342FF" w:rsidRPr="005E02CA" w:rsidRDefault="00D342FF" w:rsidP="009C5312">
      <w:pPr>
        <w:tabs>
          <w:tab w:val="left" w:pos="0"/>
        </w:tabs>
        <w:spacing w:after="0" w:line="240" w:lineRule="auto"/>
        <w:ind w:right="-1"/>
        <w:contextualSpacing/>
        <w:jc w:val="both"/>
        <w:rPr>
          <w:rFonts w:ascii="Arial" w:eastAsia="Times New Roman" w:hAnsi="Arial" w:cs="Arial"/>
          <w:sz w:val="14"/>
          <w:szCs w:val="14"/>
        </w:rPr>
      </w:pPr>
    </w:p>
    <w:p w:rsidR="00D342FF" w:rsidRPr="005E02CA" w:rsidRDefault="00D342FF" w:rsidP="009C5312">
      <w:pPr>
        <w:tabs>
          <w:tab w:val="left" w:pos="0"/>
        </w:tabs>
        <w:spacing w:after="0" w:line="240" w:lineRule="auto"/>
        <w:ind w:right="-1"/>
        <w:contextualSpacing/>
        <w:jc w:val="both"/>
        <w:rPr>
          <w:rFonts w:ascii="Arial" w:eastAsia="Times New Roman" w:hAnsi="Arial" w:cs="Arial"/>
          <w:sz w:val="14"/>
          <w:szCs w:val="14"/>
        </w:rPr>
      </w:pPr>
      <w:r w:rsidRPr="005E02CA">
        <w:rPr>
          <w:rFonts w:ascii="Arial" w:eastAsia="Times New Roman" w:hAnsi="Arial" w:cs="Arial"/>
          <w:sz w:val="14"/>
          <w:szCs w:val="14"/>
        </w:rPr>
        <w:t>***</w:t>
      </w:r>
      <w:r w:rsidRPr="005E02CA">
        <w:rPr>
          <w:rFonts w:ascii="Arial" w:hAnsi="Arial" w:cs="Arial"/>
          <w:color w:val="FF0000"/>
          <w:sz w:val="12"/>
          <w:szCs w:val="12"/>
          <w:lang w:eastAsia="en-US"/>
        </w:rPr>
        <w:t xml:space="preserve"> </w:t>
      </w:r>
      <w:r w:rsidRPr="005E02CA">
        <w:rPr>
          <w:rFonts w:ascii="Arial" w:eastAsia="Times New Roman" w:hAnsi="Arial" w:cs="Arial"/>
          <w:sz w:val="14"/>
          <w:szCs w:val="14"/>
        </w:rPr>
        <w:t>Допустимый риск определяется в процентах от стоимости инвестиционного портфеля в валюте инвестирования (в виде относительной величины).</w:t>
      </w:r>
    </w:p>
    <w:p w:rsidR="00D342FF" w:rsidRPr="005E02CA" w:rsidRDefault="00D342FF" w:rsidP="009C5312">
      <w:pPr>
        <w:tabs>
          <w:tab w:val="left" w:pos="0"/>
        </w:tabs>
        <w:spacing w:after="0" w:line="240" w:lineRule="auto"/>
        <w:ind w:right="-1"/>
        <w:contextualSpacing/>
        <w:jc w:val="both"/>
        <w:rPr>
          <w:rFonts w:ascii="Arial" w:eastAsia="Times New Roman" w:hAnsi="Arial" w:cs="Arial"/>
          <w:sz w:val="14"/>
          <w:szCs w:val="14"/>
        </w:rPr>
      </w:pPr>
      <w:r w:rsidRPr="005E02CA">
        <w:rPr>
          <w:rFonts w:ascii="Arial" w:eastAsia="Times New Roman" w:hAnsi="Arial" w:cs="Arial"/>
          <w:sz w:val="14"/>
          <w:szCs w:val="14"/>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D342FF" w:rsidRPr="005E02CA" w:rsidRDefault="00D342FF" w:rsidP="009C5312">
      <w:pPr>
        <w:tabs>
          <w:tab w:val="left" w:pos="0"/>
        </w:tabs>
        <w:spacing w:after="0" w:line="240" w:lineRule="auto"/>
        <w:ind w:right="-1"/>
        <w:contextualSpacing/>
        <w:jc w:val="both"/>
        <w:rPr>
          <w:rFonts w:ascii="Arial" w:eastAsia="Times New Roman" w:hAnsi="Arial" w:cs="Arial"/>
          <w:sz w:val="14"/>
          <w:szCs w:val="14"/>
        </w:rPr>
      </w:pPr>
      <w:r w:rsidRPr="005E02CA">
        <w:rPr>
          <w:rFonts w:ascii="Arial" w:eastAsia="Times New Roman" w:hAnsi="Arial" w:cs="Arial"/>
          <w:sz w:val="14"/>
          <w:szCs w:val="14"/>
        </w:rPr>
        <w:t>Ранее действующее и определённое в виде качественной оценки значение соответствующего показателя: «Умеренный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D342FF" w:rsidRPr="005E02CA" w:rsidRDefault="00D342FF" w:rsidP="00D342FF">
      <w:pPr>
        <w:spacing w:after="0" w:line="240" w:lineRule="auto"/>
        <w:ind w:left="142"/>
        <w:contextualSpacing/>
        <w:jc w:val="both"/>
        <w:rPr>
          <w:rFonts w:ascii="Calibri" w:eastAsia="Times New Roman" w:hAnsi="Calibri" w:cs="Calibri"/>
          <w:sz w:val="14"/>
          <w:szCs w:val="14"/>
          <w:lang w:eastAsia="en-US"/>
        </w:rPr>
      </w:pPr>
    </w:p>
    <w:p w:rsidR="00D342FF" w:rsidRPr="005E02CA" w:rsidRDefault="00D342FF" w:rsidP="00D342FF">
      <w:pPr>
        <w:numPr>
          <w:ilvl w:val="0"/>
          <w:numId w:val="3"/>
        </w:numPr>
        <w:tabs>
          <w:tab w:val="left" w:pos="142"/>
          <w:tab w:val="left" w:pos="709"/>
        </w:tabs>
        <w:spacing w:after="120" w:line="240" w:lineRule="auto"/>
        <w:jc w:val="center"/>
        <w:rPr>
          <w:rFonts w:ascii="Arial" w:eastAsia="Times New Roman" w:hAnsi="Arial" w:cs="Arial"/>
          <w:b/>
          <w:sz w:val="18"/>
          <w:szCs w:val="18"/>
        </w:rPr>
      </w:pPr>
      <w:r w:rsidRPr="005E02CA">
        <w:rPr>
          <w:rFonts w:ascii="Arial" w:eastAsia="Times New Roman" w:hAnsi="Arial" w:cs="Arial"/>
          <w:b/>
          <w:sz w:val="18"/>
          <w:szCs w:val="18"/>
        </w:rPr>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6"/>
        <w:gridCol w:w="7792"/>
        <w:gridCol w:w="1393"/>
      </w:tblGrid>
      <w:tr w:rsidR="00D342FF" w:rsidRPr="005E02CA" w:rsidTr="0099572E">
        <w:tc>
          <w:tcPr>
            <w:tcW w:w="596" w:type="dxa"/>
            <w:shd w:val="clear" w:color="auto" w:fill="D9D9D9"/>
          </w:tcPr>
          <w:p w:rsidR="00D342FF" w:rsidRPr="005E02CA" w:rsidRDefault="00D342FF" w:rsidP="00BE52E6">
            <w:pPr>
              <w:tabs>
                <w:tab w:val="left" w:pos="142"/>
                <w:tab w:val="left" w:pos="709"/>
              </w:tabs>
              <w:spacing w:before="60" w:after="60" w:line="240" w:lineRule="auto"/>
              <w:rPr>
                <w:rFonts w:ascii="Arial" w:eastAsia="Times New Roman" w:hAnsi="Arial" w:cs="Arial"/>
                <w:b/>
                <w:sz w:val="16"/>
                <w:szCs w:val="16"/>
              </w:rPr>
            </w:pPr>
            <w:r w:rsidRPr="005E02CA">
              <w:rPr>
                <w:rFonts w:ascii="Arial" w:eastAsia="Times New Roman" w:hAnsi="Arial" w:cs="Arial"/>
                <w:b/>
                <w:sz w:val="16"/>
                <w:szCs w:val="16"/>
              </w:rPr>
              <w:t>№ п/п</w:t>
            </w:r>
          </w:p>
        </w:tc>
        <w:tc>
          <w:tcPr>
            <w:tcW w:w="7792" w:type="dxa"/>
            <w:shd w:val="clear" w:color="auto" w:fill="D9D9D9"/>
          </w:tcPr>
          <w:p w:rsidR="00D342FF" w:rsidRPr="005E02CA" w:rsidRDefault="00D342FF" w:rsidP="00BE52E6">
            <w:pPr>
              <w:tabs>
                <w:tab w:val="left" w:pos="142"/>
                <w:tab w:val="left" w:pos="709"/>
              </w:tabs>
              <w:spacing w:before="60" w:after="60" w:line="240" w:lineRule="auto"/>
              <w:rPr>
                <w:rFonts w:ascii="Arial" w:eastAsia="Times New Roman" w:hAnsi="Arial" w:cs="Arial"/>
                <w:b/>
                <w:sz w:val="16"/>
                <w:szCs w:val="16"/>
              </w:rPr>
            </w:pPr>
            <w:r w:rsidRPr="005E02CA">
              <w:rPr>
                <w:rFonts w:ascii="Arial" w:eastAsia="Times New Roman" w:hAnsi="Arial" w:cs="Arial"/>
                <w:b/>
                <w:sz w:val="16"/>
                <w:szCs w:val="16"/>
              </w:rPr>
              <w:t>Вид объекта</w:t>
            </w:r>
          </w:p>
        </w:tc>
        <w:tc>
          <w:tcPr>
            <w:tcW w:w="1393" w:type="dxa"/>
            <w:shd w:val="clear" w:color="auto" w:fill="D9D9D9"/>
          </w:tcPr>
          <w:p w:rsidR="00D342FF" w:rsidRPr="005E02CA" w:rsidRDefault="00D342FF" w:rsidP="00BE52E6">
            <w:pPr>
              <w:tabs>
                <w:tab w:val="left" w:pos="142"/>
                <w:tab w:val="left" w:pos="709"/>
              </w:tabs>
              <w:spacing w:before="60" w:after="60" w:line="240" w:lineRule="auto"/>
              <w:rPr>
                <w:rFonts w:ascii="Arial" w:eastAsia="Times New Roman" w:hAnsi="Arial" w:cs="Arial"/>
                <w:b/>
                <w:sz w:val="16"/>
                <w:szCs w:val="16"/>
              </w:rPr>
            </w:pPr>
            <w:r w:rsidRPr="005E02CA">
              <w:rPr>
                <w:rFonts w:ascii="Arial" w:eastAsia="Times New Roman" w:hAnsi="Arial" w:cs="Arial"/>
                <w:b/>
                <w:sz w:val="16"/>
                <w:szCs w:val="16"/>
              </w:rPr>
              <w:t>Максимальная доля в портфеле</w:t>
            </w:r>
          </w:p>
        </w:tc>
      </w:tr>
      <w:tr w:rsidR="00D342FF" w:rsidRPr="005E02CA" w:rsidTr="0099572E">
        <w:tc>
          <w:tcPr>
            <w:tcW w:w="596"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1</w:t>
            </w:r>
          </w:p>
        </w:tc>
        <w:tc>
          <w:tcPr>
            <w:tcW w:w="7792" w:type="dxa"/>
            <w:shd w:val="clear" w:color="auto" w:fill="FFFFFF"/>
          </w:tcPr>
          <w:p w:rsidR="00D342FF" w:rsidRPr="005E02CA" w:rsidRDefault="00D342FF" w:rsidP="00BE52E6">
            <w:pPr>
              <w:tabs>
                <w:tab w:val="left" w:pos="142"/>
                <w:tab w:val="left" w:pos="709"/>
              </w:tabs>
              <w:spacing w:before="60" w:after="0" w:line="240" w:lineRule="auto"/>
              <w:jc w:val="both"/>
              <w:rPr>
                <w:rFonts w:ascii="Arial" w:eastAsia="Times New Roman" w:hAnsi="Arial" w:cs="Arial"/>
                <w:sz w:val="18"/>
                <w:szCs w:val="18"/>
              </w:rPr>
            </w:pPr>
            <w:r w:rsidRPr="005E02CA">
              <w:rPr>
                <w:rFonts w:ascii="Arial" w:eastAsia="Times New Roman" w:hAnsi="Arial" w:cs="Arial"/>
                <w:sz w:val="18"/>
                <w:szCs w:val="18"/>
              </w:rPr>
              <w:t xml:space="preserve">Инвестиционные паи Открытых паевых инвестиционных фондов, находящиеся под управлением ООО УК «Альфа-Капитал»   </w:t>
            </w:r>
          </w:p>
        </w:tc>
        <w:tc>
          <w:tcPr>
            <w:tcW w:w="1393"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10</w:t>
            </w:r>
            <w:r w:rsidRPr="005E02CA">
              <w:rPr>
                <w:rFonts w:ascii="Arial" w:eastAsia="Times New Roman" w:hAnsi="Arial" w:cs="Arial"/>
                <w:sz w:val="18"/>
                <w:szCs w:val="18"/>
                <w:lang w:val="en-US"/>
              </w:rPr>
              <w:t>0%</w:t>
            </w:r>
          </w:p>
        </w:tc>
      </w:tr>
      <w:tr w:rsidR="00D342FF" w:rsidRPr="005E02CA" w:rsidTr="0099572E">
        <w:tc>
          <w:tcPr>
            <w:tcW w:w="596"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2</w:t>
            </w:r>
          </w:p>
        </w:tc>
        <w:tc>
          <w:tcPr>
            <w:tcW w:w="7792"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 xml:space="preserve">Денежные средства на расчетных счетах и денежные средства на брокерских счетах, суммарно  </w:t>
            </w:r>
          </w:p>
        </w:tc>
        <w:tc>
          <w:tcPr>
            <w:tcW w:w="1393"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100%</w:t>
            </w:r>
          </w:p>
        </w:tc>
      </w:tr>
      <w:tr w:rsidR="00D342FF" w:rsidRPr="005E02CA" w:rsidTr="0099572E">
        <w:tc>
          <w:tcPr>
            <w:tcW w:w="596"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p>
        </w:tc>
        <w:tc>
          <w:tcPr>
            <w:tcW w:w="7792" w:type="dxa"/>
            <w:shd w:val="clear" w:color="auto" w:fill="FFFFFF"/>
          </w:tcPr>
          <w:p w:rsidR="00D342FF" w:rsidRPr="005E02CA" w:rsidRDefault="00D342FF" w:rsidP="00BE52E6">
            <w:pPr>
              <w:tabs>
                <w:tab w:val="left" w:pos="142"/>
                <w:tab w:val="left" w:pos="709"/>
              </w:tabs>
              <w:spacing w:before="60" w:after="0" w:line="240" w:lineRule="auto"/>
              <w:jc w:val="right"/>
              <w:rPr>
                <w:rFonts w:ascii="Arial" w:eastAsia="Times New Roman" w:hAnsi="Arial" w:cs="Arial"/>
                <w:sz w:val="18"/>
                <w:szCs w:val="18"/>
              </w:rPr>
            </w:pPr>
            <w:r w:rsidRPr="005E02CA">
              <w:rPr>
                <w:rFonts w:ascii="Arial" w:eastAsia="Times New Roman" w:hAnsi="Arial" w:cs="Arial"/>
                <w:sz w:val="18"/>
                <w:szCs w:val="18"/>
              </w:rPr>
              <w:t>Итого:</w:t>
            </w:r>
          </w:p>
        </w:tc>
        <w:tc>
          <w:tcPr>
            <w:tcW w:w="1393" w:type="dxa"/>
            <w:shd w:val="clear" w:color="auto" w:fill="FFFFFF"/>
          </w:tcPr>
          <w:p w:rsidR="00D342FF" w:rsidRPr="005E02CA" w:rsidRDefault="00D342FF" w:rsidP="00BE52E6">
            <w:pPr>
              <w:tabs>
                <w:tab w:val="left" w:pos="142"/>
                <w:tab w:val="left" w:pos="709"/>
              </w:tabs>
              <w:spacing w:before="60" w:after="0" w:line="240" w:lineRule="auto"/>
              <w:rPr>
                <w:rFonts w:ascii="Arial" w:eastAsia="Times New Roman" w:hAnsi="Arial" w:cs="Arial"/>
                <w:sz w:val="18"/>
                <w:szCs w:val="18"/>
              </w:rPr>
            </w:pPr>
            <w:r w:rsidRPr="005E02CA">
              <w:rPr>
                <w:rFonts w:ascii="Arial" w:eastAsia="Times New Roman" w:hAnsi="Arial" w:cs="Arial"/>
                <w:sz w:val="18"/>
                <w:szCs w:val="18"/>
              </w:rPr>
              <w:t>100%</w:t>
            </w:r>
          </w:p>
        </w:tc>
      </w:tr>
    </w:tbl>
    <w:p w:rsidR="004E04CB" w:rsidRDefault="004E04CB" w:rsidP="00D342FF">
      <w:pPr>
        <w:tabs>
          <w:tab w:val="left" w:pos="426"/>
        </w:tabs>
        <w:spacing w:after="120" w:line="240" w:lineRule="auto"/>
        <w:ind w:left="142" w:right="-8"/>
        <w:jc w:val="both"/>
        <w:rPr>
          <w:rFonts w:ascii="Arial" w:eastAsia="Times New Roman" w:hAnsi="Arial" w:cs="Arial"/>
          <w:b/>
          <w:sz w:val="18"/>
          <w:szCs w:val="18"/>
        </w:rPr>
      </w:pPr>
    </w:p>
    <w:p w:rsidR="00D342FF" w:rsidRPr="005E02CA" w:rsidRDefault="00D342FF" w:rsidP="002F648F">
      <w:pPr>
        <w:tabs>
          <w:tab w:val="left" w:pos="426"/>
        </w:tabs>
        <w:spacing w:after="120" w:line="240" w:lineRule="auto"/>
        <w:ind w:right="-8"/>
        <w:jc w:val="both"/>
        <w:rPr>
          <w:rFonts w:ascii="Arial" w:eastAsia="Times New Roman" w:hAnsi="Arial" w:cs="Arial"/>
          <w:sz w:val="18"/>
          <w:szCs w:val="18"/>
        </w:rPr>
      </w:pPr>
      <w:r w:rsidRPr="005E02CA">
        <w:rPr>
          <w:rFonts w:ascii="Arial" w:eastAsia="Times New Roman" w:hAnsi="Arial" w:cs="Arial"/>
          <w:b/>
          <w:sz w:val="18"/>
          <w:szCs w:val="18"/>
        </w:rPr>
        <w:t>3</w:t>
      </w:r>
      <w:r w:rsidRPr="005E02CA">
        <w:rPr>
          <w:rFonts w:ascii="Arial" w:eastAsia="Times New Roman" w:hAnsi="Arial" w:cs="Arial"/>
          <w:b/>
          <w:sz w:val="16"/>
          <w:szCs w:val="16"/>
        </w:rPr>
        <w:t>.</w:t>
      </w:r>
      <w:r w:rsidRPr="005E02CA">
        <w:rPr>
          <w:rFonts w:ascii="Arial" w:eastAsia="Times New Roman" w:hAnsi="Arial" w:cs="Arial"/>
          <w:b/>
          <w:sz w:val="16"/>
          <w:szCs w:val="16"/>
        </w:rPr>
        <w:tab/>
      </w:r>
      <w:r w:rsidRPr="005E02CA">
        <w:rPr>
          <w:rFonts w:ascii="Arial" w:eastAsia="Times New Roman" w:hAnsi="Arial" w:cs="Arial"/>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rsidR="003F281B" w:rsidRPr="0099572E" w:rsidRDefault="003F281B" w:rsidP="003F281B">
      <w:pPr>
        <w:jc w:val="both"/>
        <w:rPr>
          <w:rFonts w:ascii="Arial" w:hAnsi="Arial" w:cs="Arial"/>
          <w:b/>
          <w:sz w:val="18"/>
          <w:szCs w:val="18"/>
        </w:rPr>
      </w:pPr>
      <w:r w:rsidRPr="0099572E">
        <w:rPr>
          <w:rFonts w:ascii="Arial" w:hAnsi="Arial" w:cs="Arial"/>
          <w:b/>
          <w:sz w:val="18"/>
          <w:szCs w:val="18"/>
        </w:rPr>
        <w:t>4.</w:t>
      </w:r>
      <w:r w:rsidRPr="0099572E">
        <w:rPr>
          <w:rFonts w:ascii="Arial" w:hAnsi="Arial" w:cs="Arial"/>
          <w:b/>
          <w:sz w:val="18"/>
          <w:szCs w:val="18"/>
        </w:rPr>
        <w:tab/>
        <w:t>Уведомление о конфликте интересов.</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Учредитель управления подтверждает свое согласие на приобретение в состав имущества по Договору инвестиционных паев, Открытых паевых инвестиционных фондов, находящихся под управлением Управляющего.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Учредитель управления уведомлен о том, что Правилами доверительного управления, открытыми паевыми инвестиционными фондами, находящимися под управлением Управляющего, предусмотрено вознаграждение Управляющего, выступающего в качестве управляющей компании соответствующего открытого паевого инвестиционного фонда. Информация об открытых паевых инвестиционных фондах,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Управляющий вправе приобрести указанные инвестиционные паи открытых паевых инвестиционных фондов как посредством подачи заявки на приобретение инвестиционных паев, так и путем приобретения паев на вторичном рынке. Контрагентами по договорам купли-продажи инвестиционных паев, открытых паевых инвестиционных фондов на вторичном рынке, могут быть, в том числе, но не ограничиваясь: аффилированные лица Управляющего.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3F281B" w:rsidRDefault="003F281B" w:rsidP="003F281B">
      <w:pPr>
        <w:jc w:val="both"/>
        <w:rPr>
          <w:rFonts w:ascii="Arial" w:hAnsi="Arial" w:cs="Arial"/>
          <w:sz w:val="20"/>
          <w:szCs w:val="20"/>
        </w:rPr>
      </w:pPr>
      <w:r w:rsidRPr="003F281B">
        <w:rPr>
          <w:rFonts w:ascii="Arial" w:hAnsi="Arial" w:cs="Arial"/>
          <w:sz w:val="20"/>
          <w:szCs w:val="20"/>
        </w:rPr>
        <w:t>5. Минимальная стоимость имущества, первоначально передаваемого Учредителем управления в управление по Договору, должна составлять не менее 10 000 (Десять тысяч) рублей. Минимальная стоимость имущества, дополнительно передаваемого Учредителем управления в управление по Договору должна составлять не менее 100 (Сто) 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вернуть денежные средства Учредителю управления, перечисленного с нарушением условий настоящей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6. 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В срок до 31.12.2024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7. 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w:t>
      </w:r>
    </w:p>
    <w:p w:rsidR="003F281B" w:rsidRPr="003F281B" w:rsidRDefault="003F281B" w:rsidP="003F281B">
      <w:pPr>
        <w:jc w:val="both"/>
        <w:rPr>
          <w:rFonts w:ascii="Arial" w:hAnsi="Arial" w:cs="Arial"/>
          <w:sz w:val="20"/>
          <w:szCs w:val="20"/>
        </w:rPr>
      </w:pPr>
      <w:r w:rsidRPr="003F281B">
        <w:rPr>
          <w:rFonts w:ascii="Arial" w:hAnsi="Arial" w:cs="Arial"/>
          <w:sz w:val="20"/>
          <w:szCs w:val="20"/>
        </w:rPr>
        <w:t>8. Вознаграждение Управляющего состоит из двух частей «вознаграждение за управление» и «вознаграждение за успех».</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«Вознаграждение за управление» начисляется и удерживается в размере 1,5% (Одна целая пять десятых) процента годовых от средней стоимости имущества, находящегося в управлении, за Отчетный период. </w:t>
      </w:r>
    </w:p>
    <w:p w:rsidR="003F281B" w:rsidRPr="003F281B" w:rsidRDefault="003F281B" w:rsidP="003F281B">
      <w:pPr>
        <w:jc w:val="both"/>
        <w:rPr>
          <w:rFonts w:ascii="Arial" w:hAnsi="Arial" w:cs="Arial"/>
          <w:sz w:val="20"/>
          <w:szCs w:val="20"/>
        </w:rPr>
      </w:pPr>
      <w:r w:rsidRPr="003F281B">
        <w:rPr>
          <w:rFonts w:ascii="Arial" w:hAnsi="Arial" w:cs="Arial"/>
          <w:sz w:val="20"/>
          <w:szCs w:val="20"/>
        </w:rPr>
        <w:t>Начиная с 01 июля 2021 «Вознаграждение за управление» начисляется и удерживается в размере 0,375% (Ноль целых триста семьдесят пять тысячных) процента от средней стоимости имущества, находящегося в управлении, за Отчетный период</w:t>
      </w:r>
    </w:p>
    <w:p w:rsidR="003F281B" w:rsidRPr="003F281B" w:rsidRDefault="003F281B" w:rsidP="003F281B">
      <w:pPr>
        <w:jc w:val="both"/>
        <w:rPr>
          <w:rFonts w:ascii="Arial" w:hAnsi="Arial" w:cs="Arial"/>
          <w:sz w:val="20"/>
          <w:szCs w:val="20"/>
        </w:rPr>
      </w:pPr>
      <w:r w:rsidRPr="003F281B">
        <w:rPr>
          <w:rFonts w:ascii="Arial" w:hAnsi="Arial" w:cs="Arial"/>
          <w:sz w:val="20"/>
          <w:szCs w:val="20"/>
        </w:rPr>
        <w:t>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«Вознаграждение за успех» начисляется Управляющим в размере 5% (Пять) процентов от дохода от управления имуществом, полученного за период действия Договора до даты получения Распоряжения о возврате имущества в полном объеме или уведомления, предусмотренного п. 14.2. Регламента. </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rsidR="003F281B" w:rsidRPr="003F281B" w:rsidRDefault="003F281B" w:rsidP="003F281B">
      <w:pPr>
        <w:jc w:val="both"/>
        <w:rPr>
          <w:rFonts w:ascii="Arial" w:hAnsi="Arial" w:cs="Arial"/>
          <w:sz w:val="20"/>
          <w:szCs w:val="20"/>
        </w:rPr>
      </w:pPr>
      <w:r w:rsidRPr="003F281B">
        <w:rPr>
          <w:rFonts w:ascii="Arial" w:hAnsi="Arial" w:cs="Arial"/>
          <w:sz w:val="20"/>
          <w:szCs w:val="20"/>
        </w:rPr>
        <w:t>9. Сумма фактически переданных Учредителем управления Управляющему денежных средств может отличаться от перечисляемой Учредителем управления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10. 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либо подать Заявление о смене Стандартной инвестиционной стратегии при наличии технической возможности, в порядке предусмотренном п. 1.11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или Заявления о смене Стандартной инвестиционной стратегии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w:t>
      </w: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D342FF" w:rsidRDefault="00D342FF"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5б</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center"/>
        <w:rPr>
          <w:rFonts w:ascii="Arial" w:hAnsi="Arial" w:cs="Arial"/>
          <w:b/>
          <w:sz w:val="20"/>
          <w:szCs w:val="20"/>
        </w:rPr>
      </w:pPr>
      <w:r w:rsidRPr="002F648F">
        <w:rPr>
          <w:rFonts w:ascii="Arial" w:hAnsi="Arial" w:cs="Arial"/>
          <w:b/>
          <w:sz w:val="20"/>
          <w:szCs w:val="20"/>
        </w:rPr>
        <w:t>СТАНДАРТНАЯ ИНВЕСТИЦИОННАЯ СТРАТЕГИЯ</w:t>
      </w:r>
    </w:p>
    <w:p w:rsidR="003F281B" w:rsidRPr="002F648F" w:rsidRDefault="003F281B" w:rsidP="002F648F">
      <w:pPr>
        <w:spacing w:after="0"/>
        <w:jc w:val="center"/>
        <w:rPr>
          <w:rFonts w:ascii="Arial" w:hAnsi="Arial" w:cs="Arial"/>
          <w:b/>
          <w:sz w:val="20"/>
          <w:szCs w:val="20"/>
        </w:rPr>
      </w:pPr>
      <w:r w:rsidRPr="002F648F">
        <w:rPr>
          <w:rFonts w:ascii="Arial" w:hAnsi="Arial" w:cs="Arial"/>
          <w:b/>
          <w:sz w:val="20"/>
          <w:szCs w:val="20"/>
        </w:rPr>
        <w:t>«АЛЬФА РОССИЙСКИЕ ОБЛИГАЦИИ»</w:t>
      </w:r>
    </w:p>
    <w:p w:rsidR="003F281B" w:rsidRPr="002F648F" w:rsidRDefault="003F281B" w:rsidP="002F648F">
      <w:pPr>
        <w:spacing w:after="0"/>
        <w:jc w:val="center"/>
        <w:rPr>
          <w:rFonts w:ascii="Arial" w:hAnsi="Arial" w:cs="Arial"/>
          <w:b/>
          <w:sz w:val="20"/>
          <w:szCs w:val="20"/>
        </w:rPr>
      </w:pPr>
      <w:r w:rsidRPr="002F648F">
        <w:rPr>
          <w:rFonts w:ascii="Arial" w:hAnsi="Arial" w:cs="Arial"/>
          <w:b/>
          <w:sz w:val="20"/>
          <w:szCs w:val="20"/>
        </w:rPr>
        <w:t>УМЕРЕННЫЙ ПРОФИЛЬ</w:t>
      </w:r>
    </w:p>
    <w:p w:rsidR="003F281B" w:rsidRDefault="003F281B" w:rsidP="002F648F">
      <w:pPr>
        <w:spacing w:after="0"/>
        <w:jc w:val="center"/>
        <w:rPr>
          <w:rFonts w:ascii="Arial" w:hAnsi="Arial" w:cs="Arial"/>
          <w:b/>
          <w:sz w:val="20"/>
          <w:szCs w:val="20"/>
        </w:rPr>
      </w:pPr>
      <w:r w:rsidRPr="002F648F">
        <w:rPr>
          <w:rFonts w:ascii="Arial" w:hAnsi="Arial" w:cs="Arial"/>
          <w:b/>
          <w:sz w:val="20"/>
          <w:szCs w:val="20"/>
        </w:rPr>
        <w:t>1.</w:t>
      </w:r>
      <w:r w:rsidRPr="002F648F">
        <w:rPr>
          <w:rFonts w:ascii="Arial" w:hAnsi="Arial" w:cs="Arial"/>
          <w:b/>
          <w:sz w:val="20"/>
          <w:szCs w:val="20"/>
        </w:rPr>
        <w:tab/>
        <w:t>Описание инвестиционного профиля стандартной инвестиционной стратегии</w:t>
      </w:r>
    </w:p>
    <w:p w:rsidR="00E949AC" w:rsidRDefault="00E949AC" w:rsidP="002F648F">
      <w:pPr>
        <w:spacing w:after="0"/>
        <w:jc w:val="center"/>
        <w:rPr>
          <w:rFonts w:ascii="Arial" w:hAnsi="Arial" w:cs="Arial"/>
          <w:b/>
          <w:sz w:val="20"/>
          <w:szCs w:val="20"/>
        </w:rPr>
      </w:pP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414"/>
        <w:gridCol w:w="2888"/>
        <w:gridCol w:w="1479"/>
      </w:tblGrid>
      <w:tr w:rsidR="00E949AC" w:rsidRPr="00E949AC" w:rsidTr="0099572E">
        <w:trPr>
          <w:trHeight w:val="675"/>
        </w:trPr>
        <w:tc>
          <w:tcPr>
            <w:tcW w:w="5783" w:type="dxa"/>
            <w:shd w:val="clear" w:color="auto" w:fill="D9D9D9"/>
          </w:tcPr>
          <w:p w:rsidR="00E949AC" w:rsidRPr="00E949AC" w:rsidRDefault="00E949AC" w:rsidP="00E949AC">
            <w:pPr>
              <w:spacing w:after="0"/>
              <w:jc w:val="center"/>
              <w:rPr>
                <w:rFonts w:ascii="Arial" w:hAnsi="Arial" w:cs="Arial"/>
                <w:b/>
                <w:sz w:val="20"/>
                <w:szCs w:val="20"/>
              </w:rPr>
            </w:pPr>
            <w:r w:rsidRPr="00E949AC">
              <w:rPr>
                <w:rFonts w:ascii="Arial" w:hAnsi="Arial" w:cs="Arial"/>
                <w:b/>
                <w:sz w:val="20"/>
                <w:szCs w:val="20"/>
              </w:rPr>
              <w:t>Допустимый риск***</w:t>
            </w:r>
          </w:p>
        </w:tc>
        <w:tc>
          <w:tcPr>
            <w:tcW w:w="2977" w:type="dxa"/>
            <w:shd w:val="clear" w:color="auto" w:fill="D9D9D9"/>
          </w:tcPr>
          <w:p w:rsidR="00E949AC" w:rsidRPr="00E949AC" w:rsidRDefault="00E949AC" w:rsidP="00E949AC">
            <w:pPr>
              <w:spacing w:after="0"/>
              <w:jc w:val="center"/>
              <w:rPr>
                <w:rFonts w:ascii="Arial" w:hAnsi="Arial" w:cs="Arial"/>
                <w:b/>
                <w:sz w:val="20"/>
                <w:szCs w:val="20"/>
              </w:rPr>
            </w:pPr>
            <w:r w:rsidRPr="00E949AC">
              <w:rPr>
                <w:rFonts w:ascii="Arial" w:hAnsi="Arial" w:cs="Arial"/>
                <w:b/>
                <w:sz w:val="20"/>
                <w:szCs w:val="20"/>
              </w:rPr>
              <w:t>Инвестиционный</w:t>
            </w:r>
          </w:p>
          <w:p w:rsidR="00E949AC" w:rsidRPr="00E949AC" w:rsidRDefault="00E949AC" w:rsidP="00E949AC">
            <w:pPr>
              <w:spacing w:after="0"/>
              <w:jc w:val="center"/>
              <w:rPr>
                <w:rFonts w:ascii="Arial" w:hAnsi="Arial" w:cs="Arial"/>
                <w:b/>
                <w:sz w:val="20"/>
                <w:szCs w:val="20"/>
              </w:rPr>
            </w:pPr>
            <w:r w:rsidRPr="00E949AC">
              <w:rPr>
                <w:rFonts w:ascii="Arial" w:hAnsi="Arial" w:cs="Arial"/>
                <w:b/>
                <w:sz w:val="20"/>
                <w:szCs w:val="20"/>
              </w:rPr>
              <w:t>горизонт</w:t>
            </w:r>
          </w:p>
        </w:tc>
        <w:tc>
          <w:tcPr>
            <w:tcW w:w="1021" w:type="dxa"/>
            <w:shd w:val="clear" w:color="auto" w:fill="D9D9D9"/>
          </w:tcPr>
          <w:p w:rsidR="00E949AC" w:rsidRPr="00E949AC" w:rsidRDefault="00E949AC" w:rsidP="00E949AC">
            <w:pPr>
              <w:spacing w:after="0"/>
              <w:jc w:val="center"/>
              <w:rPr>
                <w:rFonts w:ascii="Arial" w:hAnsi="Arial" w:cs="Arial"/>
                <w:b/>
                <w:sz w:val="20"/>
                <w:szCs w:val="20"/>
              </w:rPr>
            </w:pPr>
            <w:r w:rsidRPr="00E949AC">
              <w:rPr>
                <w:rFonts w:ascii="Arial" w:hAnsi="Arial" w:cs="Arial"/>
                <w:b/>
                <w:sz w:val="20"/>
                <w:szCs w:val="20"/>
              </w:rPr>
              <w:t>Ожидаемая доходность* (в % годовых)</w:t>
            </w:r>
          </w:p>
        </w:tc>
      </w:tr>
      <w:tr w:rsidR="00E949AC" w:rsidRPr="00E949AC" w:rsidTr="0099572E">
        <w:tc>
          <w:tcPr>
            <w:tcW w:w="5783" w:type="dxa"/>
            <w:shd w:val="clear" w:color="auto" w:fill="FFFFFF"/>
          </w:tcPr>
          <w:p w:rsidR="00E949AC" w:rsidRPr="002F648F" w:rsidRDefault="00E949AC" w:rsidP="002F648F">
            <w:pPr>
              <w:spacing w:after="0"/>
              <w:jc w:val="both"/>
              <w:rPr>
                <w:rFonts w:ascii="Arial" w:hAnsi="Arial" w:cs="Arial"/>
                <w:sz w:val="20"/>
                <w:szCs w:val="20"/>
              </w:rPr>
            </w:pPr>
            <w:r w:rsidRPr="002F648F">
              <w:rPr>
                <w:rFonts w:ascii="Arial" w:hAnsi="Arial" w:cs="Arial"/>
                <w:sz w:val="20"/>
                <w:szCs w:val="20"/>
              </w:rPr>
              <w:t>Умеренный профиль предполагает, что убыток Клиента на горизонте 1 год с вероятностью 95% не превысит 60% от стоимости портфеля.</w:t>
            </w:r>
          </w:p>
        </w:tc>
        <w:tc>
          <w:tcPr>
            <w:tcW w:w="2977" w:type="dxa"/>
            <w:shd w:val="clear" w:color="auto" w:fill="FFFFFF"/>
          </w:tcPr>
          <w:p w:rsidR="00E949AC" w:rsidRPr="002F648F" w:rsidRDefault="00E949AC" w:rsidP="002F648F">
            <w:pPr>
              <w:spacing w:after="0"/>
              <w:jc w:val="both"/>
              <w:rPr>
                <w:rFonts w:ascii="Arial" w:hAnsi="Arial" w:cs="Arial"/>
                <w:sz w:val="20"/>
                <w:szCs w:val="20"/>
              </w:rPr>
            </w:pPr>
            <w:r w:rsidRPr="002F648F">
              <w:rPr>
                <w:rFonts w:ascii="Arial" w:hAnsi="Arial" w:cs="Arial"/>
                <w:sz w:val="20"/>
                <w:szCs w:val="20"/>
              </w:rPr>
              <w:t xml:space="preserve"> 1 год</w:t>
            </w:r>
          </w:p>
        </w:tc>
        <w:tc>
          <w:tcPr>
            <w:tcW w:w="1021" w:type="dxa"/>
            <w:shd w:val="clear" w:color="auto" w:fill="FFFFFF"/>
          </w:tcPr>
          <w:p w:rsidR="00E949AC" w:rsidRPr="002F648F" w:rsidRDefault="00E949AC" w:rsidP="002F648F">
            <w:pPr>
              <w:spacing w:after="0"/>
              <w:jc w:val="both"/>
              <w:rPr>
                <w:rFonts w:ascii="Arial" w:hAnsi="Arial" w:cs="Arial"/>
                <w:sz w:val="20"/>
                <w:szCs w:val="20"/>
              </w:rPr>
            </w:pPr>
            <w:r w:rsidRPr="002F648F">
              <w:rPr>
                <w:rFonts w:ascii="Arial" w:hAnsi="Arial" w:cs="Arial"/>
                <w:sz w:val="20"/>
                <w:szCs w:val="20"/>
              </w:rPr>
              <w:t>27,6% RUB**</w:t>
            </w:r>
          </w:p>
          <w:p w:rsidR="00E949AC" w:rsidRPr="002F648F" w:rsidRDefault="00E949AC" w:rsidP="002F648F">
            <w:pPr>
              <w:spacing w:after="0"/>
              <w:jc w:val="both"/>
              <w:rPr>
                <w:rFonts w:ascii="Arial" w:hAnsi="Arial" w:cs="Arial"/>
                <w:sz w:val="20"/>
                <w:szCs w:val="20"/>
              </w:rPr>
            </w:pPr>
            <w:r w:rsidRPr="002F648F">
              <w:rPr>
                <w:rFonts w:ascii="Arial" w:hAnsi="Arial" w:cs="Arial"/>
                <w:sz w:val="20"/>
                <w:szCs w:val="20"/>
              </w:rPr>
              <w:t xml:space="preserve"> </w:t>
            </w:r>
          </w:p>
          <w:p w:rsidR="00E949AC" w:rsidRPr="002F648F" w:rsidRDefault="00E949AC" w:rsidP="002F648F">
            <w:pPr>
              <w:spacing w:after="0"/>
              <w:jc w:val="both"/>
              <w:rPr>
                <w:rFonts w:ascii="Arial" w:hAnsi="Arial" w:cs="Arial"/>
                <w:sz w:val="20"/>
                <w:szCs w:val="20"/>
              </w:rPr>
            </w:pPr>
          </w:p>
        </w:tc>
      </w:tr>
    </w:tbl>
    <w:p w:rsidR="003F281B" w:rsidRPr="002F648F" w:rsidRDefault="003F281B" w:rsidP="003F281B">
      <w:pPr>
        <w:jc w:val="both"/>
        <w:rPr>
          <w:rFonts w:ascii="Arial" w:hAnsi="Arial" w:cs="Arial"/>
          <w:sz w:val="14"/>
          <w:szCs w:val="14"/>
        </w:rPr>
      </w:pPr>
      <w:r w:rsidRPr="002F648F">
        <w:rPr>
          <w:rFonts w:ascii="Arial" w:hAnsi="Arial" w:cs="Arial"/>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3F281B" w:rsidRPr="002F648F" w:rsidRDefault="003F281B" w:rsidP="003F281B">
      <w:pPr>
        <w:jc w:val="both"/>
        <w:rPr>
          <w:rFonts w:ascii="Arial" w:hAnsi="Arial" w:cs="Arial"/>
          <w:sz w:val="14"/>
          <w:szCs w:val="14"/>
        </w:rPr>
      </w:pPr>
      <w:r w:rsidRPr="002F648F">
        <w:rPr>
          <w:rFonts w:ascii="Arial" w:hAnsi="Arial" w:cs="Arial"/>
          <w:sz w:val="14"/>
          <w:szCs w:val="14"/>
        </w:rPr>
        <w:t xml:space="preserve">**расчет произведен по состоянию на 26.12.2023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3F281B" w:rsidRDefault="003F281B" w:rsidP="003F281B">
      <w:pPr>
        <w:jc w:val="both"/>
        <w:rPr>
          <w:rFonts w:ascii="Arial" w:hAnsi="Arial" w:cs="Arial"/>
          <w:sz w:val="20"/>
          <w:szCs w:val="20"/>
        </w:rPr>
      </w:pPr>
      <w:r w:rsidRPr="002F648F">
        <w:rPr>
          <w:rFonts w:ascii="Arial" w:hAnsi="Arial" w:cs="Arial"/>
          <w:sz w:val="14"/>
          <w:szCs w:val="14"/>
        </w:rPr>
        <w:t xml:space="preserve">Ранее действующие и определенные значения соответствующего показателя: 14,2% RUB по состоянию на 06.03.2023; 30,2% RUB расчет произведен по состоянию на 15.04.2022; 7,91% RUB по состоянию на 05.04.2021; 7,27% RUB по состоянию на 12.02.2021; 7,6% RUB по состоянию на 28.05.2020.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3F281B">
      <w:pPr>
        <w:jc w:val="both"/>
        <w:rPr>
          <w:rFonts w:ascii="Arial" w:hAnsi="Arial" w:cs="Arial"/>
          <w:sz w:val="14"/>
          <w:szCs w:val="14"/>
        </w:rPr>
      </w:pPr>
      <w:r w:rsidRPr="002F648F">
        <w:rPr>
          <w:rFonts w:ascii="Arial" w:hAnsi="Arial" w:cs="Arial"/>
          <w:sz w:val="14"/>
          <w:szCs w:val="14"/>
        </w:rPr>
        <w:t>*** Допустимый риск определяется в процентах от стоимости инвестиционного портфеля в валюте инвестирования (в виде относительной величины).</w:t>
      </w:r>
    </w:p>
    <w:p w:rsidR="00E949AC" w:rsidRPr="002F648F" w:rsidRDefault="003F281B" w:rsidP="003F281B">
      <w:pPr>
        <w:jc w:val="both"/>
        <w:rPr>
          <w:rFonts w:ascii="Arial" w:hAnsi="Arial" w:cs="Arial"/>
          <w:sz w:val="14"/>
          <w:szCs w:val="14"/>
        </w:rPr>
      </w:pPr>
      <w:r w:rsidRPr="002F648F">
        <w:rPr>
          <w:rFonts w:ascii="Arial" w:hAnsi="Arial" w:cs="Arial"/>
          <w:sz w:val="14"/>
          <w:szCs w:val="14"/>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3F281B">
      <w:pPr>
        <w:jc w:val="both"/>
        <w:rPr>
          <w:rFonts w:ascii="Arial" w:hAnsi="Arial" w:cs="Arial"/>
          <w:sz w:val="14"/>
          <w:szCs w:val="14"/>
        </w:rPr>
      </w:pPr>
      <w:r w:rsidRPr="002F648F">
        <w:rPr>
          <w:rFonts w:ascii="Arial" w:hAnsi="Arial" w:cs="Arial"/>
          <w:sz w:val="14"/>
          <w:szCs w:val="14"/>
        </w:rPr>
        <w:t>Ранее действующее и определённое в виде качественной оценки значение соответствующего показателя: «Умеренный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E949AC" w:rsidRPr="00E949AC" w:rsidRDefault="00E949AC" w:rsidP="002F648F">
      <w:pPr>
        <w:ind w:left="1440"/>
        <w:jc w:val="both"/>
        <w:rPr>
          <w:rFonts w:ascii="Arial" w:hAnsi="Arial" w:cs="Arial"/>
          <w:b/>
          <w:sz w:val="20"/>
          <w:szCs w:val="20"/>
        </w:rPr>
      </w:pPr>
      <w:r w:rsidRPr="002F648F">
        <w:rPr>
          <w:rFonts w:ascii="Arial" w:hAnsi="Arial" w:cs="Arial"/>
          <w:b/>
          <w:sz w:val="20"/>
          <w:szCs w:val="20"/>
        </w:rPr>
        <w:t>2.</w:t>
      </w:r>
      <w:r w:rsidR="003F281B" w:rsidRPr="002F648F">
        <w:rPr>
          <w:rFonts w:ascii="Arial" w:hAnsi="Arial" w:cs="Arial"/>
          <w:b/>
          <w:sz w:val="20"/>
          <w:szCs w:val="20"/>
        </w:rPr>
        <w:t xml:space="preserve"> </w:t>
      </w:r>
      <w:r w:rsidRPr="00E949AC">
        <w:rPr>
          <w:rFonts w:ascii="Arial" w:hAnsi="Arial" w:cs="Arial"/>
          <w:b/>
          <w:sz w:val="20"/>
          <w:szCs w:val="20"/>
        </w:rPr>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8193"/>
        <w:gridCol w:w="1021"/>
      </w:tblGrid>
      <w:tr w:rsidR="00E949AC" w:rsidRPr="00E949AC" w:rsidTr="0099572E">
        <w:tc>
          <w:tcPr>
            <w:tcW w:w="567" w:type="dxa"/>
            <w:shd w:val="clear" w:color="auto" w:fill="D9D9D9"/>
          </w:tcPr>
          <w:p w:rsidR="00E949AC" w:rsidRPr="00E949AC" w:rsidRDefault="00E949AC" w:rsidP="00E949AC">
            <w:pPr>
              <w:jc w:val="both"/>
              <w:rPr>
                <w:rFonts w:ascii="Arial" w:hAnsi="Arial" w:cs="Arial"/>
                <w:b/>
                <w:sz w:val="20"/>
                <w:szCs w:val="20"/>
              </w:rPr>
            </w:pPr>
            <w:r w:rsidRPr="00E949AC">
              <w:rPr>
                <w:rFonts w:ascii="Arial" w:hAnsi="Arial" w:cs="Arial"/>
                <w:b/>
                <w:sz w:val="20"/>
                <w:szCs w:val="20"/>
              </w:rPr>
              <w:t>№ п/п</w:t>
            </w:r>
          </w:p>
        </w:tc>
        <w:tc>
          <w:tcPr>
            <w:tcW w:w="8193" w:type="dxa"/>
            <w:shd w:val="clear" w:color="auto" w:fill="D9D9D9"/>
          </w:tcPr>
          <w:p w:rsidR="00E949AC" w:rsidRPr="00E949AC" w:rsidRDefault="00E949AC" w:rsidP="00E949AC">
            <w:pPr>
              <w:jc w:val="both"/>
              <w:rPr>
                <w:rFonts w:ascii="Arial" w:hAnsi="Arial" w:cs="Arial"/>
                <w:b/>
                <w:sz w:val="20"/>
                <w:szCs w:val="20"/>
              </w:rPr>
            </w:pPr>
            <w:r w:rsidRPr="00E949AC">
              <w:rPr>
                <w:rFonts w:ascii="Arial" w:hAnsi="Arial" w:cs="Arial"/>
                <w:b/>
                <w:sz w:val="20"/>
                <w:szCs w:val="20"/>
              </w:rPr>
              <w:t>Вид объекта</w:t>
            </w:r>
          </w:p>
        </w:tc>
        <w:tc>
          <w:tcPr>
            <w:tcW w:w="1021" w:type="dxa"/>
            <w:shd w:val="clear" w:color="auto" w:fill="D9D9D9"/>
          </w:tcPr>
          <w:p w:rsidR="00E949AC" w:rsidRPr="00E949AC" w:rsidRDefault="00E949AC" w:rsidP="00E949AC">
            <w:pPr>
              <w:jc w:val="both"/>
              <w:rPr>
                <w:rFonts w:ascii="Arial" w:hAnsi="Arial" w:cs="Arial"/>
                <w:b/>
                <w:sz w:val="20"/>
                <w:szCs w:val="20"/>
              </w:rPr>
            </w:pPr>
            <w:r w:rsidRPr="00E949AC">
              <w:rPr>
                <w:rFonts w:ascii="Arial" w:hAnsi="Arial" w:cs="Arial"/>
                <w:b/>
                <w:sz w:val="20"/>
                <w:szCs w:val="20"/>
              </w:rPr>
              <w:t>Максимальная доля в портфеле</w:t>
            </w:r>
          </w:p>
        </w:tc>
      </w:tr>
      <w:tr w:rsidR="00E949AC" w:rsidRPr="00E949AC" w:rsidTr="0099572E">
        <w:tc>
          <w:tcPr>
            <w:tcW w:w="567" w:type="dxa"/>
            <w:shd w:val="clear" w:color="auto" w:fill="FFFFFF"/>
          </w:tcPr>
          <w:p w:rsidR="00E949AC" w:rsidRPr="00E949AC" w:rsidRDefault="00E949AC" w:rsidP="00E949AC">
            <w:pPr>
              <w:jc w:val="both"/>
              <w:rPr>
                <w:rFonts w:ascii="Arial" w:hAnsi="Arial" w:cs="Arial"/>
                <w:sz w:val="20"/>
                <w:szCs w:val="20"/>
              </w:rPr>
            </w:pPr>
            <w:r w:rsidRPr="00E949AC">
              <w:rPr>
                <w:rFonts w:ascii="Arial" w:hAnsi="Arial" w:cs="Arial"/>
                <w:sz w:val="20"/>
                <w:szCs w:val="20"/>
              </w:rPr>
              <w:t>1</w:t>
            </w:r>
          </w:p>
        </w:tc>
        <w:tc>
          <w:tcPr>
            <w:tcW w:w="8193" w:type="dxa"/>
            <w:shd w:val="clear" w:color="auto" w:fill="FFFFFF"/>
          </w:tcPr>
          <w:p w:rsidR="00E949AC" w:rsidRPr="00E949AC" w:rsidRDefault="00E949AC" w:rsidP="00E949AC">
            <w:pPr>
              <w:jc w:val="both"/>
              <w:rPr>
                <w:rFonts w:ascii="Arial" w:hAnsi="Arial" w:cs="Arial"/>
                <w:sz w:val="20"/>
                <w:szCs w:val="20"/>
              </w:rPr>
            </w:pPr>
            <w:r w:rsidRPr="00E949AC">
              <w:rPr>
                <w:rFonts w:ascii="Arial" w:hAnsi="Arial" w:cs="Arial"/>
                <w:sz w:val="20"/>
                <w:szCs w:val="20"/>
              </w:rPr>
              <w:t>Инвестиционные паи Биржевого паевого инвестиционного фонда рыночных финансовых инструментов «Альфа-Капитал Управляемые облигации», находящегося под управлением Управляющего</w:t>
            </w:r>
          </w:p>
        </w:tc>
        <w:tc>
          <w:tcPr>
            <w:tcW w:w="1021" w:type="dxa"/>
            <w:shd w:val="clear" w:color="auto" w:fill="FFFFFF"/>
          </w:tcPr>
          <w:p w:rsidR="00E949AC" w:rsidRPr="00E949AC" w:rsidRDefault="00E949AC" w:rsidP="00E949AC">
            <w:pPr>
              <w:jc w:val="both"/>
              <w:rPr>
                <w:rFonts w:ascii="Arial" w:hAnsi="Arial" w:cs="Arial"/>
                <w:sz w:val="20"/>
                <w:szCs w:val="20"/>
              </w:rPr>
            </w:pPr>
            <w:r w:rsidRPr="00E949AC">
              <w:rPr>
                <w:rFonts w:ascii="Arial" w:hAnsi="Arial" w:cs="Arial"/>
                <w:sz w:val="20"/>
                <w:szCs w:val="20"/>
              </w:rPr>
              <w:t>100%</w:t>
            </w:r>
          </w:p>
        </w:tc>
      </w:tr>
      <w:tr w:rsidR="00E949AC" w:rsidRPr="00E949AC" w:rsidTr="0099572E">
        <w:tc>
          <w:tcPr>
            <w:tcW w:w="567" w:type="dxa"/>
            <w:shd w:val="clear" w:color="auto" w:fill="FFFFFF"/>
          </w:tcPr>
          <w:p w:rsidR="00E949AC" w:rsidRPr="00E949AC" w:rsidRDefault="00E949AC" w:rsidP="00E949AC">
            <w:pPr>
              <w:jc w:val="both"/>
              <w:rPr>
                <w:rFonts w:ascii="Arial" w:hAnsi="Arial" w:cs="Arial"/>
                <w:sz w:val="20"/>
                <w:szCs w:val="20"/>
              </w:rPr>
            </w:pPr>
            <w:r w:rsidRPr="00E949AC">
              <w:rPr>
                <w:rFonts w:ascii="Arial" w:hAnsi="Arial" w:cs="Arial"/>
                <w:sz w:val="20"/>
                <w:szCs w:val="20"/>
              </w:rPr>
              <w:t>2</w:t>
            </w:r>
          </w:p>
        </w:tc>
        <w:tc>
          <w:tcPr>
            <w:tcW w:w="8193" w:type="dxa"/>
            <w:shd w:val="clear" w:color="auto" w:fill="FFFFFF"/>
          </w:tcPr>
          <w:p w:rsidR="00E949AC" w:rsidRPr="00E949AC" w:rsidRDefault="00E949AC" w:rsidP="00E949AC">
            <w:pPr>
              <w:jc w:val="both"/>
              <w:rPr>
                <w:rFonts w:ascii="Arial" w:hAnsi="Arial" w:cs="Arial"/>
                <w:sz w:val="20"/>
                <w:szCs w:val="20"/>
              </w:rPr>
            </w:pPr>
            <w:r w:rsidRPr="00E949AC">
              <w:rPr>
                <w:rFonts w:ascii="Arial" w:hAnsi="Arial" w:cs="Arial"/>
                <w:sz w:val="20"/>
                <w:szCs w:val="20"/>
              </w:rPr>
              <w:t>Денежные средства</w:t>
            </w:r>
          </w:p>
        </w:tc>
        <w:tc>
          <w:tcPr>
            <w:tcW w:w="1021" w:type="dxa"/>
            <w:shd w:val="clear" w:color="auto" w:fill="FFFFFF"/>
          </w:tcPr>
          <w:p w:rsidR="00E949AC" w:rsidRPr="00E949AC" w:rsidRDefault="00E949AC" w:rsidP="00E949AC">
            <w:pPr>
              <w:jc w:val="both"/>
              <w:rPr>
                <w:rFonts w:ascii="Arial" w:hAnsi="Arial" w:cs="Arial"/>
                <w:sz w:val="20"/>
                <w:szCs w:val="20"/>
              </w:rPr>
            </w:pPr>
            <w:r w:rsidRPr="00E949AC">
              <w:rPr>
                <w:rFonts w:ascii="Arial" w:hAnsi="Arial" w:cs="Arial"/>
                <w:sz w:val="20"/>
                <w:szCs w:val="20"/>
              </w:rPr>
              <w:t>100%</w:t>
            </w:r>
          </w:p>
        </w:tc>
      </w:tr>
    </w:tbl>
    <w:p w:rsidR="00E949AC" w:rsidRDefault="00E949AC" w:rsidP="002F648F">
      <w:pPr>
        <w:jc w:val="both"/>
        <w:rPr>
          <w:rFonts w:ascii="Arial" w:hAnsi="Arial" w:cs="Arial"/>
          <w:sz w:val="20"/>
          <w:szCs w:val="20"/>
        </w:rPr>
      </w:pPr>
    </w:p>
    <w:p w:rsidR="003F281B" w:rsidRPr="003F281B" w:rsidRDefault="00E949AC" w:rsidP="003F281B">
      <w:pPr>
        <w:jc w:val="both"/>
        <w:rPr>
          <w:rFonts w:ascii="Arial" w:hAnsi="Arial" w:cs="Arial"/>
          <w:sz w:val="20"/>
          <w:szCs w:val="20"/>
        </w:rPr>
      </w:pPr>
      <w:r>
        <w:rPr>
          <w:rFonts w:ascii="Arial" w:hAnsi="Arial" w:cs="Arial"/>
          <w:sz w:val="20"/>
          <w:szCs w:val="20"/>
        </w:rPr>
        <w:t xml:space="preserve">3. </w:t>
      </w:r>
      <w:r w:rsidRPr="00E949AC">
        <w:rPr>
          <w:rFonts w:ascii="Arial" w:hAnsi="Arial" w:cs="Arial"/>
          <w:sz w:val="20"/>
          <w:szCs w:val="20"/>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99572E" w:rsidRDefault="003F281B" w:rsidP="003F281B">
      <w:pPr>
        <w:jc w:val="both"/>
        <w:rPr>
          <w:rFonts w:ascii="Arial" w:hAnsi="Arial" w:cs="Arial"/>
          <w:b/>
          <w:sz w:val="18"/>
          <w:szCs w:val="18"/>
        </w:rPr>
      </w:pPr>
      <w:r w:rsidRPr="0099572E">
        <w:rPr>
          <w:rFonts w:ascii="Arial" w:hAnsi="Arial" w:cs="Arial"/>
          <w:b/>
          <w:sz w:val="18"/>
          <w:szCs w:val="18"/>
        </w:rPr>
        <w:t>4.</w:t>
      </w:r>
      <w:r w:rsidRPr="0099572E">
        <w:rPr>
          <w:rFonts w:ascii="Arial" w:hAnsi="Arial" w:cs="Arial"/>
          <w:b/>
          <w:sz w:val="18"/>
          <w:szCs w:val="18"/>
        </w:rPr>
        <w:tab/>
        <w:t>Уведомление о конфликте интересов.</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Учредитель управления подтверждает свое согласие на приобретение в состав имущества по Договору инвестиционные паи Биржевого паевого инвестиционного фонда рыночных финансовых инструментов «Альфа-Капитал Управляемые облигации», находящегося под управлением Управляющего.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w:t>
      </w:r>
      <w:r w:rsidRPr="003F281B">
        <w:rPr>
          <w:rFonts w:ascii="Arial" w:hAnsi="Arial" w:cs="Arial"/>
          <w:sz w:val="20"/>
          <w:szCs w:val="20"/>
        </w:rPr>
        <w:lastRenderedPageBreak/>
        <w:t xml:space="preserve">облигации»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облигации»,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3F281B" w:rsidRDefault="003F281B" w:rsidP="003F281B">
      <w:pPr>
        <w:jc w:val="both"/>
        <w:rPr>
          <w:rFonts w:ascii="Arial" w:hAnsi="Arial" w:cs="Arial"/>
          <w:sz w:val="20"/>
          <w:szCs w:val="20"/>
        </w:rPr>
      </w:pPr>
      <w:r w:rsidRPr="003F281B">
        <w:rPr>
          <w:rFonts w:ascii="Arial" w:hAnsi="Arial" w:cs="Arial"/>
          <w:sz w:val="20"/>
          <w:szCs w:val="20"/>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2F648F" w:rsidRDefault="003F281B" w:rsidP="003F281B">
      <w:pPr>
        <w:jc w:val="both"/>
        <w:rPr>
          <w:rFonts w:ascii="Arial" w:hAnsi="Arial" w:cs="Arial"/>
          <w:b/>
          <w:sz w:val="20"/>
          <w:szCs w:val="20"/>
        </w:rPr>
      </w:pPr>
      <w:r w:rsidRPr="002F648F">
        <w:rPr>
          <w:rFonts w:ascii="Arial" w:hAnsi="Arial" w:cs="Arial"/>
          <w:b/>
          <w:sz w:val="20"/>
          <w:szCs w:val="20"/>
        </w:rPr>
        <w:t>5.</w:t>
      </w:r>
      <w:r w:rsidRPr="002F648F">
        <w:rPr>
          <w:rFonts w:ascii="Arial" w:hAnsi="Arial" w:cs="Arial"/>
          <w:b/>
          <w:sz w:val="20"/>
          <w:szCs w:val="20"/>
        </w:rPr>
        <w:tab/>
        <w:t>Особый порядок присоединения к Договору и прекращения Договора на условиях настоящей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5.1.</w:t>
      </w:r>
      <w:r w:rsidRPr="003F281B">
        <w:rPr>
          <w:rFonts w:ascii="Arial" w:hAnsi="Arial" w:cs="Arial"/>
          <w:sz w:val="20"/>
          <w:szCs w:val="20"/>
        </w:rPr>
        <w:tab/>
        <w:t xml:space="preserve">Подписание Заявления о присоединении к Договору возможно только для физических лиц. </w:t>
      </w:r>
    </w:p>
    <w:p w:rsidR="003F281B" w:rsidRPr="003F281B" w:rsidRDefault="003F281B" w:rsidP="003F281B">
      <w:pPr>
        <w:jc w:val="both"/>
        <w:rPr>
          <w:rFonts w:ascii="Arial" w:hAnsi="Arial" w:cs="Arial"/>
          <w:sz w:val="20"/>
          <w:szCs w:val="20"/>
        </w:rPr>
      </w:pPr>
      <w:r w:rsidRPr="003F281B">
        <w:rPr>
          <w:rFonts w:ascii="Arial" w:hAnsi="Arial" w:cs="Arial"/>
          <w:sz w:val="20"/>
          <w:szCs w:val="20"/>
        </w:rPr>
        <w:t>Учредитель управления вправе подписать Заявление о присоединении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Распоряжение Учредителя управления о возврате имущества и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rsidR="003F281B" w:rsidRPr="003F281B" w:rsidRDefault="003F281B" w:rsidP="003F281B">
      <w:pPr>
        <w:jc w:val="both"/>
        <w:rPr>
          <w:rFonts w:ascii="Arial" w:hAnsi="Arial" w:cs="Arial"/>
          <w:sz w:val="20"/>
          <w:szCs w:val="20"/>
        </w:rPr>
      </w:pPr>
      <w:r w:rsidRPr="003F281B">
        <w:rPr>
          <w:rFonts w:ascii="Arial" w:hAnsi="Arial" w:cs="Arial"/>
          <w:sz w:val="20"/>
          <w:szCs w:val="20"/>
        </w:rPr>
        <w:t>6.</w:t>
      </w:r>
      <w:r w:rsidRPr="003F281B">
        <w:rPr>
          <w:rFonts w:ascii="Arial" w:hAnsi="Arial" w:cs="Arial"/>
          <w:sz w:val="20"/>
          <w:szCs w:val="20"/>
        </w:rPr>
        <w:tab/>
        <w:t>Минимальная стоимость имущества, первоначально передаваемого Учредителем управления в управление по Договору, должна составлять не менее 100 (Сто) рублей. Минимальная стоимость имущества, дополнительно передаваемого Учредителем управления в управление по Договору должна составлять не менее 100 (Сто) рублей. Учредитель управления обязуется перечислить денежные средства Управляющему единым платежом,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или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rsidR="003F281B" w:rsidRPr="003F281B" w:rsidRDefault="003F281B" w:rsidP="003F281B">
      <w:pPr>
        <w:jc w:val="both"/>
        <w:rPr>
          <w:rFonts w:ascii="Arial" w:hAnsi="Arial" w:cs="Arial"/>
          <w:sz w:val="20"/>
          <w:szCs w:val="20"/>
        </w:rPr>
      </w:pPr>
      <w:r w:rsidRPr="003F281B">
        <w:rPr>
          <w:rFonts w:ascii="Arial" w:hAnsi="Arial" w:cs="Arial"/>
          <w:sz w:val="20"/>
          <w:szCs w:val="20"/>
        </w:rPr>
        <w:t>7.</w:t>
      </w:r>
      <w:r w:rsidRPr="003F281B">
        <w:rPr>
          <w:rFonts w:ascii="Arial" w:hAnsi="Arial" w:cs="Arial"/>
          <w:sz w:val="20"/>
          <w:szCs w:val="20"/>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3F281B">
      <w:pPr>
        <w:jc w:val="both"/>
        <w:rPr>
          <w:rFonts w:ascii="Arial" w:hAnsi="Arial" w:cs="Arial"/>
          <w:b/>
          <w:sz w:val="20"/>
          <w:szCs w:val="20"/>
        </w:rPr>
      </w:pPr>
      <w:r w:rsidRPr="002F648F">
        <w:rPr>
          <w:rFonts w:ascii="Arial" w:hAnsi="Arial" w:cs="Arial"/>
          <w:b/>
          <w:sz w:val="20"/>
          <w:szCs w:val="20"/>
        </w:rPr>
        <w:t>8.</w:t>
      </w:r>
      <w:r w:rsidRPr="003F281B">
        <w:rPr>
          <w:rFonts w:ascii="Arial" w:hAnsi="Arial" w:cs="Arial"/>
          <w:sz w:val="20"/>
          <w:szCs w:val="20"/>
        </w:rPr>
        <w:tab/>
      </w:r>
      <w:r w:rsidRPr="002F648F">
        <w:rPr>
          <w:rFonts w:ascii="Arial" w:hAnsi="Arial" w:cs="Arial"/>
          <w:b/>
          <w:sz w:val="20"/>
          <w:szCs w:val="20"/>
        </w:rPr>
        <w:t>Вознаграждение Управляющего состоит из «Вознаграждения за управление» и «Вознаграждения за успех».</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«Вознаграждение за управление» начисляется и удерживается ежегодно в размере 0,5% (Ноль целых пять десятых) процента годовых от стоимости имущества, переданного в управление. </w:t>
      </w:r>
    </w:p>
    <w:p w:rsidR="003F281B" w:rsidRPr="003F281B" w:rsidRDefault="003F281B" w:rsidP="003F281B">
      <w:pPr>
        <w:jc w:val="both"/>
        <w:rPr>
          <w:rFonts w:ascii="Arial" w:hAnsi="Arial" w:cs="Arial"/>
          <w:sz w:val="20"/>
          <w:szCs w:val="20"/>
        </w:rPr>
      </w:pPr>
      <w:r w:rsidRPr="003F281B">
        <w:rPr>
          <w:rFonts w:ascii="Arial" w:hAnsi="Arial" w:cs="Arial"/>
          <w:sz w:val="20"/>
          <w:szCs w:val="20"/>
        </w:rPr>
        <w:t>Начиная с 01 июля 2021 «Вознаграждение за управление» начисляется и удерживается в размере 0,125% (Ноль целых сто двадцать пять тысячных) процента от средней стоимости имущества, находящегося в управлении, за Отчетный период.</w:t>
      </w:r>
    </w:p>
    <w:p w:rsidR="003F281B" w:rsidRPr="003F281B" w:rsidRDefault="003F281B" w:rsidP="003F281B">
      <w:pPr>
        <w:jc w:val="both"/>
        <w:rPr>
          <w:rFonts w:ascii="Arial" w:hAnsi="Arial" w:cs="Arial"/>
          <w:sz w:val="20"/>
          <w:szCs w:val="20"/>
        </w:rPr>
      </w:pPr>
      <w:r w:rsidRPr="003F281B">
        <w:rPr>
          <w:rFonts w:ascii="Arial" w:hAnsi="Arial" w:cs="Arial"/>
          <w:sz w:val="20"/>
          <w:szCs w:val="20"/>
        </w:rPr>
        <w:t>Для целей расчета вознаграждения за управление учитывается стоимость имущества, переданного в управление на дату 31 декабря. Вознаграждение взимается в течение первого квартала года.</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 </w:t>
      </w:r>
    </w:p>
    <w:p w:rsidR="003F281B" w:rsidRPr="003F281B" w:rsidRDefault="003F281B" w:rsidP="003F281B">
      <w:pPr>
        <w:jc w:val="both"/>
        <w:rPr>
          <w:rFonts w:ascii="Arial" w:hAnsi="Arial" w:cs="Arial"/>
          <w:sz w:val="20"/>
          <w:szCs w:val="20"/>
        </w:rPr>
      </w:pPr>
      <w:r w:rsidRPr="002F648F">
        <w:rPr>
          <w:rFonts w:ascii="Arial" w:hAnsi="Arial" w:cs="Arial"/>
          <w:b/>
          <w:sz w:val="20"/>
          <w:szCs w:val="20"/>
        </w:rPr>
        <w:t>«Вознаграждение за успех»</w:t>
      </w:r>
      <w:r w:rsidRPr="003F281B">
        <w:rPr>
          <w:rFonts w:ascii="Arial" w:hAnsi="Arial" w:cs="Arial"/>
          <w:sz w:val="20"/>
          <w:szCs w:val="20"/>
        </w:rPr>
        <w:t xml:space="preserve"> начисляется Управляющим в размере 10% (Десять) процентов от дохода за год.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Начиная с 01 июля 2021 </w:t>
      </w:r>
      <w:r w:rsidRPr="002F648F">
        <w:rPr>
          <w:rFonts w:ascii="Arial" w:hAnsi="Arial" w:cs="Arial"/>
          <w:b/>
          <w:sz w:val="20"/>
          <w:szCs w:val="20"/>
        </w:rPr>
        <w:t>«Вознаграждение за успех»</w:t>
      </w:r>
      <w:r w:rsidRPr="003F281B">
        <w:rPr>
          <w:rFonts w:ascii="Arial" w:hAnsi="Arial" w:cs="Arial"/>
          <w:sz w:val="20"/>
          <w:szCs w:val="20"/>
        </w:rPr>
        <w:t xml:space="preserve"> начисляется Управляющим в размере 5% (Пять) процентов от дохода за год. </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Вознаграждение за успех начисляется ежегодно и выплачивается в течение квартала после окончания календарного года в рублях РФ.</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Вознаграждение за успех рассчитывается в следующем порядке:</w:t>
      </w:r>
    </w:p>
    <w:p w:rsidR="003F281B" w:rsidRPr="003F281B" w:rsidRDefault="00E949AC" w:rsidP="003F281B">
      <w:pPr>
        <w:jc w:val="both"/>
        <w:rPr>
          <w:rFonts w:ascii="Arial" w:hAnsi="Arial" w:cs="Arial"/>
          <w:sz w:val="20"/>
          <w:szCs w:val="20"/>
        </w:rPr>
      </w:pPr>
      <w:r w:rsidRPr="005E02CA">
        <w:rPr>
          <w:rFonts w:ascii="Arial" w:eastAsia="Times New Roman" w:hAnsi="Arial" w:cs="Calibri"/>
          <w:noProof/>
          <w:sz w:val="20"/>
          <w:szCs w:val="20"/>
        </w:rPr>
        <w:drawing>
          <wp:inline distT="0" distB="0" distL="0" distR="0" wp14:anchorId="07A6626E" wp14:editId="151AB9EE">
            <wp:extent cx="2937510" cy="213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7510" cy="213995"/>
                    </a:xfrm>
                    <a:prstGeom prst="rect">
                      <a:avLst/>
                    </a:prstGeom>
                    <a:noFill/>
                    <a:ln>
                      <a:noFill/>
                    </a:ln>
                  </pic:spPr>
                </pic:pic>
              </a:graphicData>
            </a:graphic>
          </wp:inline>
        </w:drawing>
      </w:r>
      <w:r w:rsidR="003F281B" w:rsidRPr="003F281B">
        <w:rPr>
          <w:rFonts w:ascii="Arial" w:hAnsi="Arial" w:cs="Arial"/>
          <w:sz w:val="20"/>
          <w:szCs w:val="20"/>
        </w:rPr>
        <w:t xml:space="preserve"> , где</w:t>
      </w:r>
    </w:p>
    <w:p w:rsidR="003F281B" w:rsidRPr="003F281B" w:rsidRDefault="003F281B" w:rsidP="003F281B">
      <w:pPr>
        <w:jc w:val="both"/>
        <w:rPr>
          <w:rFonts w:ascii="Arial" w:hAnsi="Arial" w:cs="Arial"/>
          <w:sz w:val="20"/>
          <w:szCs w:val="20"/>
        </w:rPr>
      </w:pPr>
      <w:r w:rsidRPr="003F281B">
        <w:rPr>
          <w:rFonts w:ascii="Arial" w:hAnsi="Arial" w:cs="Arial"/>
          <w:sz w:val="20"/>
          <w:szCs w:val="20"/>
        </w:rPr>
        <w:t>SF - Вознаграждение за успех</w:t>
      </w:r>
    </w:p>
    <w:p w:rsidR="003F281B" w:rsidRPr="003F281B" w:rsidRDefault="003F281B" w:rsidP="003F281B">
      <w:pPr>
        <w:jc w:val="both"/>
        <w:rPr>
          <w:rFonts w:ascii="Arial" w:hAnsi="Arial" w:cs="Arial"/>
          <w:sz w:val="20"/>
          <w:szCs w:val="20"/>
        </w:rPr>
      </w:pPr>
      <w:r w:rsidRPr="003F281B">
        <w:rPr>
          <w:rFonts w:ascii="Arial" w:hAnsi="Arial" w:cs="Arial"/>
          <w:sz w:val="20"/>
          <w:szCs w:val="20"/>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rsidR="003F281B" w:rsidRPr="003F281B" w:rsidRDefault="003F281B" w:rsidP="003F281B">
      <w:pPr>
        <w:jc w:val="both"/>
        <w:rPr>
          <w:rFonts w:ascii="Arial" w:hAnsi="Arial" w:cs="Arial"/>
          <w:sz w:val="20"/>
          <w:szCs w:val="20"/>
        </w:rPr>
      </w:pPr>
      <w:r w:rsidRPr="003F281B">
        <w:rPr>
          <w:rFonts w:ascii="Arial" w:hAnsi="Arial" w:cs="Arial"/>
          <w:sz w:val="20"/>
          <w:szCs w:val="20"/>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rsidR="003F281B" w:rsidRPr="003F281B" w:rsidRDefault="003F281B" w:rsidP="003F281B">
      <w:pPr>
        <w:jc w:val="both"/>
        <w:rPr>
          <w:rFonts w:ascii="Arial" w:hAnsi="Arial" w:cs="Arial"/>
          <w:sz w:val="20"/>
          <w:szCs w:val="20"/>
        </w:rPr>
      </w:pPr>
      <w:r w:rsidRPr="003F281B">
        <w:rPr>
          <w:rFonts w:ascii="Arial" w:hAnsi="Arial" w:cs="Arial"/>
          <w:sz w:val="20"/>
          <w:szCs w:val="20"/>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rsidR="003F281B" w:rsidRPr="003F281B" w:rsidRDefault="003F281B" w:rsidP="003F281B">
      <w:pPr>
        <w:jc w:val="both"/>
        <w:rPr>
          <w:rFonts w:ascii="Arial" w:hAnsi="Arial" w:cs="Arial"/>
          <w:sz w:val="20"/>
          <w:szCs w:val="20"/>
        </w:rPr>
      </w:pPr>
      <w:r w:rsidRPr="003F281B">
        <w:rPr>
          <w:rFonts w:ascii="Arial" w:hAnsi="Arial" w:cs="Arial"/>
          <w:sz w:val="20"/>
          <w:szCs w:val="20"/>
        </w:rPr>
        <w:t>Outflow - стоимость имущества, выведенного из доверительного управления за период с даты расчета Smax на дату окончания текущего календарного года.</w:t>
      </w:r>
    </w:p>
    <w:p w:rsidR="003F281B" w:rsidRPr="003F281B" w:rsidRDefault="003F281B" w:rsidP="003F281B">
      <w:pPr>
        <w:jc w:val="both"/>
        <w:rPr>
          <w:rFonts w:ascii="Arial" w:hAnsi="Arial" w:cs="Arial"/>
          <w:sz w:val="20"/>
          <w:szCs w:val="20"/>
        </w:rPr>
      </w:pPr>
      <w:r w:rsidRPr="003F281B">
        <w:rPr>
          <w:rFonts w:ascii="Arial" w:hAnsi="Arial" w:cs="Arial"/>
          <w:sz w:val="20"/>
          <w:szCs w:val="20"/>
        </w:rPr>
        <w:t>MF – Вознаграждение за управление за календарный год.</w:t>
      </w:r>
    </w:p>
    <w:p w:rsidR="003F281B" w:rsidRPr="003F281B" w:rsidRDefault="003F281B" w:rsidP="003F281B">
      <w:pPr>
        <w:jc w:val="both"/>
        <w:rPr>
          <w:rFonts w:ascii="Arial" w:hAnsi="Arial" w:cs="Arial"/>
          <w:sz w:val="20"/>
          <w:szCs w:val="20"/>
        </w:rPr>
      </w:pPr>
      <w:r w:rsidRPr="003F281B">
        <w:rPr>
          <w:rFonts w:ascii="Arial" w:hAnsi="Arial" w:cs="Arial"/>
          <w:sz w:val="20"/>
          <w:szCs w:val="20"/>
        </w:rPr>
        <w:t>% - ставка Вознаграждения за успех.</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3F281B" w:rsidRDefault="003F281B" w:rsidP="003F281B">
      <w:pPr>
        <w:jc w:val="both"/>
        <w:rPr>
          <w:rFonts w:ascii="Arial" w:hAnsi="Arial" w:cs="Arial"/>
          <w:sz w:val="20"/>
          <w:szCs w:val="20"/>
        </w:rPr>
      </w:pPr>
      <w:r w:rsidRPr="003F281B">
        <w:rPr>
          <w:rFonts w:ascii="Arial" w:hAnsi="Arial" w:cs="Arial"/>
          <w:sz w:val="20"/>
          <w:szCs w:val="20"/>
        </w:rPr>
        <w:t>9.</w:t>
      </w:r>
      <w:r w:rsidRPr="003F281B">
        <w:rPr>
          <w:rFonts w:ascii="Arial" w:hAnsi="Arial" w:cs="Arial"/>
          <w:sz w:val="20"/>
          <w:szCs w:val="20"/>
        </w:rPr>
        <w:tab/>
        <w:t xml:space="preserve">В срок до 31.12.2024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w:t>
      </w:r>
    </w:p>
    <w:p w:rsidR="003F281B" w:rsidRPr="003F281B" w:rsidRDefault="003F281B" w:rsidP="003F281B">
      <w:pPr>
        <w:jc w:val="both"/>
        <w:rPr>
          <w:rFonts w:ascii="Arial" w:hAnsi="Arial" w:cs="Arial"/>
          <w:sz w:val="20"/>
          <w:szCs w:val="20"/>
        </w:rPr>
      </w:pPr>
      <w:r w:rsidRPr="003F281B">
        <w:rPr>
          <w:rFonts w:ascii="Arial" w:hAnsi="Arial" w:cs="Arial"/>
          <w:sz w:val="20"/>
          <w:szCs w:val="20"/>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10.</w:t>
      </w:r>
      <w:r w:rsidRPr="003F281B">
        <w:rPr>
          <w:rFonts w:ascii="Arial" w:hAnsi="Arial" w:cs="Arial"/>
          <w:sz w:val="20"/>
          <w:szCs w:val="20"/>
        </w:rPr>
        <w:tab/>
        <w:t>Договор действует в течение 5 (Пять)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E949AC" w:rsidRDefault="00E949AC" w:rsidP="003F281B">
      <w:pPr>
        <w:jc w:val="both"/>
        <w:rPr>
          <w:rFonts w:ascii="Arial" w:hAnsi="Arial" w:cs="Arial"/>
          <w:sz w:val="20"/>
          <w:szCs w:val="20"/>
        </w:rPr>
      </w:pPr>
    </w:p>
    <w:p w:rsidR="00E949AC" w:rsidRDefault="00E949AC" w:rsidP="003F281B">
      <w:pPr>
        <w:jc w:val="both"/>
        <w:rPr>
          <w:rFonts w:ascii="Arial" w:hAnsi="Arial" w:cs="Arial"/>
          <w:sz w:val="20"/>
          <w:szCs w:val="20"/>
        </w:rPr>
      </w:pPr>
    </w:p>
    <w:p w:rsidR="00E949AC" w:rsidRDefault="00E949AC" w:rsidP="003F281B">
      <w:pPr>
        <w:jc w:val="both"/>
        <w:rPr>
          <w:rFonts w:ascii="Arial" w:hAnsi="Arial" w:cs="Arial"/>
          <w:sz w:val="20"/>
          <w:szCs w:val="20"/>
        </w:rPr>
      </w:pPr>
    </w:p>
    <w:p w:rsidR="00E949AC" w:rsidRDefault="00E949AC" w:rsidP="003F281B">
      <w:pPr>
        <w:jc w:val="both"/>
        <w:rPr>
          <w:rFonts w:ascii="Arial" w:hAnsi="Arial" w:cs="Arial"/>
          <w:sz w:val="20"/>
          <w:szCs w:val="20"/>
        </w:rPr>
      </w:pPr>
    </w:p>
    <w:p w:rsidR="00E949AC" w:rsidRDefault="00E949AC" w:rsidP="003F281B">
      <w:pPr>
        <w:jc w:val="both"/>
        <w:rPr>
          <w:rFonts w:ascii="Arial" w:hAnsi="Arial" w:cs="Arial"/>
          <w:sz w:val="20"/>
          <w:szCs w:val="20"/>
        </w:rPr>
      </w:pPr>
    </w:p>
    <w:p w:rsidR="00E949AC" w:rsidRDefault="00E949AC" w:rsidP="003F281B">
      <w:pPr>
        <w:jc w:val="both"/>
        <w:rPr>
          <w:rFonts w:ascii="Arial" w:hAnsi="Arial" w:cs="Arial"/>
          <w:sz w:val="20"/>
          <w:szCs w:val="20"/>
        </w:rPr>
      </w:pPr>
    </w:p>
    <w:p w:rsidR="00E949AC" w:rsidRDefault="00E949AC"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5в</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СТАНДАРТНАЯ ИНВЕСТИЦИОННАЯ СТРАТЕГИЯ</w:t>
      </w: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«АЛЬФА РОССИЙСКИЕ АКЦИИ»</w:t>
      </w: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АГРЕССИВНЫЙ ПРОФИЛЬ</w:t>
      </w:r>
    </w:p>
    <w:p w:rsidR="003F281B" w:rsidRPr="002F648F" w:rsidRDefault="003F281B" w:rsidP="00C87C75">
      <w:pPr>
        <w:spacing w:after="0"/>
        <w:jc w:val="center"/>
        <w:rPr>
          <w:rFonts w:ascii="Arial" w:hAnsi="Arial" w:cs="Arial"/>
          <w:b/>
          <w:sz w:val="20"/>
          <w:szCs w:val="20"/>
        </w:rPr>
      </w:pP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1.</w:t>
      </w:r>
      <w:r w:rsidRPr="002F648F">
        <w:rPr>
          <w:rFonts w:ascii="Arial" w:hAnsi="Arial" w:cs="Arial"/>
          <w:b/>
          <w:sz w:val="20"/>
          <w:szCs w:val="20"/>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AD2C30" w:rsidRPr="00AD2C30" w:rsidTr="00C87C75">
        <w:trPr>
          <w:trHeight w:val="675"/>
        </w:trPr>
        <w:tc>
          <w:tcPr>
            <w:tcW w:w="5954" w:type="dxa"/>
            <w:shd w:val="clear" w:color="auto" w:fill="D9D9D9"/>
          </w:tcPr>
          <w:p w:rsidR="00AD2C30" w:rsidRPr="00AD2C30" w:rsidRDefault="00AD2C30" w:rsidP="00AD2C30">
            <w:pPr>
              <w:spacing w:before="60" w:after="60" w:line="240" w:lineRule="auto"/>
              <w:jc w:val="center"/>
              <w:rPr>
                <w:rFonts w:ascii="Arial" w:eastAsia="Times New Roman" w:hAnsi="Arial" w:cs="Arial"/>
                <w:b/>
                <w:sz w:val="18"/>
                <w:szCs w:val="18"/>
              </w:rPr>
            </w:pPr>
            <w:r w:rsidRPr="00AD2C30">
              <w:rPr>
                <w:rFonts w:ascii="Arial" w:eastAsia="Times New Roman" w:hAnsi="Arial" w:cs="Arial"/>
                <w:b/>
                <w:sz w:val="18"/>
                <w:szCs w:val="18"/>
              </w:rPr>
              <w:t>Допустимый риск***</w:t>
            </w:r>
          </w:p>
        </w:tc>
        <w:tc>
          <w:tcPr>
            <w:tcW w:w="2693" w:type="dxa"/>
            <w:shd w:val="clear" w:color="auto" w:fill="D9D9D9"/>
          </w:tcPr>
          <w:p w:rsidR="00AD2C30" w:rsidRPr="00AD2C30" w:rsidRDefault="00AD2C30" w:rsidP="00AD2C30">
            <w:pPr>
              <w:spacing w:before="60" w:after="60" w:line="240" w:lineRule="auto"/>
              <w:jc w:val="center"/>
              <w:rPr>
                <w:rFonts w:ascii="Arial" w:eastAsia="Times New Roman" w:hAnsi="Arial" w:cs="Arial"/>
                <w:b/>
                <w:sz w:val="18"/>
                <w:szCs w:val="18"/>
              </w:rPr>
            </w:pPr>
            <w:r w:rsidRPr="00AD2C30">
              <w:rPr>
                <w:rFonts w:ascii="Arial" w:eastAsia="Times New Roman" w:hAnsi="Arial" w:cs="Arial"/>
                <w:b/>
                <w:sz w:val="18"/>
                <w:szCs w:val="18"/>
              </w:rPr>
              <w:t>Инвестиционный</w:t>
            </w:r>
          </w:p>
          <w:p w:rsidR="00AD2C30" w:rsidRPr="00AD2C30" w:rsidRDefault="00AD2C30" w:rsidP="00AD2C30">
            <w:pPr>
              <w:spacing w:before="60" w:after="60" w:line="240" w:lineRule="auto"/>
              <w:jc w:val="center"/>
              <w:rPr>
                <w:rFonts w:ascii="Arial" w:eastAsia="Times New Roman" w:hAnsi="Arial" w:cs="Arial"/>
                <w:b/>
                <w:sz w:val="18"/>
                <w:szCs w:val="18"/>
              </w:rPr>
            </w:pPr>
            <w:r w:rsidRPr="00AD2C30">
              <w:rPr>
                <w:rFonts w:ascii="Arial" w:eastAsia="Times New Roman" w:hAnsi="Arial" w:cs="Arial"/>
                <w:b/>
                <w:sz w:val="18"/>
                <w:szCs w:val="18"/>
              </w:rPr>
              <w:t>горизонт</w:t>
            </w:r>
          </w:p>
        </w:tc>
        <w:tc>
          <w:tcPr>
            <w:tcW w:w="1134" w:type="dxa"/>
            <w:shd w:val="clear" w:color="auto" w:fill="D9D9D9"/>
          </w:tcPr>
          <w:p w:rsidR="00AD2C30" w:rsidRPr="00AD2C30" w:rsidRDefault="00AD2C30" w:rsidP="00AD2C30">
            <w:pPr>
              <w:spacing w:before="60" w:after="60" w:line="240" w:lineRule="auto"/>
              <w:jc w:val="center"/>
              <w:rPr>
                <w:rFonts w:ascii="Arial" w:eastAsia="Times New Roman" w:hAnsi="Arial" w:cs="Arial"/>
                <w:b/>
                <w:sz w:val="18"/>
                <w:szCs w:val="18"/>
              </w:rPr>
            </w:pPr>
            <w:r w:rsidRPr="00AD2C30">
              <w:rPr>
                <w:rFonts w:ascii="Arial" w:eastAsia="Times New Roman" w:hAnsi="Arial" w:cs="Arial"/>
                <w:b/>
                <w:sz w:val="18"/>
                <w:szCs w:val="18"/>
              </w:rPr>
              <w:t>Ожидаемая доходность*</w:t>
            </w:r>
            <w:r w:rsidRPr="00AD2C30">
              <w:rPr>
                <w:rFonts w:ascii="Arial" w:eastAsia="Times New Roman" w:hAnsi="Arial" w:cs="Arial"/>
                <w:sz w:val="14"/>
                <w:szCs w:val="14"/>
              </w:rPr>
              <w:t xml:space="preserve"> </w:t>
            </w:r>
            <w:r w:rsidRPr="00AD2C30">
              <w:rPr>
                <w:rFonts w:ascii="Arial" w:eastAsia="Times New Roman" w:hAnsi="Arial" w:cs="Arial"/>
                <w:b/>
                <w:sz w:val="18"/>
                <w:szCs w:val="18"/>
              </w:rPr>
              <w:t>(в % годовых)</w:t>
            </w:r>
          </w:p>
        </w:tc>
      </w:tr>
      <w:tr w:rsidR="00AD2C30" w:rsidRPr="00AD2C30" w:rsidTr="00C87C75">
        <w:tc>
          <w:tcPr>
            <w:tcW w:w="5954" w:type="dxa"/>
            <w:shd w:val="clear" w:color="auto" w:fill="FFFFFF"/>
          </w:tcPr>
          <w:p w:rsidR="00AD2C30" w:rsidRPr="00AD2C30" w:rsidRDefault="00AD2C30" w:rsidP="00AD2C30">
            <w:pPr>
              <w:spacing w:before="60" w:after="0" w:line="240" w:lineRule="auto"/>
              <w:jc w:val="both"/>
              <w:rPr>
                <w:rFonts w:ascii="Arial" w:eastAsia="Times New Roman" w:hAnsi="Arial" w:cs="Arial"/>
                <w:sz w:val="18"/>
                <w:szCs w:val="18"/>
              </w:rPr>
            </w:pPr>
            <w:r w:rsidRPr="00AD2C30">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AD2C30" w:rsidRPr="00AD2C30" w:rsidRDefault="00AD2C30" w:rsidP="00AD2C30">
            <w:pPr>
              <w:spacing w:before="60" w:after="0" w:line="240" w:lineRule="auto"/>
              <w:rPr>
                <w:rFonts w:ascii="Arial" w:eastAsia="Times New Roman" w:hAnsi="Arial" w:cs="Arial"/>
                <w:sz w:val="18"/>
                <w:szCs w:val="18"/>
              </w:rPr>
            </w:pPr>
            <w:r w:rsidRPr="00AD2C30">
              <w:rPr>
                <w:rFonts w:ascii="Arial" w:eastAsia="Times New Roman" w:hAnsi="Arial" w:cs="Arial"/>
                <w:sz w:val="18"/>
                <w:szCs w:val="18"/>
              </w:rPr>
              <w:t xml:space="preserve"> 1 год</w:t>
            </w:r>
          </w:p>
        </w:tc>
        <w:tc>
          <w:tcPr>
            <w:tcW w:w="1134" w:type="dxa"/>
            <w:shd w:val="clear" w:color="auto" w:fill="FFFFFF"/>
          </w:tcPr>
          <w:p w:rsidR="00AD2C30" w:rsidRPr="00AD2C30" w:rsidRDefault="00AD2C30" w:rsidP="00AD2C30">
            <w:pPr>
              <w:spacing w:before="60" w:after="0" w:line="240" w:lineRule="auto"/>
              <w:rPr>
                <w:rFonts w:ascii="Arial" w:eastAsia="Times New Roman" w:hAnsi="Arial" w:cs="Arial"/>
                <w:sz w:val="18"/>
                <w:szCs w:val="18"/>
              </w:rPr>
            </w:pPr>
            <w:r w:rsidRPr="00AD2C30">
              <w:rPr>
                <w:rFonts w:ascii="Arial" w:eastAsia="Times New Roman" w:hAnsi="Arial" w:cs="Arial"/>
                <w:sz w:val="18"/>
                <w:szCs w:val="18"/>
              </w:rPr>
              <w:t xml:space="preserve">35,4% </w:t>
            </w:r>
            <w:r w:rsidRPr="00AD2C30">
              <w:rPr>
                <w:rFonts w:ascii="Arial" w:eastAsia="Calibri" w:hAnsi="Arial" w:cs="Arial"/>
                <w:sz w:val="18"/>
                <w:szCs w:val="18"/>
                <w:lang w:eastAsia="en-US"/>
              </w:rPr>
              <w:t>RUB</w:t>
            </w:r>
            <w:r w:rsidRPr="00AD2C30">
              <w:rPr>
                <w:rFonts w:ascii="Arial" w:eastAsia="Times New Roman" w:hAnsi="Arial" w:cs="Arial"/>
                <w:sz w:val="18"/>
                <w:szCs w:val="18"/>
              </w:rPr>
              <w:t>**</w:t>
            </w:r>
          </w:p>
          <w:p w:rsidR="00AD2C30" w:rsidRPr="00AD2C30" w:rsidRDefault="00AD2C30" w:rsidP="00AD2C30">
            <w:pPr>
              <w:spacing w:before="60" w:after="0" w:line="240" w:lineRule="auto"/>
              <w:rPr>
                <w:rFonts w:ascii="Arial" w:eastAsia="Times New Roman" w:hAnsi="Arial" w:cs="Arial"/>
                <w:sz w:val="18"/>
                <w:szCs w:val="18"/>
              </w:rPr>
            </w:pPr>
            <w:r w:rsidRPr="00AD2C30">
              <w:rPr>
                <w:rFonts w:ascii="Arial" w:eastAsia="Times New Roman" w:hAnsi="Arial" w:cs="Arial"/>
                <w:sz w:val="18"/>
                <w:szCs w:val="18"/>
              </w:rPr>
              <w:t xml:space="preserve"> </w:t>
            </w:r>
          </w:p>
          <w:p w:rsidR="00AD2C30" w:rsidRPr="00AD2C30" w:rsidRDefault="00AD2C30" w:rsidP="00AD2C30">
            <w:pPr>
              <w:spacing w:before="60" w:after="0" w:line="240" w:lineRule="auto"/>
              <w:rPr>
                <w:rFonts w:ascii="Arial" w:eastAsia="Times New Roman" w:hAnsi="Arial" w:cs="Arial"/>
                <w:sz w:val="18"/>
                <w:szCs w:val="18"/>
              </w:rPr>
            </w:pPr>
          </w:p>
        </w:tc>
      </w:tr>
    </w:tbl>
    <w:p w:rsidR="003F281B" w:rsidRPr="002F648F" w:rsidRDefault="003F281B" w:rsidP="003F281B">
      <w:pPr>
        <w:jc w:val="both"/>
        <w:rPr>
          <w:rFonts w:ascii="Arial" w:hAnsi="Arial" w:cs="Arial"/>
          <w:sz w:val="14"/>
          <w:szCs w:val="14"/>
        </w:rPr>
      </w:pPr>
      <w:r w:rsidRPr="002F648F">
        <w:rPr>
          <w:rFonts w:ascii="Arial" w:hAnsi="Arial" w:cs="Arial"/>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3F281B" w:rsidRPr="002F648F" w:rsidRDefault="003F281B" w:rsidP="003F281B">
      <w:pPr>
        <w:jc w:val="both"/>
        <w:rPr>
          <w:rFonts w:ascii="Arial" w:hAnsi="Arial" w:cs="Arial"/>
          <w:sz w:val="14"/>
          <w:szCs w:val="14"/>
        </w:rPr>
      </w:pPr>
      <w:r w:rsidRPr="002F648F">
        <w:rPr>
          <w:rFonts w:ascii="Arial" w:hAnsi="Arial" w:cs="Arial"/>
          <w:sz w:val="14"/>
          <w:szCs w:val="14"/>
        </w:rPr>
        <w:t xml:space="preserve">**расчет произведен по состоянию на 26.12.2023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2F648F" w:rsidRDefault="003F281B" w:rsidP="003F281B">
      <w:pPr>
        <w:jc w:val="both"/>
        <w:rPr>
          <w:rFonts w:ascii="Arial" w:hAnsi="Arial" w:cs="Arial"/>
          <w:sz w:val="14"/>
          <w:szCs w:val="14"/>
        </w:rPr>
      </w:pPr>
      <w:r w:rsidRPr="002F648F">
        <w:rPr>
          <w:rFonts w:ascii="Arial" w:hAnsi="Arial" w:cs="Arial"/>
          <w:sz w:val="14"/>
          <w:szCs w:val="14"/>
        </w:rPr>
        <w:t xml:space="preserve">Ранее действующие и определенные значения соответствующего показателя: 25,3% RUB по состоянию на 06.02.2023; 31% RUB по состоянию на 15.04.2022; 13,43% RUB по состоянию на 05.04.2021; 12,4% RUB по состоянию на 12.02.2021.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3F281B">
      <w:pPr>
        <w:jc w:val="both"/>
        <w:rPr>
          <w:rFonts w:ascii="Arial" w:hAnsi="Arial" w:cs="Arial"/>
          <w:sz w:val="14"/>
          <w:szCs w:val="14"/>
        </w:rPr>
      </w:pPr>
      <w:r w:rsidRPr="002F648F">
        <w:rPr>
          <w:rFonts w:ascii="Arial" w:hAnsi="Arial" w:cs="Arial"/>
          <w:sz w:val="14"/>
          <w:szCs w:val="14"/>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3F281B">
      <w:pPr>
        <w:jc w:val="both"/>
        <w:rPr>
          <w:rFonts w:ascii="Arial" w:hAnsi="Arial" w:cs="Arial"/>
          <w:sz w:val="14"/>
          <w:szCs w:val="14"/>
        </w:rPr>
      </w:pPr>
      <w:r w:rsidRPr="002F648F">
        <w:rPr>
          <w:rFonts w:ascii="Arial" w:hAnsi="Arial" w:cs="Arial"/>
          <w:sz w:val="14"/>
          <w:szCs w:val="14"/>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3F281B">
      <w:pPr>
        <w:jc w:val="both"/>
        <w:rPr>
          <w:rFonts w:ascii="Arial" w:hAnsi="Arial" w:cs="Arial"/>
          <w:sz w:val="14"/>
          <w:szCs w:val="14"/>
        </w:rPr>
      </w:pPr>
      <w:r w:rsidRPr="002F648F">
        <w:rPr>
          <w:rFonts w:ascii="Arial" w:hAnsi="Arial" w:cs="Arial"/>
          <w:sz w:val="14"/>
          <w:szCs w:val="14"/>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2F648F" w:rsidRDefault="003F281B" w:rsidP="003F281B">
      <w:pPr>
        <w:jc w:val="both"/>
        <w:rPr>
          <w:rFonts w:ascii="Arial" w:hAnsi="Arial" w:cs="Arial"/>
          <w:b/>
          <w:sz w:val="20"/>
          <w:szCs w:val="20"/>
        </w:rPr>
      </w:pPr>
    </w:p>
    <w:p w:rsidR="003F281B" w:rsidRPr="002F648F" w:rsidRDefault="003F281B" w:rsidP="003F281B">
      <w:pPr>
        <w:jc w:val="both"/>
        <w:rPr>
          <w:rFonts w:ascii="Arial" w:hAnsi="Arial" w:cs="Arial"/>
          <w:b/>
          <w:sz w:val="20"/>
          <w:szCs w:val="20"/>
        </w:rPr>
      </w:pPr>
      <w:r w:rsidRPr="002F648F">
        <w:rPr>
          <w:rFonts w:ascii="Arial" w:hAnsi="Arial" w:cs="Arial"/>
          <w:b/>
          <w:sz w:val="20"/>
          <w:szCs w:val="20"/>
        </w:rPr>
        <w:t>2.</w:t>
      </w:r>
      <w:r w:rsidRPr="002F648F">
        <w:rPr>
          <w:rFonts w:ascii="Arial" w:hAnsi="Arial" w:cs="Arial"/>
          <w:b/>
          <w:sz w:val="20"/>
          <w:szCs w:val="20"/>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AD2C30" w:rsidRPr="00AD2C30" w:rsidTr="009467AE">
        <w:tc>
          <w:tcPr>
            <w:tcW w:w="626" w:type="dxa"/>
            <w:shd w:val="clear" w:color="auto" w:fill="D9D9D9"/>
          </w:tcPr>
          <w:p w:rsidR="00AD2C30" w:rsidRPr="00AD2C30" w:rsidRDefault="00AD2C30" w:rsidP="00AD2C30">
            <w:pPr>
              <w:spacing w:before="60" w:after="60" w:line="240" w:lineRule="auto"/>
              <w:rPr>
                <w:rFonts w:ascii="Arial" w:eastAsia="Times New Roman" w:hAnsi="Arial" w:cs="Arial"/>
                <w:b/>
                <w:sz w:val="18"/>
                <w:szCs w:val="18"/>
              </w:rPr>
            </w:pPr>
            <w:r w:rsidRPr="00AD2C30">
              <w:rPr>
                <w:rFonts w:ascii="Arial" w:eastAsia="Times New Roman" w:hAnsi="Arial" w:cs="Arial"/>
                <w:b/>
                <w:sz w:val="18"/>
                <w:szCs w:val="18"/>
              </w:rPr>
              <w:t>№ п/п</w:t>
            </w:r>
          </w:p>
        </w:tc>
        <w:tc>
          <w:tcPr>
            <w:tcW w:w="8047" w:type="dxa"/>
            <w:shd w:val="clear" w:color="auto" w:fill="D9D9D9"/>
          </w:tcPr>
          <w:p w:rsidR="00AD2C30" w:rsidRPr="00AD2C30" w:rsidRDefault="00AD2C30" w:rsidP="00AD2C30">
            <w:pPr>
              <w:spacing w:before="60" w:after="60" w:line="240" w:lineRule="auto"/>
              <w:rPr>
                <w:rFonts w:ascii="Arial" w:eastAsia="Times New Roman" w:hAnsi="Arial" w:cs="Arial"/>
                <w:b/>
                <w:sz w:val="18"/>
                <w:szCs w:val="18"/>
              </w:rPr>
            </w:pPr>
            <w:r w:rsidRPr="00AD2C30">
              <w:rPr>
                <w:rFonts w:ascii="Arial" w:eastAsia="Times New Roman" w:hAnsi="Arial" w:cs="Arial"/>
                <w:b/>
                <w:sz w:val="18"/>
                <w:szCs w:val="18"/>
              </w:rPr>
              <w:t>Вид объекта</w:t>
            </w:r>
          </w:p>
        </w:tc>
        <w:tc>
          <w:tcPr>
            <w:tcW w:w="1108" w:type="dxa"/>
            <w:shd w:val="clear" w:color="auto" w:fill="D9D9D9"/>
          </w:tcPr>
          <w:p w:rsidR="00AD2C30" w:rsidRPr="00AD2C30" w:rsidRDefault="00AD2C30" w:rsidP="00AD2C30">
            <w:pPr>
              <w:spacing w:before="60" w:after="60" w:line="240" w:lineRule="auto"/>
              <w:rPr>
                <w:rFonts w:ascii="Arial" w:eastAsia="Times New Roman" w:hAnsi="Arial" w:cs="Arial"/>
                <w:b/>
                <w:sz w:val="18"/>
                <w:szCs w:val="18"/>
              </w:rPr>
            </w:pPr>
            <w:r w:rsidRPr="00AD2C30">
              <w:rPr>
                <w:rFonts w:ascii="Arial" w:eastAsia="Times New Roman" w:hAnsi="Arial" w:cs="Arial"/>
                <w:b/>
                <w:sz w:val="18"/>
                <w:szCs w:val="18"/>
              </w:rPr>
              <w:t>Максимальная доля в портфеле</w:t>
            </w:r>
          </w:p>
        </w:tc>
      </w:tr>
      <w:tr w:rsidR="00AD2C30" w:rsidRPr="00AD2C30" w:rsidTr="009467AE">
        <w:tc>
          <w:tcPr>
            <w:tcW w:w="626" w:type="dxa"/>
            <w:shd w:val="clear" w:color="auto" w:fill="FFFFFF"/>
          </w:tcPr>
          <w:p w:rsidR="00AD2C30" w:rsidRPr="00AD2C30" w:rsidRDefault="00AD2C30" w:rsidP="00AD2C30">
            <w:pPr>
              <w:spacing w:before="60" w:after="0" w:line="240" w:lineRule="auto"/>
              <w:rPr>
                <w:rFonts w:ascii="Arial" w:eastAsia="Times New Roman" w:hAnsi="Arial" w:cs="Arial"/>
                <w:sz w:val="18"/>
                <w:szCs w:val="18"/>
              </w:rPr>
            </w:pPr>
            <w:r w:rsidRPr="00AD2C30">
              <w:rPr>
                <w:rFonts w:ascii="Arial" w:eastAsia="Times New Roman" w:hAnsi="Arial" w:cs="Arial"/>
                <w:sz w:val="18"/>
                <w:szCs w:val="18"/>
              </w:rPr>
              <w:t>1</w:t>
            </w:r>
          </w:p>
        </w:tc>
        <w:tc>
          <w:tcPr>
            <w:tcW w:w="8047" w:type="dxa"/>
            <w:shd w:val="clear" w:color="auto" w:fill="FFFFFF"/>
          </w:tcPr>
          <w:p w:rsidR="00AD2C30" w:rsidRPr="00AD2C30" w:rsidRDefault="00AD2C30" w:rsidP="00AD2C30">
            <w:pPr>
              <w:spacing w:before="60" w:after="0" w:line="240" w:lineRule="auto"/>
              <w:jc w:val="both"/>
              <w:rPr>
                <w:rFonts w:ascii="Arial" w:eastAsia="Times New Roman" w:hAnsi="Arial" w:cs="Arial"/>
                <w:sz w:val="18"/>
                <w:szCs w:val="18"/>
              </w:rPr>
            </w:pPr>
            <w:r w:rsidRPr="00AD2C30">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Управляемые акции», находящегося под управлением Управляющего</w:t>
            </w:r>
          </w:p>
        </w:tc>
        <w:tc>
          <w:tcPr>
            <w:tcW w:w="1108" w:type="dxa"/>
            <w:shd w:val="clear" w:color="auto" w:fill="FFFFFF"/>
          </w:tcPr>
          <w:p w:rsidR="00AD2C30" w:rsidRPr="00AD2C30" w:rsidRDefault="00AD2C30" w:rsidP="00AD2C30">
            <w:pPr>
              <w:spacing w:before="60" w:after="0" w:line="240" w:lineRule="auto"/>
              <w:rPr>
                <w:rFonts w:ascii="Arial" w:eastAsia="Times New Roman" w:hAnsi="Arial" w:cs="Arial"/>
                <w:sz w:val="18"/>
                <w:szCs w:val="18"/>
              </w:rPr>
            </w:pPr>
            <w:r w:rsidRPr="00AD2C30">
              <w:rPr>
                <w:rFonts w:ascii="Arial" w:eastAsia="Times New Roman" w:hAnsi="Arial" w:cs="Arial"/>
                <w:sz w:val="18"/>
                <w:szCs w:val="18"/>
              </w:rPr>
              <w:t>100%</w:t>
            </w:r>
          </w:p>
        </w:tc>
      </w:tr>
      <w:tr w:rsidR="00AD2C30" w:rsidRPr="00AD2C30" w:rsidTr="009467AE">
        <w:tc>
          <w:tcPr>
            <w:tcW w:w="626" w:type="dxa"/>
            <w:shd w:val="clear" w:color="auto" w:fill="FFFFFF"/>
          </w:tcPr>
          <w:p w:rsidR="00AD2C30" w:rsidRPr="00AD2C30" w:rsidRDefault="00AD2C30" w:rsidP="00AD2C30">
            <w:pPr>
              <w:spacing w:before="60" w:after="0" w:line="240" w:lineRule="auto"/>
              <w:rPr>
                <w:rFonts w:ascii="Arial" w:eastAsia="Times New Roman" w:hAnsi="Arial" w:cs="Arial"/>
                <w:sz w:val="18"/>
                <w:szCs w:val="18"/>
              </w:rPr>
            </w:pPr>
            <w:r w:rsidRPr="00AD2C30">
              <w:rPr>
                <w:rFonts w:ascii="Arial" w:eastAsia="Times New Roman" w:hAnsi="Arial" w:cs="Arial"/>
                <w:sz w:val="18"/>
                <w:szCs w:val="18"/>
              </w:rPr>
              <w:t>2</w:t>
            </w:r>
          </w:p>
        </w:tc>
        <w:tc>
          <w:tcPr>
            <w:tcW w:w="8047" w:type="dxa"/>
            <w:shd w:val="clear" w:color="auto" w:fill="FFFFFF"/>
          </w:tcPr>
          <w:p w:rsidR="00AD2C30" w:rsidRPr="00AD2C30" w:rsidRDefault="00AD2C30" w:rsidP="00AD2C30">
            <w:pPr>
              <w:spacing w:before="60" w:after="0" w:line="240" w:lineRule="auto"/>
              <w:rPr>
                <w:rFonts w:ascii="Arial" w:eastAsia="Times New Roman" w:hAnsi="Arial" w:cs="Arial"/>
                <w:sz w:val="18"/>
                <w:szCs w:val="18"/>
              </w:rPr>
            </w:pPr>
            <w:r w:rsidRPr="00AD2C30">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AD2C30" w:rsidRPr="00AD2C30" w:rsidRDefault="00AD2C30" w:rsidP="00AD2C30">
            <w:pPr>
              <w:spacing w:after="0" w:line="240" w:lineRule="auto"/>
              <w:rPr>
                <w:rFonts w:ascii="Arial" w:eastAsia="Times New Roman" w:hAnsi="Arial" w:cs="Arial"/>
                <w:sz w:val="18"/>
                <w:szCs w:val="18"/>
              </w:rPr>
            </w:pPr>
            <w:r w:rsidRPr="00AD2C30">
              <w:rPr>
                <w:rFonts w:ascii="Arial" w:eastAsia="Times New Roman" w:hAnsi="Arial" w:cs="Arial"/>
                <w:sz w:val="18"/>
                <w:szCs w:val="18"/>
              </w:rPr>
              <w:t>100%</w:t>
            </w:r>
          </w:p>
        </w:tc>
      </w:tr>
    </w:tbl>
    <w:p w:rsidR="00AD2C30" w:rsidRDefault="00AD2C30" w:rsidP="002F648F">
      <w:pPr>
        <w:tabs>
          <w:tab w:val="left" w:pos="284"/>
          <w:tab w:val="left" w:pos="993"/>
        </w:tabs>
        <w:spacing w:before="240" w:after="120" w:line="240" w:lineRule="auto"/>
        <w:contextualSpacing/>
        <w:jc w:val="both"/>
        <w:rPr>
          <w:rFonts w:ascii="Arial" w:eastAsia="Times New Roman" w:hAnsi="Arial" w:cs="Arial"/>
          <w:sz w:val="18"/>
          <w:szCs w:val="18"/>
        </w:rPr>
      </w:pPr>
    </w:p>
    <w:p w:rsidR="00AD2C30" w:rsidRPr="00AD2C30" w:rsidRDefault="00AD2C30" w:rsidP="002F648F">
      <w:pPr>
        <w:tabs>
          <w:tab w:val="left" w:pos="284"/>
          <w:tab w:val="left" w:pos="993"/>
        </w:tabs>
        <w:spacing w:before="240" w:after="120" w:line="240" w:lineRule="auto"/>
        <w:contextualSpacing/>
        <w:jc w:val="both"/>
        <w:rPr>
          <w:rFonts w:ascii="Arial" w:eastAsia="Times New Roman" w:hAnsi="Arial" w:cs="Arial"/>
          <w:sz w:val="18"/>
          <w:szCs w:val="18"/>
        </w:rPr>
      </w:pPr>
      <w:r w:rsidRPr="002F648F">
        <w:rPr>
          <w:rFonts w:ascii="Arial" w:eastAsia="Times New Roman" w:hAnsi="Arial" w:cs="Arial"/>
          <w:b/>
          <w:sz w:val="18"/>
          <w:szCs w:val="18"/>
        </w:rPr>
        <w:t>3.</w:t>
      </w:r>
      <w:r>
        <w:rPr>
          <w:rFonts w:ascii="Arial" w:eastAsia="Times New Roman" w:hAnsi="Arial" w:cs="Arial"/>
          <w:sz w:val="18"/>
          <w:szCs w:val="18"/>
        </w:rPr>
        <w:t xml:space="preserve"> </w:t>
      </w:r>
      <w:r w:rsidRPr="00AD2C30">
        <w:rPr>
          <w:rFonts w:ascii="Arial" w:eastAsia="Times New Roman" w:hAnsi="Arial" w:cs="Arial"/>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3F281B" w:rsidRDefault="003F281B" w:rsidP="003F281B">
      <w:pPr>
        <w:jc w:val="both"/>
        <w:rPr>
          <w:rFonts w:ascii="Arial" w:hAnsi="Arial" w:cs="Arial"/>
          <w:sz w:val="20"/>
          <w:szCs w:val="20"/>
        </w:rPr>
      </w:pPr>
    </w:p>
    <w:p w:rsidR="003F281B" w:rsidRPr="009467AE" w:rsidRDefault="003F281B" w:rsidP="003F281B">
      <w:pPr>
        <w:jc w:val="both"/>
        <w:rPr>
          <w:rFonts w:ascii="Arial" w:hAnsi="Arial" w:cs="Arial"/>
          <w:b/>
          <w:sz w:val="18"/>
          <w:szCs w:val="18"/>
        </w:rPr>
      </w:pPr>
      <w:r w:rsidRPr="009467AE">
        <w:rPr>
          <w:rFonts w:ascii="Arial" w:hAnsi="Arial" w:cs="Arial"/>
          <w:b/>
          <w:sz w:val="18"/>
          <w:szCs w:val="18"/>
        </w:rPr>
        <w:t>4.</w:t>
      </w:r>
      <w:r w:rsidRPr="009467AE">
        <w:rPr>
          <w:rFonts w:ascii="Arial" w:hAnsi="Arial" w:cs="Arial"/>
          <w:b/>
          <w:sz w:val="18"/>
          <w:szCs w:val="18"/>
        </w:rPr>
        <w:tab/>
        <w:t>Уведомление о конфликте интересов.</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Управляемые акции», находящегося под управлением Управляющего.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акции», включая суммы вознаграждений управляющей </w:t>
      </w:r>
      <w:r w:rsidRPr="003F281B">
        <w:rPr>
          <w:rFonts w:ascii="Arial" w:hAnsi="Arial" w:cs="Arial"/>
          <w:sz w:val="20"/>
          <w:szCs w:val="20"/>
        </w:rPr>
        <w:lastRenderedPageBreak/>
        <w:t xml:space="preserve">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3F281B" w:rsidRDefault="003F281B" w:rsidP="003F281B">
      <w:pPr>
        <w:jc w:val="both"/>
        <w:rPr>
          <w:rFonts w:ascii="Arial" w:hAnsi="Arial" w:cs="Arial"/>
          <w:sz w:val="20"/>
          <w:szCs w:val="20"/>
        </w:rPr>
      </w:pPr>
      <w:r w:rsidRPr="003F281B">
        <w:rPr>
          <w:rFonts w:ascii="Arial" w:hAnsi="Arial" w:cs="Arial"/>
          <w:sz w:val="20"/>
          <w:szCs w:val="20"/>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3F281B" w:rsidRDefault="003F281B" w:rsidP="003F281B">
      <w:pPr>
        <w:jc w:val="both"/>
        <w:rPr>
          <w:rFonts w:ascii="Arial" w:hAnsi="Arial" w:cs="Arial"/>
          <w:sz w:val="20"/>
          <w:szCs w:val="20"/>
        </w:rPr>
      </w:pPr>
      <w:r w:rsidRPr="003F281B">
        <w:rPr>
          <w:rFonts w:ascii="Arial" w:hAnsi="Arial" w:cs="Arial"/>
          <w:sz w:val="20"/>
          <w:szCs w:val="20"/>
        </w:rPr>
        <w:t>5.</w:t>
      </w:r>
      <w:r w:rsidRPr="003F281B">
        <w:rPr>
          <w:rFonts w:ascii="Arial" w:hAnsi="Arial" w:cs="Arial"/>
          <w:sz w:val="20"/>
          <w:szCs w:val="20"/>
        </w:rPr>
        <w:tab/>
        <w:t>Особый порядок присоединения к Договору на условиях настоящей Инвестиционной стратегии.</w:t>
      </w:r>
    </w:p>
    <w:p w:rsidR="003F281B" w:rsidRPr="003F281B" w:rsidRDefault="003F281B" w:rsidP="003F281B">
      <w:pPr>
        <w:jc w:val="both"/>
        <w:rPr>
          <w:rFonts w:ascii="Arial" w:hAnsi="Arial" w:cs="Arial"/>
          <w:sz w:val="20"/>
          <w:szCs w:val="20"/>
        </w:rPr>
      </w:pPr>
      <w:r w:rsidRPr="003F281B">
        <w:rPr>
          <w:rFonts w:ascii="Arial" w:hAnsi="Arial" w:cs="Arial"/>
          <w:sz w:val="20"/>
          <w:szCs w:val="20"/>
        </w:rPr>
        <w:t>5.1.</w:t>
      </w:r>
      <w:r w:rsidRPr="003F281B">
        <w:rPr>
          <w:rFonts w:ascii="Arial" w:hAnsi="Arial" w:cs="Arial"/>
          <w:sz w:val="20"/>
          <w:szCs w:val="20"/>
        </w:rPr>
        <w:tab/>
        <w:t xml:space="preserve">Подписание Заявления о присоединении к Договору возможно только для физических лиц.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Заявление о присоединении к Договору возможно к подписанию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w:t>
      </w:r>
    </w:p>
    <w:p w:rsidR="003F281B" w:rsidRPr="003F281B" w:rsidRDefault="003F281B" w:rsidP="003F281B">
      <w:pPr>
        <w:jc w:val="both"/>
        <w:rPr>
          <w:rFonts w:ascii="Arial" w:hAnsi="Arial" w:cs="Arial"/>
          <w:sz w:val="20"/>
          <w:szCs w:val="20"/>
        </w:rPr>
      </w:pPr>
      <w:r w:rsidRPr="003F281B">
        <w:rPr>
          <w:rFonts w:ascii="Arial" w:hAnsi="Arial" w:cs="Arial"/>
          <w:sz w:val="20"/>
          <w:szCs w:val="20"/>
        </w:rPr>
        <w:t>6.</w:t>
      </w:r>
      <w:r w:rsidRPr="003F281B">
        <w:rPr>
          <w:rFonts w:ascii="Arial" w:hAnsi="Arial" w:cs="Arial"/>
          <w:sz w:val="20"/>
          <w:szCs w:val="20"/>
        </w:rPr>
        <w:tab/>
        <w:t>Распоряжение Учредителя управления о возврате имущества и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rsidR="003F281B" w:rsidRPr="003F281B" w:rsidRDefault="003F281B" w:rsidP="003F281B">
      <w:pPr>
        <w:jc w:val="both"/>
        <w:rPr>
          <w:rFonts w:ascii="Arial" w:hAnsi="Arial" w:cs="Arial"/>
          <w:sz w:val="20"/>
          <w:szCs w:val="20"/>
        </w:rPr>
      </w:pPr>
      <w:r w:rsidRPr="003F281B">
        <w:rPr>
          <w:rFonts w:ascii="Arial" w:hAnsi="Arial" w:cs="Arial"/>
          <w:sz w:val="20"/>
          <w:szCs w:val="20"/>
        </w:rPr>
        <w:t>7.</w:t>
      </w:r>
      <w:r w:rsidRPr="003F281B">
        <w:rPr>
          <w:rFonts w:ascii="Arial" w:hAnsi="Arial" w:cs="Arial"/>
          <w:sz w:val="20"/>
          <w:szCs w:val="20"/>
        </w:rPr>
        <w:tab/>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8F3E84">
        <w:rPr>
          <w:rFonts w:ascii="Arial" w:hAnsi="Arial" w:cs="Arial"/>
          <w:sz w:val="20"/>
          <w:szCs w:val="20"/>
        </w:rPr>
        <w:t>3</w:t>
      </w:r>
      <w:r w:rsidRPr="003F281B">
        <w:rPr>
          <w:rFonts w:ascii="Arial" w:hAnsi="Arial" w:cs="Arial"/>
          <w:sz w:val="20"/>
          <w:szCs w:val="20"/>
        </w:rPr>
        <w:t>00 (</w:t>
      </w:r>
      <w:r w:rsidR="008F3E84">
        <w:rPr>
          <w:rFonts w:ascii="Arial" w:hAnsi="Arial" w:cs="Arial"/>
          <w:sz w:val="20"/>
          <w:szCs w:val="20"/>
        </w:rPr>
        <w:t>Триста</w:t>
      </w:r>
      <w:r w:rsidRPr="003F281B">
        <w:rPr>
          <w:rFonts w:ascii="Arial" w:hAnsi="Arial" w:cs="Arial"/>
          <w:sz w:val="20"/>
          <w:szCs w:val="20"/>
        </w:rPr>
        <w:t xml:space="preserve">) 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8F3E84">
        <w:rPr>
          <w:rFonts w:ascii="Arial" w:hAnsi="Arial" w:cs="Arial"/>
          <w:sz w:val="20"/>
          <w:szCs w:val="20"/>
        </w:rPr>
        <w:t>3</w:t>
      </w:r>
      <w:r w:rsidR="008F3E84" w:rsidRPr="003F281B">
        <w:rPr>
          <w:rFonts w:ascii="Arial" w:hAnsi="Arial" w:cs="Arial"/>
          <w:sz w:val="20"/>
          <w:szCs w:val="20"/>
        </w:rPr>
        <w:t xml:space="preserve">00 </w:t>
      </w:r>
      <w:r w:rsidRPr="003F281B">
        <w:rPr>
          <w:rFonts w:ascii="Arial" w:hAnsi="Arial" w:cs="Arial"/>
          <w:sz w:val="20"/>
          <w:szCs w:val="20"/>
        </w:rPr>
        <w:t>(</w:t>
      </w:r>
      <w:r w:rsidR="008F3E84">
        <w:rPr>
          <w:rFonts w:ascii="Arial" w:hAnsi="Arial" w:cs="Arial"/>
          <w:sz w:val="20"/>
          <w:szCs w:val="20"/>
        </w:rPr>
        <w:t>Триста</w:t>
      </w:r>
      <w:r w:rsidRPr="003F281B">
        <w:rPr>
          <w:rFonts w:ascii="Arial" w:hAnsi="Arial" w:cs="Arial"/>
          <w:sz w:val="20"/>
          <w:szCs w:val="20"/>
        </w:rPr>
        <w:t>) рублей.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8.</w:t>
      </w:r>
      <w:r w:rsidRPr="003F281B">
        <w:rPr>
          <w:rFonts w:ascii="Arial" w:hAnsi="Arial" w:cs="Arial"/>
          <w:sz w:val="20"/>
          <w:szCs w:val="20"/>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3F281B" w:rsidRDefault="003F281B" w:rsidP="003F281B">
      <w:pPr>
        <w:jc w:val="both"/>
        <w:rPr>
          <w:rFonts w:ascii="Arial" w:hAnsi="Arial" w:cs="Arial"/>
          <w:sz w:val="20"/>
          <w:szCs w:val="20"/>
        </w:rPr>
      </w:pPr>
      <w:r w:rsidRPr="003F281B">
        <w:rPr>
          <w:rFonts w:ascii="Arial" w:hAnsi="Arial" w:cs="Arial"/>
          <w:sz w:val="20"/>
          <w:szCs w:val="20"/>
        </w:rPr>
        <w:t>9.</w:t>
      </w:r>
      <w:r w:rsidRPr="003F281B">
        <w:rPr>
          <w:rFonts w:ascii="Arial" w:hAnsi="Arial" w:cs="Arial"/>
          <w:sz w:val="20"/>
          <w:szCs w:val="20"/>
        </w:rPr>
        <w:tab/>
        <w:t>Вознаграждение Управляющего состоит из «Вознаграждения за управление» и «Вознаграждения за успех».</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3F281B" w:rsidRDefault="003F281B" w:rsidP="003F281B">
      <w:pPr>
        <w:jc w:val="both"/>
        <w:rPr>
          <w:rFonts w:ascii="Arial" w:hAnsi="Arial" w:cs="Arial"/>
          <w:sz w:val="20"/>
          <w:szCs w:val="20"/>
        </w:rPr>
      </w:pPr>
      <w:r w:rsidRPr="003F281B">
        <w:rPr>
          <w:rFonts w:ascii="Arial" w:hAnsi="Arial" w:cs="Arial"/>
          <w:sz w:val="20"/>
          <w:szCs w:val="20"/>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«Вознаграждение за успех» начисляется Управляющим в размере 5% (пять)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Вознаграждение за успех рассчитывается в следующем порядке:</w:t>
      </w:r>
    </w:p>
    <w:p w:rsidR="003F281B" w:rsidRPr="003F281B" w:rsidRDefault="00AD2C30" w:rsidP="003F281B">
      <w:pPr>
        <w:jc w:val="both"/>
        <w:rPr>
          <w:rFonts w:ascii="Arial" w:hAnsi="Arial" w:cs="Arial"/>
          <w:sz w:val="20"/>
          <w:szCs w:val="20"/>
        </w:rPr>
      </w:pPr>
      <w:r>
        <w:rPr>
          <w:rFonts w:ascii="Arial" w:hAnsi="Arial" w:cs="Arial"/>
          <w:noProof/>
          <w:sz w:val="20"/>
          <w:szCs w:val="20"/>
        </w:rPr>
        <w:drawing>
          <wp:inline distT="0" distB="0" distL="0" distR="0" wp14:anchorId="20511E47">
            <wp:extent cx="2971165" cy="238125"/>
            <wp:effectExtent l="0" t="0" r="63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165" cy="238125"/>
                    </a:xfrm>
                    <a:prstGeom prst="rect">
                      <a:avLst/>
                    </a:prstGeom>
                    <a:noFill/>
                  </pic:spPr>
                </pic:pic>
              </a:graphicData>
            </a:graphic>
          </wp:inline>
        </w:drawing>
      </w:r>
      <w:r w:rsidR="003F281B" w:rsidRPr="003F281B">
        <w:rPr>
          <w:rFonts w:ascii="Arial" w:hAnsi="Arial" w:cs="Arial"/>
          <w:sz w:val="20"/>
          <w:szCs w:val="20"/>
        </w:rPr>
        <w:t xml:space="preserve"> , где</w:t>
      </w:r>
    </w:p>
    <w:p w:rsidR="003F281B" w:rsidRPr="003F281B" w:rsidRDefault="003F281B" w:rsidP="003F281B">
      <w:pPr>
        <w:jc w:val="both"/>
        <w:rPr>
          <w:rFonts w:ascii="Arial" w:hAnsi="Arial" w:cs="Arial"/>
          <w:sz w:val="20"/>
          <w:szCs w:val="20"/>
        </w:rPr>
      </w:pPr>
      <w:r w:rsidRPr="003F281B">
        <w:rPr>
          <w:rFonts w:ascii="Arial" w:hAnsi="Arial" w:cs="Arial"/>
          <w:sz w:val="20"/>
          <w:szCs w:val="20"/>
        </w:rPr>
        <w:lastRenderedPageBreak/>
        <w:t>SF - Вознаграждение за успех</w:t>
      </w:r>
    </w:p>
    <w:p w:rsidR="003F281B" w:rsidRPr="003F281B" w:rsidRDefault="003F281B" w:rsidP="003F281B">
      <w:pPr>
        <w:jc w:val="both"/>
        <w:rPr>
          <w:rFonts w:ascii="Arial" w:hAnsi="Arial" w:cs="Arial"/>
          <w:sz w:val="20"/>
          <w:szCs w:val="20"/>
        </w:rPr>
      </w:pPr>
      <w:r w:rsidRPr="003F281B">
        <w:rPr>
          <w:rFonts w:ascii="Arial" w:hAnsi="Arial" w:cs="Arial"/>
          <w:sz w:val="20"/>
          <w:szCs w:val="20"/>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rsidR="003F281B" w:rsidRPr="003F281B" w:rsidRDefault="003F281B" w:rsidP="003F281B">
      <w:pPr>
        <w:jc w:val="both"/>
        <w:rPr>
          <w:rFonts w:ascii="Arial" w:hAnsi="Arial" w:cs="Arial"/>
          <w:sz w:val="20"/>
          <w:szCs w:val="20"/>
        </w:rPr>
      </w:pPr>
      <w:r w:rsidRPr="003F281B">
        <w:rPr>
          <w:rFonts w:ascii="Arial" w:hAnsi="Arial" w:cs="Arial"/>
          <w:sz w:val="20"/>
          <w:szCs w:val="20"/>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rsidR="003F281B" w:rsidRPr="003F281B" w:rsidRDefault="003F281B" w:rsidP="003F281B">
      <w:pPr>
        <w:jc w:val="both"/>
        <w:rPr>
          <w:rFonts w:ascii="Arial" w:hAnsi="Arial" w:cs="Arial"/>
          <w:sz w:val="20"/>
          <w:szCs w:val="20"/>
        </w:rPr>
      </w:pPr>
      <w:r w:rsidRPr="003F281B">
        <w:rPr>
          <w:rFonts w:ascii="Arial" w:hAnsi="Arial" w:cs="Arial"/>
          <w:sz w:val="20"/>
          <w:szCs w:val="20"/>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rsidR="003F281B" w:rsidRPr="003F281B" w:rsidRDefault="003F281B" w:rsidP="003F281B">
      <w:pPr>
        <w:jc w:val="both"/>
        <w:rPr>
          <w:rFonts w:ascii="Arial" w:hAnsi="Arial" w:cs="Arial"/>
          <w:sz w:val="20"/>
          <w:szCs w:val="20"/>
        </w:rPr>
      </w:pPr>
      <w:r w:rsidRPr="003F281B">
        <w:rPr>
          <w:rFonts w:ascii="Arial" w:hAnsi="Arial" w:cs="Arial"/>
          <w:sz w:val="20"/>
          <w:szCs w:val="20"/>
        </w:rPr>
        <w:t>Outflow - стоимость имущества, выведенного из доверительного управления за период с даты расчета Smax на дату окончания текущего календарного года.</w:t>
      </w:r>
    </w:p>
    <w:p w:rsidR="003F281B" w:rsidRPr="003F281B" w:rsidRDefault="003F281B" w:rsidP="003F281B">
      <w:pPr>
        <w:jc w:val="both"/>
        <w:rPr>
          <w:rFonts w:ascii="Arial" w:hAnsi="Arial" w:cs="Arial"/>
          <w:sz w:val="20"/>
          <w:szCs w:val="20"/>
        </w:rPr>
      </w:pPr>
      <w:r w:rsidRPr="003F281B">
        <w:rPr>
          <w:rFonts w:ascii="Arial" w:hAnsi="Arial" w:cs="Arial"/>
          <w:sz w:val="20"/>
          <w:szCs w:val="20"/>
        </w:rPr>
        <w:t>MF – Вознаграждение за управление за календарный год.</w:t>
      </w:r>
    </w:p>
    <w:p w:rsidR="003F281B" w:rsidRPr="003F281B" w:rsidRDefault="003F281B" w:rsidP="003F281B">
      <w:pPr>
        <w:jc w:val="both"/>
        <w:rPr>
          <w:rFonts w:ascii="Arial" w:hAnsi="Arial" w:cs="Arial"/>
          <w:sz w:val="20"/>
          <w:szCs w:val="20"/>
        </w:rPr>
      </w:pPr>
      <w:r w:rsidRPr="003F281B">
        <w:rPr>
          <w:rFonts w:ascii="Arial" w:hAnsi="Arial" w:cs="Arial"/>
          <w:sz w:val="20"/>
          <w:szCs w:val="20"/>
        </w:rPr>
        <w:t>% - ставка Вознаграждения за успех.</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3F281B" w:rsidRDefault="003F281B" w:rsidP="003F281B">
      <w:pPr>
        <w:jc w:val="both"/>
        <w:rPr>
          <w:rFonts w:ascii="Arial" w:hAnsi="Arial" w:cs="Arial"/>
          <w:sz w:val="20"/>
          <w:szCs w:val="20"/>
        </w:rPr>
      </w:pPr>
      <w:r w:rsidRPr="003F281B">
        <w:rPr>
          <w:rFonts w:ascii="Arial" w:hAnsi="Arial" w:cs="Arial"/>
          <w:sz w:val="20"/>
          <w:szCs w:val="20"/>
        </w:rPr>
        <w:t>10.</w:t>
      </w:r>
      <w:r w:rsidRPr="003F281B">
        <w:rPr>
          <w:rFonts w:ascii="Arial" w:hAnsi="Arial" w:cs="Arial"/>
          <w:sz w:val="20"/>
          <w:szCs w:val="20"/>
        </w:rPr>
        <w:tab/>
        <w:t xml:space="preserve">В срок до 31.12.2024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rsidR="003F281B" w:rsidRPr="003F281B" w:rsidRDefault="003F281B" w:rsidP="003F281B">
      <w:pPr>
        <w:jc w:val="both"/>
        <w:rPr>
          <w:rFonts w:ascii="Arial" w:hAnsi="Arial" w:cs="Arial"/>
          <w:sz w:val="20"/>
          <w:szCs w:val="20"/>
        </w:rPr>
      </w:pPr>
      <w:r w:rsidRPr="003F281B">
        <w:rPr>
          <w:rFonts w:ascii="Arial" w:hAnsi="Arial" w:cs="Arial"/>
          <w:sz w:val="20"/>
          <w:szCs w:val="20"/>
        </w:rPr>
        <w:t>11.</w:t>
      </w:r>
      <w:r w:rsidRPr="003F281B">
        <w:rPr>
          <w:rFonts w:ascii="Arial" w:hAnsi="Arial" w:cs="Arial"/>
          <w:sz w:val="20"/>
          <w:szCs w:val="20"/>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Pr="003F281B" w:rsidRDefault="009C5312"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467AE" w:rsidRDefault="009467AE" w:rsidP="009467AE">
      <w:pPr>
        <w:spacing w:after="0"/>
        <w:jc w:val="right"/>
        <w:rPr>
          <w:rFonts w:ascii="Arial" w:hAnsi="Arial" w:cs="Arial"/>
          <w:sz w:val="18"/>
          <w:szCs w:val="18"/>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Приложение № 5г</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«АЛЬФА ОПТИМАЛЬНЫЙ»</w:t>
      </w:r>
    </w:p>
    <w:p w:rsidR="003F281B" w:rsidRDefault="003F281B" w:rsidP="002F648F">
      <w:pPr>
        <w:spacing w:after="0"/>
        <w:jc w:val="center"/>
        <w:rPr>
          <w:rFonts w:ascii="Arial" w:hAnsi="Arial" w:cs="Arial"/>
          <w:b/>
          <w:sz w:val="18"/>
          <w:szCs w:val="18"/>
        </w:rPr>
      </w:pPr>
      <w:r w:rsidRPr="002F648F">
        <w:rPr>
          <w:rFonts w:ascii="Arial" w:hAnsi="Arial" w:cs="Arial"/>
          <w:b/>
          <w:sz w:val="18"/>
          <w:szCs w:val="18"/>
        </w:rPr>
        <w:t>АГРЕССИВНЫЙ ПРОФИЛЬ</w:t>
      </w:r>
    </w:p>
    <w:p w:rsidR="00BE52E6" w:rsidRPr="002F648F" w:rsidRDefault="00BE52E6" w:rsidP="002F648F">
      <w:pPr>
        <w:spacing w:after="0"/>
        <w:jc w:val="center"/>
        <w:rPr>
          <w:rFonts w:ascii="Arial" w:hAnsi="Arial" w:cs="Arial"/>
          <w:b/>
          <w:sz w:val="18"/>
          <w:szCs w:val="18"/>
        </w:rPr>
      </w:pPr>
    </w:p>
    <w:p w:rsidR="003F281B" w:rsidRDefault="00BE52E6" w:rsidP="002F648F">
      <w:pPr>
        <w:spacing w:after="0"/>
        <w:jc w:val="center"/>
        <w:rPr>
          <w:rFonts w:ascii="Arial" w:hAnsi="Arial" w:cs="Arial"/>
          <w:b/>
          <w:sz w:val="18"/>
          <w:szCs w:val="18"/>
        </w:rPr>
      </w:pPr>
      <w:r w:rsidRPr="00BE52E6">
        <w:rPr>
          <w:rFonts w:ascii="Arial" w:hAnsi="Arial" w:cs="Arial"/>
          <w:b/>
          <w:sz w:val="18"/>
          <w:szCs w:val="18"/>
        </w:rPr>
        <w:t>1.</w:t>
      </w:r>
      <w:r w:rsidRPr="00BE52E6">
        <w:rPr>
          <w:rFonts w:ascii="Arial" w:hAnsi="Arial" w:cs="Arial"/>
          <w:b/>
          <w:sz w:val="18"/>
          <w:szCs w:val="18"/>
        </w:rPr>
        <w:tab/>
        <w:t>Описание инвестиционного профиля стандартной инвестиционной стратегии</w:t>
      </w:r>
    </w:p>
    <w:p w:rsidR="00BE52E6" w:rsidRPr="002F648F" w:rsidRDefault="00BE52E6" w:rsidP="002F648F">
      <w:pPr>
        <w:spacing w:after="0"/>
        <w:jc w:val="center"/>
        <w:rPr>
          <w:rFonts w:ascii="Arial" w:hAnsi="Arial" w:cs="Arial"/>
          <w:b/>
          <w:sz w:val="18"/>
          <w:szCs w:val="18"/>
        </w:rPr>
      </w:pP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6C7514" w:rsidRPr="006C7514" w:rsidTr="00C87C75">
        <w:trPr>
          <w:trHeight w:val="675"/>
        </w:trPr>
        <w:tc>
          <w:tcPr>
            <w:tcW w:w="5954" w:type="dxa"/>
            <w:shd w:val="clear" w:color="auto" w:fill="D9D9D9"/>
          </w:tcPr>
          <w:p w:rsidR="006C7514" w:rsidRPr="006C7514" w:rsidRDefault="006C7514" w:rsidP="006C7514">
            <w:pPr>
              <w:spacing w:before="60" w:after="60" w:line="240" w:lineRule="auto"/>
              <w:jc w:val="center"/>
              <w:rPr>
                <w:rFonts w:ascii="Arial" w:eastAsia="Times New Roman" w:hAnsi="Arial" w:cs="Arial"/>
                <w:b/>
                <w:sz w:val="18"/>
                <w:szCs w:val="18"/>
              </w:rPr>
            </w:pPr>
            <w:r w:rsidRPr="006C7514">
              <w:rPr>
                <w:rFonts w:ascii="Arial" w:eastAsia="Times New Roman" w:hAnsi="Arial" w:cs="Arial"/>
                <w:b/>
                <w:sz w:val="18"/>
                <w:szCs w:val="18"/>
              </w:rPr>
              <w:t>Допустимый риск***</w:t>
            </w:r>
          </w:p>
        </w:tc>
        <w:tc>
          <w:tcPr>
            <w:tcW w:w="2693" w:type="dxa"/>
            <w:shd w:val="clear" w:color="auto" w:fill="D9D9D9"/>
          </w:tcPr>
          <w:p w:rsidR="006C7514" w:rsidRPr="006C7514" w:rsidRDefault="006C7514" w:rsidP="006C7514">
            <w:pPr>
              <w:spacing w:before="60" w:after="60" w:line="240" w:lineRule="auto"/>
              <w:jc w:val="center"/>
              <w:rPr>
                <w:rFonts w:ascii="Arial" w:eastAsia="Times New Roman" w:hAnsi="Arial" w:cs="Arial"/>
                <w:b/>
                <w:sz w:val="18"/>
                <w:szCs w:val="18"/>
              </w:rPr>
            </w:pPr>
            <w:r w:rsidRPr="006C7514">
              <w:rPr>
                <w:rFonts w:ascii="Arial" w:eastAsia="Times New Roman" w:hAnsi="Arial" w:cs="Arial"/>
                <w:b/>
                <w:sz w:val="18"/>
                <w:szCs w:val="18"/>
              </w:rPr>
              <w:t>Инвестиционный</w:t>
            </w:r>
          </w:p>
          <w:p w:rsidR="006C7514" w:rsidRPr="006C7514" w:rsidRDefault="006C7514" w:rsidP="006C7514">
            <w:pPr>
              <w:spacing w:before="60" w:after="60" w:line="240" w:lineRule="auto"/>
              <w:jc w:val="center"/>
              <w:rPr>
                <w:rFonts w:ascii="Arial" w:eastAsia="Times New Roman" w:hAnsi="Arial" w:cs="Arial"/>
                <w:b/>
                <w:sz w:val="18"/>
                <w:szCs w:val="18"/>
              </w:rPr>
            </w:pPr>
            <w:r w:rsidRPr="006C7514">
              <w:rPr>
                <w:rFonts w:ascii="Arial" w:eastAsia="Times New Roman" w:hAnsi="Arial" w:cs="Arial"/>
                <w:b/>
                <w:sz w:val="18"/>
                <w:szCs w:val="18"/>
              </w:rPr>
              <w:t>горизонт</w:t>
            </w:r>
          </w:p>
        </w:tc>
        <w:tc>
          <w:tcPr>
            <w:tcW w:w="1134" w:type="dxa"/>
            <w:shd w:val="clear" w:color="auto" w:fill="D9D9D9"/>
          </w:tcPr>
          <w:p w:rsidR="006C7514" w:rsidRPr="006C7514" w:rsidRDefault="006C7514" w:rsidP="006C7514">
            <w:pPr>
              <w:spacing w:before="60" w:after="60" w:line="240" w:lineRule="auto"/>
              <w:jc w:val="center"/>
              <w:rPr>
                <w:rFonts w:ascii="Arial" w:eastAsia="Times New Roman" w:hAnsi="Arial" w:cs="Arial"/>
                <w:b/>
                <w:sz w:val="18"/>
                <w:szCs w:val="18"/>
              </w:rPr>
            </w:pPr>
            <w:r w:rsidRPr="006C7514">
              <w:rPr>
                <w:rFonts w:ascii="Arial" w:eastAsia="Times New Roman" w:hAnsi="Arial" w:cs="Arial"/>
                <w:b/>
                <w:sz w:val="18"/>
                <w:szCs w:val="18"/>
              </w:rPr>
              <w:t>Ожидаемая доходность*</w:t>
            </w:r>
            <w:r w:rsidRPr="006C7514">
              <w:rPr>
                <w:rFonts w:ascii="Arial" w:eastAsia="Times New Roman" w:hAnsi="Arial" w:cs="Arial"/>
                <w:sz w:val="14"/>
                <w:szCs w:val="14"/>
              </w:rPr>
              <w:t xml:space="preserve"> </w:t>
            </w:r>
            <w:r w:rsidRPr="006C7514">
              <w:rPr>
                <w:rFonts w:ascii="Arial" w:eastAsia="Times New Roman" w:hAnsi="Arial" w:cs="Arial"/>
                <w:b/>
                <w:sz w:val="18"/>
                <w:szCs w:val="18"/>
              </w:rPr>
              <w:t>(в % годовых)</w:t>
            </w:r>
          </w:p>
        </w:tc>
      </w:tr>
      <w:tr w:rsidR="006C7514" w:rsidRPr="006C7514" w:rsidTr="00C87C75">
        <w:tc>
          <w:tcPr>
            <w:tcW w:w="5954" w:type="dxa"/>
            <w:shd w:val="clear" w:color="auto" w:fill="FFFFFF"/>
          </w:tcPr>
          <w:p w:rsidR="006C7514" w:rsidRPr="006C7514" w:rsidRDefault="006C7514" w:rsidP="006C7514">
            <w:pPr>
              <w:spacing w:before="60" w:after="0" w:line="240" w:lineRule="auto"/>
              <w:jc w:val="both"/>
              <w:rPr>
                <w:rFonts w:ascii="Arial" w:eastAsia="Times New Roman" w:hAnsi="Arial" w:cs="Arial"/>
                <w:sz w:val="18"/>
                <w:szCs w:val="18"/>
              </w:rPr>
            </w:pPr>
            <w:r w:rsidRPr="006C7514">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6C7514" w:rsidRPr="006C7514" w:rsidRDefault="006C7514" w:rsidP="006C7514">
            <w:pPr>
              <w:spacing w:before="60" w:after="0" w:line="240" w:lineRule="auto"/>
              <w:rPr>
                <w:rFonts w:ascii="Arial" w:eastAsia="Times New Roman" w:hAnsi="Arial" w:cs="Arial"/>
                <w:sz w:val="18"/>
                <w:szCs w:val="18"/>
              </w:rPr>
            </w:pPr>
            <w:r w:rsidRPr="006C7514">
              <w:rPr>
                <w:rFonts w:ascii="Arial" w:eastAsia="Times New Roman" w:hAnsi="Arial" w:cs="Arial"/>
                <w:sz w:val="18"/>
                <w:szCs w:val="18"/>
              </w:rPr>
              <w:t xml:space="preserve"> 1 год</w:t>
            </w:r>
          </w:p>
        </w:tc>
        <w:tc>
          <w:tcPr>
            <w:tcW w:w="1134" w:type="dxa"/>
            <w:shd w:val="clear" w:color="auto" w:fill="FFFFFF"/>
          </w:tcPr>
          <w:p w:rsidR="006C7514" w:rsidRPr="006C7514" w:rsidRDefault="006C7514" w:rsidP="006C7514">
            <w:pPr>
              <w:spacing w:before="60" w:after="0" w:line="240" w:lineRule="auto"/>
              <w:rPr>
                <w:rFonts w:ascii="Arial" w:eastAsia="Times New Roman" w:hAnsi="Arial" w:cs="Arial"/>
                <w:sz w:val="18"/>
                <w:szCs w:val="18"/>
              </w:rPr>
            </w:pPr>
            <w:r w:rsidRPr="006C7514">
              <w:rPr>
                <w:rFonts w:ascii="Arial" w:eastAsia="Times New Roman" w:hAnsi="Arial" w:cs="Arial"/>
                <w:sz w:val="18"/>
                <w:szCs w:val="18"/>
              </w:rPr>
              <w:t xml:space="preserve"> 31,9 % </w:t>
            </w:r>
            <w:r w:rsidRPr="006C7514">
              <w:rPr>
                <w:rFonts w:ascii="Arial" w:eastAsia="Calibri" w:hAnsi="Arial" w:cs="Arial"/>
                <w:sz w:val="18"/>
                <w:szCs w:val="18"/>
                <w:lang w:eastAsia="en-US"/>
              </w:rPr>
              <w:t>RUB</w:t>
            </w:r>
            <w:r w:rsidRPr="006C7514">
              <w:rPr>
                <w:rFonts w:ascii="Arial" w:eastAsia="Times New Roman" w:hAnsi="Arial" w:cs="Arial"/>
                <w:sz w:val="18"/>
                <w:szCs w:val="18"/>
              </w:rPr>
              <w:t>**</w:t>
            </w:r>
          </w:p>
          <w:p w:rsidR="006C7514" w:rsidRPr="006C7514" w:rsidRDefault="006C7514" w:rsidP="006C7514">
            <w:pPr>
              <w:spacing w:before="60" w:after="0" w:line="240" w:lineRule="auto"/>
              <w:rPr>
                <w:rFonts w:ascii="Arial" w:eastAsia="Times New Roman" w:hAnsi="Arial" w:cs="Arial"/>
                <w:sz w:val="18"/>
                <w:szCs w:val="18"/>
              </w:rPr>
            </w:pPr>
            <w:r w:rsidRPr="006C7514">
              <w:rPr>
                <w:rFonts w:ascii="Arial" w:eastAsia="Times New Roman" w:hAnsi="Arial" w:cs="Arial"/>
                <w:sz w:val="18"/>
                <w:szCs w:val="18"/>
              </w:rPr>
              <w:t xml:space="preserve"> </w:t>
            </w:r>
          </w:p>
          <w:p w:rsidR="006C7514" w:rsidRPr="006C7514" w:rsidRDefault="006C7514" w:rsidP="006C7514">
            <w:pPr>
              <w:spacing w:before="60" w:after="0" w:line="240" w:lineRule="auto"/>
              <w:rPr>
                <w:rFonts w:ascii="Arial" w:eastAsia="Times New Roman" w:hAnsi="Arial" w:cs="Arial"/>
                <w:sz w:val="18"/>
                <w:szCs w:val="18"/>
              </w:rPr>
            </w:pPr>
          </w:p>
        </w:tc>
      </w:tr>
    </w:tbl>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BE52E6" w:rsidRPr="002F648F" w:rsidRDefault="00BE52E6"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26.12.2023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17,1% RUB по состоянию на 06.02.2023; 27% RUB по состоянию на 15.04.2022; 13,1% RUB по состоянию на 11.06.2021. Все расчеты произведены на основе методики расчета целевой доходности, действующей на момент соответствующего расчета.      </w:t>
      </w:r>
    </w:p>
    <w:p w:rsidR="00BE52E6" w:rsidRPr="002F648F" w:rsidRDefault="00BE52E6"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BE52E6" w:rsidRPr="003F281B" w:rsidRDefault="00BE52E6" w:rsidP="003F281B">
      <w:pPr>
        <w:jc w:val="both"/>
        <w:rPr>
          <w:rFonts w:ascii="Arial" w:hAnsi="Arial" w:cs="Arial"/>
          <w:sz w:val="20"/>
          <w:szCs w:val="20"/>
        </w:rPr>
      </w:pPr>
    </w:p>
    <w:p w:rsidR="00BE52E6" w:rsidRPr="00BE52E6" w:rsidRDefault="00BE52E6" w:rsidP="002F648F">
      <w:pPr>
        <w:spacing w:after="120" w:line="240" w:lineRule="auto"/>
        <w:ind w:left="1440"/>
        <w:rPr>
          <w:rFonts w:ascii="Arial" w:eastAsia="Times New Roman" w:hAnsi="Arial" w:cs="Arial"/>
          <w:b/>
          <w:sz w:val="18"/>
          <w:szCs w:val="18"/>
        </w:rPr>
      </w:pPr>
      <w:r>
        <w:rPr>
          <w:rFonts w:ascii="Arial" w:eastAsia="Times New Roman" w:hAnsi="Arial" w:cs="Arial"/>
          <w:b/>
          <w:sz w:val="18"/>
          <w:szCs w:val="18"/>
        </w:rPr>
        <w:t xml:space="preserve">2. </w:t>
      </w:r>
      <w:r w:rsidRPr="00BE52E6">
        <w:rPr>
          <w:rFonts w:ascii="Arial" w:eastAsia="Times New Roman" w:hAnsi="Arial" w:cs="Arial"/>
          <w:b/>
          <w:sz w:val="18"/>
          <w:szCs w:val="18"/>
        </w:rPr>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BE52E6" w:rsidRPr="00BE52E6" w:rsidTr="009467AE">
        <w:tc>
          <w:tcPr>
            <w:tcW w:w="626" w:type="dxa"/>
            <w:shd w:val="clear" w:color="auto" w:fill="D9D9D9"/>
          </w:tcPr>
          <w:p w:rsidR="00BE52E6" w:rsidRPr="00BE52E6" w:rsidRDefault="00BE52E6" w:rsidP="00BE52E6">
            <w:pPr>
              <w:spacing w:before="60" w:after="60" w:line="240" w:lineRule="auto"/>
              <w:rPr>
                <w:rFonts w:ascii="Arial" w:eastAsia="Times New Roman" w:hAnsi="Arial" w:cs="Arial"/>
                <w:b/>
                <w:sz w:val="18"/>
                <w:szCs w:val="18"/>
              </w:rPr>
            </w:pPr>
            <w:r w:rsidRPr="00BE52E6">
              <w:rPr>
                <w:rFonts w:ascii="Arial" w:eastAsia="Times New Roman" w:hAnsi="Arial" w:cs="Arial"/>
                <w:b/>
                <w:sz w:val="18"/>
                <w:szCs w:val="18"/>
              </w:rPr>
              <w:t>№ п/п</w:t>
            </w:r>
          </w:p>
        </w:tc>
        <w:tc>
          <w:tcPr>
            <w:tcW w:w="8047" w:type="dxa"/>
            <w:shd w:val="clear" w:color="auto" w:fill="D9D9D9"/>
          </w:tcPr>
          <w:p w:rsidR="00BE52E6" w:rsidRPr="00BE52E6" w:rsidRDefault="00BE52E6" w:rsidP="00BE52E6">
            <w:pPr>
              <w:spacing w:before="60" w:after="60" w:line="240" w:lineRule="auto"/>
              <w:rPr>
                <w:rFonts w:ascii="Arial" w:eastAsia="Times New Roman" w:hAnsi="Arial" w:cs="Arial"/>
                <w:b/>
                <w:sz w:val="18"/>
                <w:szCs w:val="18"/>
              </w:rPr>
            </w:pPr>
            <w:r w:rsidRPr="00BE52E6">
              <w:rPr>
                <w:rFonts w:ascii="Arial" w:eastAsia="Times New Roman" w:hAnsi="Arial" w:cs="Arial"/>
                <w:b/>
                <w:sz w:val="18"/>
                <w:szCs w:val="18"/>
              </w:rPr>
              <w:t>Вид объекта</w:t>
            </w:r>
          </w:p>
        </w:tc>
        <w:tc>
          <w:tcPr>
            <w:tcW w:w="1108" w:type="dxa"/>
            <w:shd w:val="clear" w:color="auto" w:fill="D9D9D9"/>
          </w:tcPr>
          <w:p w:rsidR="00BE52E6" w:rsidRPr="00BE52E6" w:rsidRDefault="00BE52E6" w:rsidP="00BE52E6">
            <w:pPr>
              <w:spacing w:before="60" w:after="60" w:line="240" w:lineRule="auto"/>
              <w:rPr>
                <w:rFonts w:ascii="Arial" w:eastAsia="Times New Roman" w:hAnsi="Arial" w:cs="Arial"/>
                <w:b/>
                <w:sz w:val="18"/>
                <w:szCs w:val="18"/>
              </w:rPr>
            </w:pPr>
            <w:r w:rsidRPr="00BE52E6">
              <w:rPr>
                <w:rFonts w:ascii="Arial" w:eastAsia="Times New Roman" w:hAnsi="Arial" w:cs="Arial"/>
                <w:b/>
                <w:sz w:val="18"/>
                <w:szCs w:val="18"/>
              </w:rPr>
              <w:t>Максимальная доля в портфеле</w:t>
            </w:r>
          </w:p>
        </w:tc>
      </w:tr>
      <w:tr w:rsidR="00BE52E6" w:rsidRPr="00BE52E6" w:rsidTr="009467AE">
        <w:tc>
          <w:tcPr>
            <w:tcW w:w="626"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1</w:t>
            </w:r>
          </w:p>
        </w:tc>
        <w:tc>
          <w:tcPr>
            <w:tcW w:w="8047" w:type="dxa"/>
            <w:shd w:val="clear" w:color="auto" w:fill="FFFFFF"/>
          </w:tcPr>
          <w:p w:rsidR="00BE52E6" w:rsidRPr="00BE52E6" w:rsidRDefault="00BE52E6" w:rsidP="00BE52E6">
            <w:pPr>
              <w:spacing w:before="60" w:after="0" w:line="240" w:lineRule="auto"/>
              <w:jc w:val="both"/>
              <w:rPr>
                <w:rFonts w:ascii="Arial" w:eastAsia="Times New Roman" w:hAnsi="Arial" w:cs="Arial"/>
                <w:sz w:val="18"/>
                <w:szCs w:val="18"/>
              </w:rPr>
            </w:pPr>
            <w:r w:rsidRPr="00BE52E6">
              <w:rPr>
                <w:rFonts w:ascii="Arial" w:eastAsia="Times New Roman" w:hAnsi="Arial" w:cs="Arial"/>
                <w:sz w:val="18"/>
                <w:szCs w:val="18"/>
              </w:rPr>
              <w:t>Инвестиционные паи Биржевых паевых инвестиционных фондов рыночных финансовых инструментов, находящихся под управлением Управляющего</w:t>
            </w:r>
          </w:p>
        </w:tc>
        <w:tc>
          <w:tcPr>
            <w:tcW w:w="1108"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100%</w:t>
            </w:r>
          </w:p>
        </w:tc>
      </w:tr>
      <w:tr w:rsidR="00BE52E6" w:rsidRPr="00BE52E6" w:rsidTr="009467AE">
        <w:tc>
          <w:tcPr>
            <w:tcW w:w="626"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2</w:t>
            </w:r>
          </w:p>
        </w:tc>
        <w:tc>
          <w:tcPr>
            <w:tcW w:w="8047" w:type="dxa"/>
            <w:shd w:val="clear" w:color="auto" w:fill="FFFFFF"/>
          </w:tcPr>
          <w:p w:rsidR="00BE52E6" w:rsidRPr="00BE52E6" w:rsidRDefault="00BE52E6" w:rsidP="00BE52E6">
            <w:pPr>
              <w:spacing w:before="60" w:after="0" w:line="240" w:lineRule="auto"/>
              <w:jc w:val="both"/>
              <w:rPr>
                <w:rFonts w:ascii="Arial" w:eastAsia="Times New Roman" w:hAnsi="Arial" w:cs="Arial"/>
                <w:sz w:val="18"/>
                <w:szCs w:val="18"/>
              </w:rPr>
            </w:pPr>
            <w:r w:rsidRPr="00BE52E6">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8"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100%</w:t>
            </w:r>
          </w:p>
        </w:tc>
      </w:tr>
      <w:tr w:rsidR="00BE52E6" w:rsidRPr="00BE52E6" w:rsidTr="009467AE">
        <w:tc>
          <w:tcPr>
            <w:tcW w:w="626"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3</w:t>
            </w:r>
          </w:p>
        </w:tc>
        <w:tc>
          <w:tcPr>
            <w:tcW w:w="8047"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BE52E6" w:rsidRPr="00BE52E6" w:rsidRDefault="00BE52E6" w:rsidP="00BE52E6">
            <w:pPr>
              <w:spacing w:after="0" w:line="240" w:lineRule="auto"/>
              <w:rPr>
                <w:rFonts w:ascii="Arial" w:eastAsia="Times New Roman" w:hAnsi="Arial" w:cs="Arial"/>
                <w:sz w:val="18"/>
                <w:szCs w:val="18"/>
              </w:rPr>
            </w:pPr>
            <w:r w:rsidRPr="00BE52E6">
              <w:rPr>
                <w:rFonts w:ascii="Arial" w:eastAsia="Times New Roman" w:hAnsi="Arial" w:cs="Arial"/>
                <w:sz w:val="18"/>
                <w:szCs w:val="18"/>
              </w:rPr>
              <w:t>100%</w:t>
            </w:r>
          </w:p>
        </w:tc>
      </w:tr>
    </w:tbl>
    <w:p w:rsidR="003F281B" w:rsidRPr="003F281B" w:rsidRDefault="003F281B" w:rsidP="002F648F">
      <w:pPr>
        <w:spacing w:after="0"/>
        <w:jc w:val="both"/>
        <w:rPr>
          <w:rFonts w:ascii="Arial" w:hAnsi="Arial" w:cs="Arial"/>
          <w:sz w:val="20"/>
          <w:szCs w:val="20"/>
        </w:rPr>
      </w:pPr>
    </w:p>
    <w:p w:rsidR="00BE52E6" w:rsidRPr="003F281B" w:rsidRDefault="003F281B" w:rsidP="002F648F">
      <w:pPr>
        <w:spacing w:after="0" w:line="240" w:lineRule="auto"/>
        <w:jc w:val="both"/>
        <w:rPr>
          <w:rFonts w:ascii="Arial" w:hAnsi="Arial" w:cs="Arial"/>
          <w:sz w:val="20"/>
          <w:szCs w:val="20"/>
        </w:rPr>
      </w:pPr>
      <w:r w:rsidRPr="003F281B">
        <w:rPr>
          <w:rFonts w:ascii="Arial" w:hAnsi="Arial" w:cs="Arial"/>
          <w:sz w:val="20"/>
          <w:szCs w:val="20"/>
        </w:rPr>
        <w:t>3.</w:t>
      </w:r>
      <w:r w:rsidRPr="003F281B">
        <w:rPr>
          <w:rFonts w:ascii="Arial" w:hAnsi="Arial" w:cs="Arial"/>
          <w:sz w:val="20"/>
          <w:szCs w:val="20"/>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3F281B" w:rsidRDefault="003F281B" w:rsidP="002F648F">
      <w:pPr>
        <w:spacing w:after="0" w:line="240" w:lineRule="auto"/>
        <w:jc w:val="both"/>
        <w:rPr>
          <w:rFonts w:ascii="Arial" w:hAnsi="Arial" w:cs="Arial"/>
          <w:sz w:val="20"/>
          <w:szCs w:val="20"/>
        </w:rPr>
      </w:pPr>
    </w:p>
    <w:p w:rsidR="003F281B" w:rsidRPr="003F281B" w:rsidRDefault="003F281B" w:rsidP="002F648F">
      <w:pPr>
        <w:spacing w:after="0" w:line="240" w:lineRule="auto"/>
        <w:jc w:val="both"/>
        <w:rPr>
          <w:rFonts w:ascii="Arial" w:hAnsi="Arial" w:cs="Arial"/>
          <w:sz w:val="20"/>
          <w:szCs w:val="20"/>
        </w:rPr>
      </w:pPr>
      <w:r w:rsidRPr="003F281B">
        <w:rPr>
          <w:rFonts w:ascii="Arial" w:hAnsi="Arial" w:cs="Arial"/>
          <w:sz w:val="20"/>
          <w:szCs w:val="20"/>
        </w:rPr>
        <w:t>4.</w:t>
      </w:r>
      <w:r w:rsidRPr="003F281B">
        <w:rPr>
          <w:rFonts w:ascii="Arial" w:hAnsi="Arial" w:cs="Arial"/>
          <w:sz w:val="20"/>
          <w:szCs w:val="20"/>
        </w:rPr>
        <w:tab/>
        <w:t>Уведомление о конфликте интересов.</w:t>
      </w:r>
    </w:p>
    <w:p w:rsidR="003F281B" w:rsidRPr="003F281B" w:rsidRDefault="003F281B" w:rsidP="002F648F">
      <w:pPr>
        <w:spacing w:after="0" w:line="240" w:lineRule="auto"/>
        <w:jc w:val="both"/>
        <w:rPr>
          <w:rFonts w:ascii="Arial" w:hAnsi="Arial" w:cs="Arial"/>
          <w:sz w:val="20"/>
          <w:szCs w:val="20"/>
        </w:rPr>
      </w:pPr>
      <w:r w:rsidRPr="003F281B">
        <w:rPr>
          <w:rFonts w:ascii="Arial" w:hAnsi="Arial" w:cs="Arial"/>
          <w:sz w:val="20"/>
          <w:szCs w:val="20"/>
        </w:rPr>
        <w:t xml:space="preserve">Учредитель управления подтверждает свое согласие на приобретение в состав имущества по Договору инвестиционные паи Биржевых паевых инвестиционных фондов рыночных финансовых инструментов, находящихся под управлением Управляющего.  </w:t>
      </w:r>
    </w:p>
    <w:p w:rsidR="003F281B" w:rsidRPr="003F281B" w:rsidRDefault="003F281B" w:rsidP="002F648F">
      <w:pPr>
        <w:spacing w:after="0" w:line="240" w:lineRule="auto"/>
        <w:jc w:val="both"/>
        <w:rPr>
          <w:rFonts w:ascii="Arial" w:hAnsi="Arial" w:cs="Arial"/>
          <w:sz w:val="20"/>
          <w:szCs w:val="20"/>
        </w:rPr>
      </w:pPr>
      <w:r w:rsidRPr="003F281B">
        <w:rPr>
          <w:rFonts w:ascii="Arial" w:hAnsi="Arial" w:cs="Arial"/>
          <w:sz w:val="20"/>
          <w:szCs w:val="20"/>
        </w:rPr>
        <w:t xml:space="preserve">Учредитель управления уведомлен о том, что правилами доверительного управления Биржевых паевых инвестиционных фондов рыночных финансовых инструментов предусмотрено вознаграждение Управляющего, выступающего в качестве управляющей компании фондов. Информация о Биржевых паевых инвестиционных фондах рыночных финансовых инструментов,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3F281B" w:rsidRDefault="003F281B" w:rsidP="002F648F">
      <w:pPr>
        <w:spacing w:after="0" w:line="240" w:lineRule="auto"/>
        <w:jc w:val="both"/>
        <w:rPr>
          <w:rFonts w:ascii="Arial" w:hAnsi="Arial" w:cs="Arial"/>
          <w:sz w:val="20"/>
          <w:szCs w:val="20"/>
        </w:rPr>
      </w:pPr>
      <w:r w:rsidRPr="003F281B">
        <w:rPr>
          <w:rFonts w:ascii="Arial" w:hAnsi="Arial" w:cs="Arial"/>
          <w:sz w:val="20"/>
          <w:szCs w:val="20"/>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Pr="003F281B" w:rsidRDefault="003F281B" w:rsidP="002F648F">
      <w:pPr>
        <w:spacing w:after="0" w:line="240" w:lineRule="auto"/>
        <w:jc w:val="both"/>
        <w:rPr>
          <w:rFonts w:ascii="Arial" w:hAnsi="Arial" w:cs="Arial"/>
          <w:sz w:val="20"/>
          <w:szCs w:val="20"/>
        </w:rPr>
      </w:pPr>
      <w:r w:rsidRPr="003F281B">
        <w:rPr>
          <w:rFonts w:ascii="Arial" w:hAnsi="Arial" w:cs="Arial"/>
          <w:sz w:val="20"/>
          <w:szCs w:val="20"/>
        </w:rPr>
        <w:t xml:space="preserve">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w:t>
      </w:r>
      <w:r w:rsidRPr="003F281B">
        <w:rPr>
          <w:rFonts w:ascii="Arial" w:hAnsi="Arial" w:cs="Arial"/>
          <w:sz w:val="20"/>
          <w:szCs w:val="20"/>
        </w:rPr>
        <w:lastRenderedPageBreak/>
        <w:t>не будет иметь в дальнейшем каких-либо претензий в случае возникновения вышеуказанного конфликта интересов.</w:t>
      </w:r>
    </w:p>
    <w:p w:rsidR="003F281B" w:rsidRPr="003F281B" w:rsidRDefault="003F281B" w:rsidP="002F648F">
      <w:pPr>
        <w:spacing w:line="240" w:lineRule="auto"/>
        <w:jc w:val="both"/>
        <w:rPr>
          <w:rFonts w:ascii="Arial" w:hAnsi="Arial" w:cs="Arial"/>
          <w:sz w:val="20"/>
          <w:szCs w:val="20"/>
        </w:rPr>
      </w:pPr>
      <w:r w:rsidRPr="003F281B">
        <w:rPr>
          <w:rFonts w:ascii="Arial" w:hAnsi="Arial" w:cs="Arial"/>
          <w:sz w:val="20"/>
          <w:szCs w:val="20"/>
        </w:rPr>
        <w:t>5.</w:t>
      </w:r>
      <w:r w:rsidRPr="003F281B">
        <w:rPr>
          <w:rFonts w:ascii="Arial" w:hAnsi="Arial" w:cs="Arial"/>
          <w:sz w:val="20"/>
          <w:szCs w:val="20"/>
        </w:rPr>
        <w:tab/>
        <w:t>Минимальная стоимость имущества, первоначально передаваемого Учредителем управления в управление по Договору, должна составлять не менее 10 000 (Десять тысяч) рублей. Минимальная стоимость имущества, дополнительно передаваемого Учредителем управления в управление по Договору должна составлять не менее 10 000 (Десять тысяч) рублей.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3F281B" w:rsidRDefault="003F281B" w:rsidP="002F648F">
      <w:pPr>
        <w:spacing w:line="240" w:lineRule="auto"/>
        <w:jc w:val="both"/>
        <w:rPr>
          <w:rFonts w:ascii="Arial" w:hAnsi="Arial" w:cs="Arial"/>
          <w:sz w:val="20"/>
          <w:szCs w:val="20"/>
        </w:rPr>
      </w:pPr>
      <w:r w:rsidRPr="003F281B">
        <w:rPr>
          <w:rFonts w:ascii="Arial" w:hAnsi="Arial" w:cs="Arial"/>
          <w:sz w:val="20"/>
          <w:szCs w:val="20"/>
        </w:rPr>
        <w:t>6.</w:t>
      </w:r>
      <w:r w:rsidRPr="003F281B">
        <w:rPr>
          <w:rFonts w:ascii="Arial" w:hAnsi="Arial" w:cs="Arial"/>
          <w:sz w:val="20"/>
          <w:szCs w:val="20"/>
        </w:rPr>
        <w:tab/>
        <w:t>В срок до 31.12.2024г.,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3F281B" w:rsidRDefault="003F281B" w:rsidP="002F648F">
      <w:pPr>
        <w:spacing w:line="240" w:lineRule="auto"/>
        <w:jc w:val="both"/>
        <w:rPr>
          <w:rFonts w:ascii="Arial" w:hAnsi="Arial" w:cs="Arial"/>
          <w:sz w:val="20"/>
          <w:szCs w:val="20"/>
        </w:rPr>
      </w:pPr>
      <w:r w:rsidRPr="003F281B">
        <w:rPr>
          <w:rFonts w:ascii="Arial" w:hAnsi="Arial" w:cs="Arial"/>
          <w:sz w:val="20"/>
          <w:szCs w:val="20"/>
        </w:rPr>
        <w:t>В срок до 31.12.2023г.,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3F281B" w:rsidRDefault="003F281B" w:rsidP="002F648F">
      <w:pPr>
        <w:spacing w:line="240" w:lineRule="auto"/>
        <w:jc w:val="both"/>
        <w:rPr>
          <w:rFonts w:ascii="Arial" w:hAnsi="Arial" w:cs="Arial"/>
          <w:sz w:val="20"/>
          <w:szCs w:val="20"/>
        </w:rPr>
      </w:pPr>
      <w:r w:rsidRPr="003F281B">
        <w:rPr>
          <w:rFonts w:ascii="Arial" w:hAnsi="Arial" w:cs="Arial"/>
          <w:sz w:val="20"/>
          <w:szCs w:val="20"/>
        </w:rPr>
        <w:t>7.</w:t>
      </w:r>
      <w:r w:rsidRPr="003F281B">
        <w:rPr>
          <w:rFonts w:ascii="Arial" w:hAnsi="Arial" w:cs="Arial"/>
          <w:sz w:val="20"/>
          <w:szCs w:val="20"/>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line="240" w:lineRule="auto"/>
        <w:jc w:val="both"/>
        <w:rPr>
          <w:rFonts w:ascii="Arial" w:hAnsi="Arial" w:cs="Arial"/>
          <w:b/>
          <w:sz w:val="20"/>
          <w:szCs w:val="20"/>
        </w:rPr>
      </w:pPr>
      <w:r w:rsidRPr="003F281B">
        <w:rPr>
          <w:rFonts w:ascii="Arial" w:hAnsi="Arial" w:cs="Arial"/>
          <w:sz w:val="20"/>
          <w:szCs w:val="20"/>
        </w:rPr>
        <w:t>8.</w:t>
      </w:r>
      <w:r w:rsidRPr="003F281B">
        <w:rPr>
          <w:rFonts w:ascii="Arial" w:hAnsi="Arial" w:cs="Arial"/>
          <w:sz w:val="20"/>
          <w:szCs w:val="20"/>
        </w:rPr>
        <w:tab/>
      </w:r>
      <w:r w:rsidRPr="002F648F">
        <w:rPr>
          <w:rFonts w:ascii="Arial" w:hAnsi="Arial" w:cs="Arial"/>
          <w:b/>
          <w:sz w:val="20"/>
          <w:szCs w:val="20"/>
        </w:rPr>
        <w:t>Вознаграждение Управляющего состоит из «Вознаграждения за управление» и «Вознаграждения за успех».</w:t>
      </w:r>
    </w:p>
    <w:p w:rsidR="003F281B" w:rsidRPr="003F281B" w:rsidRDefault="003F281B" w:rsidP="002F648F">
      <w:pPr>
        <w:spacing w:line="240" w:lineRule="auto"/>
        <w:jc w:val="both"/>
        <w:rPr>
          <w:rFonts w:ascii="Arial" w:hAnsi="Arial" w:cs="Arial"/>
          <w:sz w:val="20"/>
          <w:szCs w:val="20"/>
        </w:rPr>
      </w:pPr>
      <w:r w:rsidRPr="002F648F">
        <w:rPr>
          <w:rFonts w:ascii="Arial" w:hAnsi="Arial" w:cs="Arial"/>
          <w:b/>
          <w:sz w:val="20"/>
          <w:szCs w:val="20"/>
        </w:rPr>
        <w:t>«Вознаграждение за управление»</w:t>
      </w:r>
      <w:r w:rsidRPr="003F281B">
        <w:rPr>
          <w:rFonts w:ascii="Arial" w:hAnsi="Arial" w:cs="Arial"/>
          <w:sz w:val="20"/>
          <w:szCs w:val="20"/>
        </w:rPr>
        <w:t xml:space="preserve"> начисляется и удерживается в размере 0,25 % (Ноль целых двадцать пять сотых)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3F281B" w:rsidRDefault="003F281B" w:rsidP="002F648F">
      <w:pPr>
        <w:spacing w:line="240" w:lineRule="auto"/>
        <w:jc w:val="both"/>
        <w:rPr>
          <w:rFonts w:ascii="Arial" w:hAnsi="Arial" w:cs="Arial"/>
          <w:sz w:val="20"/>
          <w:szCs w:val="20"/>
        </w:rPr>
      </w:pPr>
      <w:r w:rsidRPr="003F281B">
        <w:rPr>
          <w:rFonts w:ascii="Arial" w:hAnsi="Arial" w:cs="Arial"/>
          <w:sz w:val="20"/>
          <w:szCs w:val="20"/>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3F281B" w:rsidRDefault="003F281B" w:rsidP="002F648F">
      <w:pPr>
        <w:spacing w:line="240" w:lineRule="auto"/>
        <w:jc w:val="both"/>
        <w:rPr>
          <w:rFonts w:ascii="Arial" w:hAnsi="Arial" w:cs="Arial"/>
          <w:sz w:val="20"/>
          <w:szCs w:val="20"/>
        </w:rPr>
      </w:pPr>
      <w:r w:rsidRPr="003F281B">
        <w:rPr>
          <w:rFonts w:ascii="Arial" w:hAnsi="Arial" w:cs="Arial"/>
          <w:sz w:val="20"/>
          <w:szCs w:val="20"/>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3F281B" w:rsidRDefault="003F281B" w:rsidP="002F648F">
      <w:pPr>
        <w:spacing w:line="240" w:lineRule="auto"/>
        <w:jc w:val="both"/>
        <w:rPr>
          <w:rFonts w:ascii="Arial" w:hAnsi="Arial" w:cs="Arial"/>
          <w:sz w:val="20"/>
          <w:szCs w:val="20"/>
        </w:rPr>
      </w:pPr>
      <w:r w:rsidRPr="002F648F">
        <w:rPr>
          <w:rFonts w:ascii="Arial" w:hAnsi="Arial" w:cs="Arial"/>
          <w:b/>
          <w:sz w:val="20"/>
          <w:szCs w:val="20"/>
        </w:rPr>
        <w:t>«Вознаграждение за успех»</w:t>
      </w:r>
      <w:r w:rsidRPr="003F281B">
        <w:rPr>
          <w:rFonts w:ascii="Arial" w:hAnsi="Arial" w:cs="Arial"/>
          <w:sz w:val="20"/>
          <w:szCs w:val="20"/>
        </w:rPr>
        <w:t xml:space="preserve"> начисляется Управляющим в размере 5% (пять)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Вознаграждение за успех рассчитывается в следующем порядке:</w:t>
      </w:r>
    </w:p>
    <w:p w:rsidR="003F281B" w:rsidRPr="003F281B" w:rsidRDefault="00BE52E6" w:rsidP="003F281B">
      <w:pPr>
        <w:jc w:val="both"/>
        <w:rPr>
          <w:rFonts w:ascii="Arial" w:hAnsi="Arial" w:cs="Arial"/>
          <w:sz w:val="20"/>
          <w:szCs w:val="20"/>
        </w:rPr>
      </w:pPr>
      <w:r>
        <w:rPr>
          <w:rFonts w:ascii="Arial" w:hAnsi="Arial" w:cs="Arial"/>
          <w:noProof/>
          <w:sz w:val="20"/>
          <w:szCs w:val="20"/>
        </w:rPr>
        <w:drawing>
          <wp:inline distT="0" distB="0" distL="0" distR="0" wp14:anchorId="32BD93A8">
            <wp:extent cx="2971165" cy="2476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165" cy="247650"/>
                    </a:xfrm>
                    <a:prstGeom prst="rect">
                      <a:avLst/>
                    </a:prstGeom>
                    <a:noFill/>
                  </pic:spPr>
                </pic:pic>
              </a:graphicData>
            </a:graphic>
          </wp:inline>
        </w:drawing>
      </w:r>
      <w:r w:rsidR="003F281B" w:rsidRPr="003F281B">
        <w:rPr>
          <w:rFonts w:ascii="Arial" w:hAnsi="Arial" w:cs="Arial"/>
          <w:sz w:val="20"/>
          <w:szCs w:val="20"/>
        </w:rPr>
        <w:t xml:space="preserve"> , где</w:t>
      </w:r>
    </w:p>
    <w:p w:rsidR="003F281B" w:rsidRPr="003F281B" w:rsidRDefault="003F281B" w:rsidP="003F281B">
      <w:pPr>
        <w:jc w:val="both"/>
        <w:rPr>
          <w:rFonts w:ascii="Arial" w:hAnsi="Arial" w:cs="Arial"/>
          <w:sz w:val="20"/>
          <w:szCs w:val="20"/>
        </w:rPr>
      </w:pPr>
      <w:r w:rsidRPr="003F281B">
        <w:rPr>
          <w:rFonts w:ascii="Arial" w:hAnsi="Arial" w:cs="Arial"/>
          <w:sz w:val="20"/>
          <w:szCs w:val="20"/>
        </w:rPr>
        <w:t>SF - Вознаграждение за успех</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lastRenderedPageBreak/>
        <w:t>Outflow - стоимость имущества, выведенного из доверительного управления за период с даты расчета Smax на дату окончания текущего календарного года.</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MF – Вознаграждение за управление за календарный год.</w:t>
      </w:r>
    </w:p>
    <w:p w:rsidR="003F281B" w:rsidRPr="003F281B" w:rsidRDefault="003F281B" w:rsidP="002F648F">
      <w:pPr>
        <w:spacing w:after="0"/>
        <w:jc w:val="both"/>
        <w:rPr>
          <w:rFonts w:ascii="Arial" w:hAnsi="Arial" w:cs="Arial"/>
          <w:sz w:val="20"/>
          <w:szCs w:val="20"/>
        </w:rPr>
      </w:pPr>
      <w:r w:rsidRPr="003F281B">
        <w:rPr>
          <w:rFonts w:ascii="Arial" w:hAnsi="Arial" w:cs="Arial"/>
          <w:sz w:val="20"/>
          <w:szCs w:val="20"/>
        </w:rPr>
        <w:t>% - ставка Вознаграждения за успех.</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3F281B" w:rsidRDefault="003F281B" w:rsidP="002F648F">
      <w:pPr>
        <w:tabs>
          <w:tab w:val="left" w:pos="284"/>
        </w:tabs>
        <w:jc w:val="both"/>
        <w:rPr>
          <w:rFonts w:ascii="Arial" w:hAnsi="Arial" w:cs="Arial"/>
          <w:sz w:val="20"/>
          <w:szCs w:val="20"/>
        </w:rPr>
      </w:pPr>
      <w:r w:rsidRPr="003F281B">
        <w:rPr>
          <w:rFonts w:ascii="Arial" w:hAnsi="Arial" w:cs="Arial"/>
          <w:sz w:val="20"/>
          <w:szCs w:val="20"/>
        </w:rPr>
        <w:t>9.</w:t>
      </w:r>
      <w:r w:rsidRPr="003F281B">
        <w:rPr>
          <w:rFonts w:ascii="Arial" w:hAnsi="Arial" w:cs="Arial"/>
          <w:sz w:val="20"/>
          <w:szCs w:val="20"/>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3F281B">
      <w:pPr>
        <w:jc w:val="both"/>
        <w:rPr>
          <w:rFonts w:ascii="Arial" w:hAnsi="Arial" w:cs="Arial"/>
          <w:b/>
          <w:sz w:val="20"/>
          <w:szCs w:val="20"/>
        </w:rPr>
      </w:pPr>
      <w:r w:rsidRPr="002F648F">
        <w:rPr>
          <w:rFonts w:ascii="Arial" w:hAnsi="Arial" w:cs="Arial"/>
          <w:b/>
          <w:sz w:val="20"/>
          <w:szCs w:val="20"/>
        </w:rPr>
        <w:t>10. Порядок возврата инвестиционных паев из управления</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3F281B" w:rsidRDefault="003F281B" w:rsidP="003F281B">
      <w:pPr>
        <w:jc w:val="both"/>
        <w:rPr>
          <w:rFonts w:ascii="Arial" w:hAnsi="Arial" w:cs="Arial"/>
          <w:sz w:val="20"/>
          <w:szCs w:val="20"/>
        </w:rPr>
      </w:pPr>
      <w:r w:rsidRPr="003F281B">
        <w:rPr>
          <w:rFonts w:ascii="Arial" w:hAnsi="Arial" w:cs="Arial"/>
          <w:sz w:val="20"/>
          <w:szCs w:val="20"/>
        </w:rPr>
        <w:t>Возврат имущества из управления в полном объеме при прекращении Договора осуществляется в следующем порядке:</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3F281B" w:rsidRDefault="003F281B" w:rsidP="003F281B">
      <w:pPr>
        <w:jc w:val="both"/>
        <w:rPr>
          <w:rFonts w:ascii="Arial" w:hAnsi="Arial" w:cs="Arial"/>
          <w:sz w:val="20"/>
          <w:szCs w:val="20"/>
        </w:rPr>
      </w:pPr>
      <w:r w:rsidRPr="003F281B">
        <w:rPr>
          <w:rFonts w:ascii="Arial" w:hAnsi="Arial" w:cs="Arial"/>
          <w:sz w:val="20"/>
          <w:szCs w:val="20"/>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3F281B" w:rsidRDefault="003F281B" w:rsidP="003F281B">
      <w:pPr>
        <w:jc w:val="both"/>
        <w:rPr>
          <w:rFonts w:ascii="Arial" w:hAnsi="Arial" w:cs="Arial"/>
          <w:sz w:val="20"/>
          <w:szCs w:val="20"/>
        </w:rPr>
      </w:pPr>
      <w:r w:rsidRPr="003F281B">
        <w:rPr>
          <w:rFonts w:ascii="Arial" w:hAnsi="Arial" w:cs="Arial"/>
          <w:sz w:val="20"/>
          <w:szCs w:val="20"/>
        </w:rPr>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Pr="003F281B" w:rsidRDefault="009C5312"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5д</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СТАНДАРТНАЯ ИНВЕСТИЦИОННАЯ СТРАТЕГИЯ</w:t>
      </w: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«АЛЬФА МЕДИЦИНА»</w:t>
      </w:r>
    </w:p>
    <w:p w:rsidR="003F281B" w:rsidRPr="002F648F" w:rsidRDefault="003F281B" w:rsidP="00C87C75">
      <w:pPr>
        <w:spacing w:after="0"/>
        <w:jc w:val="center"/>
        <w:rPr>
          <w:rFonts w:ascii="Arial" w:hAnsi="Arial" w:cs="Arial"/>
          <w:b/>
          <w:sz w:val="20"/>
          <w:szCs w:val="20"/>
        </w:rPr>
      </w:pPr>
      <w:r w:rsidRPr="002F648F">
        <w:rPr>
          <w:rFonts w:ascii="Arial" w:hAnsi="Arial" w:cs="Arial"/>
          <w:b/>
          <w:sz w:val="20"/>
          <w:szCs w:val="20"/>
        </w:rPr>
        <w:t>АГРЕССИВНЫЙ ПРОФИЛЬ</w:t>
      </w:r>
    </w:p>
    <w:p w:rsidR="003F281B" w:rsidRPr="002F648F" w:rsidRDefault="003F281B" w:rsidP="003F281B">
      <w:pPr>
        <w:jc w:val="both"/>
        <w:rPr>
          <w:rFonts w:ascii="Arial" w:hAnsi="Arial" w:cs="Arial"/>
          <w:i/>
          <w:sz w:val="20"/>
          <w:szCs w:val="20"/>
        </w:rPr>
      </w:pPr>
      <w:r w:rsidRPr="002F648F">
        <w:rPr>
          <w:rFonts w:ascii="Arial" w:hAnsi="Arial" w:cs="Arial"/>
          <w:i/>
          <w:sz w:val="20"/>
          <w:szCs w:val="20"/>
        </w:rPr>
        <w:t>Заявление о присоединении к Стандартной инвестиционной стратегии недоступно к подписанию с 01.10.2022 года.</w:t>
      </w:r>
    </w:p>
    <w:p w:rsidR="00BE52E6" w:rsidRPr="00BE52E6" w:rsidRDefault="00BE52E6" w:rsidP="00BE52E6">
      <w:pPr>
        <w:spacing w:after="0" w:line="288" w:lineRule="auto"/>
        <w:jc w:val="center"/>
        <w:rPr>
          <w:rFonts w:ascii="Arial" w:eastAsia="Times New Roman" w:hAnsi="Arial" w:cs="Arial"/>
          <w:b/>
          <w:caps/>
          <w:sz w:val="18"/>
          <w:szCs w:val="18"/>
        </w:rPr>
      </w:pPr>
    </w:p>
    <w:p w:rsidR="00BE52E6" w:rsidRPr="00BE52E6" w:rsidRDefault="00BE52E6" w:rsidP="00BE52E6">
      <w:pPr>
        <w:numPr>
          <w:ilvl w:val="0"/>
          <w:numId w:val="32"/>
        </w:numPr>
        <w:spacing w:after="120" w:line="288" w:lineRule="auto"/>
        <w:rPr>
          <w:rFonts w:ascii="Arial" w:eastAsia="Times New Roman" w:hAnsi="Arial" w:cs="Arial"/>
          <w:b/>
          <w:caps/>
          <w:sz w:val="16"/>
          <w:szCs w:val="16"/>
        </w:rPr>
      </w:pPr>
      <w:r w:rsidRPr="00BE52E6">
        <w:rPr>
          <w:rFonts w:ascii="Arial" w:eastAsia="Times New Roman" w:hAnsi="Arial" w:cs="Arial"/>
          <w:b/>
          <w:sz w:val="18"/>
          <w:szCs w:val="18"/>
        </w:rPr>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BE52E6" w:rsidRPr="00BE52E6" w:rsidTr="009467AE">
        <w:trPr>
          <w:trHeight w:val="675"/>
        </w:trPr>
        <w:tc>
          <w:tcPr>
            <w:tcW w:w="5954" w:type="dxa"/>
            <w:shd w:val="clear" w:color="auto" w:fill="D9D9D9"/>
          </w:tcPr>
          <w:p w:rsidR="00BE52E6" w:rsidRPr="00BE52E6" w:rsidRDefault="00BE52E6" w:rsidP="00BE52E6">
            <w:pPr>
              <w:spacing w:before="60" w:after="60" w:line="240" w:lineRule="auto"/>
              <w:jc w:val="center"/>
              <w:rPr>
                <w:rFonts w:ascii="Arial" w:eastAsia="Times New Roman" w:hAnsi="Arial" w:cs="Arial"/>
                <w:b/>
                <w:sz w:val="18"/>
                <w:szCs w:val="18"/>
              </w:rPr>
            </w:pPr>
            <w:r w:rsidRPr="00BE52E6">
              <w:rPr>
                <w:rFonts w:ascii="Arial" w:eastAsia="Times New Roman" w:hAnsi="Arial" w:cs="Arial"/>
                <w:b/>
                <w:sz w:val="18"/>
                <w:szCs w:val="18"/>
              </w:rPr>
              <w:t>Допустимый риск***</w:t>
            </w:r>
          </w:p>
        </w:tc>
        <w:tc>
          <w:tcPr>
            <w:tcW w:w="2693" w:type="dxa"/>
            <w:shd w:val="clear" w:color="auto" w:fill="D9D9D9"/>
          </w:tcPr>
          <w:p w:rsidR="00BE52E6" w:rsidRPr="00BE52E6" w:rsidRDefault="00BE52E6" w:rsidP="00BE52E6">
            <w:pPr>
              <w:spacing w:before="60" w:after="60" w:line="240" w:lineRule="auto"/>
              <w:jc w:val="center"/>
              <w:rPr>
                <w:rFonts w:ascii="Arial" w:eastAsia="Times New Roman" w:hAnsi="Arial" w:cs="Arial"/>
                <w:b/>
                <w:sz w:val="18"/>
                <w:szCs w:val="18"/>
              </w:rPr>
            </w:pPr>
            <w:r w:rsidRPr="00BE52E6">
              <w:rPr>
                <w:rFonts w:ascii="Arial" w:eastAsia="Times New Roman" w:hAnsi="Arial" w:cs="Arial"/>
                <w:b/>
                <w:sz w:val="18"/>
                <w:szCs w:val="18"/>
              </w:rPr>
              <w:t>Инвестиционный</w:t>
            </w:r>
          </w:p>
          <w:p w:rsidR="00BE52E6" w:rsidRPr="00BE52E6" w:rsidRDefault="00BE52E6" w:rsidP="00BE52E6">
            <w:pPr>
              <w:spacing w:before="60" w:after="60" w:line="240" w:lineRule="auto"/>
              <w:jc w:val="center"/>
              <w:rPr>
                <w:rFonts w:ascii="Arial" w:eastAsia="Times New Roman" w:hAnsi="Arial" w:cs="Arial"/>
                <w:b/>
                <w:sz w:val="18"/>
                <w:szCs w:val="18"/>
              </w:rPr>
            </w:pPr>
            <w:r w:rsidRPr="00BE52E6">
              <w:rPr>
                <w:rFonts w:ascii="Arial" w:eastAsia="Times New Roman" w:hAnsi="Arial" w:cs="Arial"/>
                <w:b/>
                <w:sz w:val="18"/>
                <w:szCs w:val="18"/>
              </w:rPr>
              <w:t>горизонт</w:t>
            </w:r>
          </w:p>
        </w:tc>
        <w:tc>
          <w:tcPr>
            <w:tcW w:w="1134" w:type="dxa"/>
            <w:shd w:val="clear" w:color="auto" w:fill="D9D9D9"/>
          </w:tcPr>
          <w:p w:rsidR="00BE52E6" w:rsidRPr="00BE52E6" w:rsidRDefault="00BE52E6" w:rsidP="00BE52E6">
            <w:pPr>
              <w:spacing w:before="60" w:after="60" w:line="240" w:lineRule="auto"/>
              <w:jc w:val="center"/>
              <w:rPr>
                <w:rFonts w:ascii="Arial" w:eastAsia="Times New Roman" w:hAnsi="Arial" w:cs="Arial"/>
                <w:b/>
                <w:sz w:val="18"/>
                <w:szCs w:val="18"/>
              </w:rPr>
            </w:pPr>
            <w:r w:rsidRPr="00BE52E6">
              <w:rPr>
                <w:rFonts w:ascii="Arial" w:eastAsia="Times New Roman" w:hAnsi="Arial" w:cs="Arial"/>
                <w:b/>
                <w:sz w:val="18"/>
                <w:szCs w:val="18"/>
              </w:rPr>
              <w:t>Ожидаемая доходность*</w:t>
            </w:r>
            <w:r w:rsidRPr="00BE52E6">
              <w:rPr>
                <w:rFonts w:ascii="Arial" w:eastAsia="Times New Roman" w:hAnsi="Arial" w:cs="Arial"/>
                <w:sz w:val="14"/>
                <w:szCs w:val="14"/>
              </w:rPr>
              <w:t xml:space="preserve"> </w:t>
            </w:r>
            <w:r w:rsidRPr="00BE52E6">
              <w:rPr>
                <w:rFonts w:ascii="Arial" w:eastAsia="Times New Roman" w:hAnsi="Arial" w:cs="Arial"/>
                <w:b/>
                <w:sz w:val="18"/>
                <w:szCs w:val="18"/>
              </w:rPr>
              <w:t>(в % годовых)</w:t>
            </w:r>
          </w:p>
        </w:tc>
      </w:tr>
      <w:tr w:rsidR="00BE52E6" w:rsidRPr="00BE52E6" w:rsidTr="009467AE">
        <w:tc>
          <w:tcPr>
            <w:tcW w:w="5954" w:type="dxa"/>
            <w:shd w:val="clear" w:color="auto" w:fill="FFFFFF"/>
          </w:tcPr>
          <w:p w:rsidR="00BE52E6" w:rsidRPr="00BE52E6" w:rsidRDefault="00BE52E6" w:rsidP="00BE52E6">
            <w:pPr>
              <w:spacing w:before="60" w:after="0" w:line="240" w:lineRule="auto"/>
              <w:jc w:val="both"/>
              <w:rPr>
                <w:rFonts w:ascii="Arial" w:eastAsia="Times New Roman" w:hAnsi="Arial" w:cs="Arial"/>
                <w:sz w:val="18"/>
                <w:szCs w:val="18"/>
              </w:rPr>
            </w:pPr>
            <w:r w:rsidRPr="00BE52E6">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 xml:space="preserve"> 1 год</w:t>
            </w:r>
          </w:p>
        </w:tc>
        <w:tc>
          <w:tcPr>
            <w:tcW w:w="1134"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 xml:space="preserve"> 9,4 % </w:t>
            </w:r>
            <w:r w:rsidRPr="00BE52E6">
              <w:rPr>
                <w:rFonts w:ascii="Arial" w:eastAsia="Calibri" w:hAnsi="Arial" w:cs="Arial"/>
                <w:sz w:val="18"/>
                <w:szCs w:val="18"/>
                <w:lang w:eastAsia="en-US"/>
              </w:rPr>
              <w:t>RUB</w:t>
            </w:r>
            <w:r w:rsidRPr="00BE52E6">
              <w:rPr>
                <w:rFonts w:ascii="Arial" w:eastAsia="Times New Roman" w:hAnsi="Arial" w:cs="Arial"/>
                <w:sz w:val="18"/>
                <w:szCs w:val="18"/>
              </w:rPr>
              <w:t>**</w:t>
            </w:r>
          </w:p>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 xml:space="preserve"> </w:t>
            </w:r>
          </w:p>
          <w:p w:rsidR="00BE52E6" w:rsidRPr="00BE52E6" w:rsidRDefault="00BE52E6" w:rsidP="00BE52E6">
            <w:pPr>
              <w:spacing w:before="60" w:after="0" w:line="240" w:lineRule="auto"/>
              <w:rPr>
                <w:rFonts w:ascii="Arial" w:eastAsia="Times New Roman" w:hAnsi="Arial" w:cs="Arial"/>
                <w:sz w:val="18"/>
                <w:szCs w:val="18"/>
              </w:rPr>
            </w:pPr>
          </w:p>
        </w:tc>
      </w:tr>
    </w:tbl>
    <w:p w:rsidR="003F281B"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BE52E6" w:rsidRPr="002F648F" w:rsidRDefault="00BE52E6"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06.02.2023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BE52E6"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14,3 % RUB по состоянию на 15.04.2022; 12,2% RUB по состоянию на 23.06.2021.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3F281B" w:rsidRDefault="003F281B" w:rsidP="002F648F">
      <w:pPr>
        <w:spacing w:after="0"/>
        <w:jc w:val="both"/>
        <w:rPr>
          <w:rFonts w:ascii="Arial" w:hAnsi="Arial" w:cs="Arial"/>
          <w:sz w:val="20"/>
          <w:szCs w:val="20"/>
        </w:rPr>
      </w:pPr>
    </w:p>
    <w:p w:rsidR="003F281B" w:rsidRPr="002F648F" w:rsidRDefault="003F281B" w:rsidP="00C87C75">
      <w:pPr>
        <w:jc w:val="center"/>
        <w:rPr>
          <w:rFonts w:ascii="Arial" w:hAnsi="Arial" w:cs="Arial"/>
          <w:b/>
          <w:sz w:val="20"/>
          <w:szCs w:val="20"/>
        </w:rPr>
      </w:pPr>
      <w:r w:rsidRPr="002F648F">
        <w:rPr>
          <w:rFonts w:ascii="Arial" w:hAnsi="Arial" w:cs="Arial"/>
          <w:b/>
          <w:sz w:val="20"/>
          <w:szCs w:val="20"/>
        </w:rPr>
        <w:t>2.</w:t>
      </w:r>
      <w:r w:rsidRPr="002F648F">
        <w:rPr>
          <w:rFonts w:ascii="Arial" w:hAnsi="Arial" w:cs="Arial"/>
          <w:b/>
          <w:sz w:val="20"/>
          <w:szCs w:val="20"/>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749"/>
        <w:gridCol w:w="7492"/>
        <w:gridCol w:w="1540"/>
      </w:tblGrid>
      <w:tr w:rsidR="00BE52E6" w:rsidRPr="00BE52E6" w:rsidTr="00C87C75">
        <w:tc>
          <w:tcPr>
            <w:tcW w:w="768" w:type="dxa"/>
            <w:shd w:val="clear" w:color="auto" w:fill="D9D9D9"/>
          </w:tcPr>
          <w:p w:rsidR="00BE52E6" w:rsidRPr="00BE52E6" w:rsidRDefault="00BE52E6" w:rsidP="00BE52E6">
            <w:pPr>
              <w:spacing w:before="60" w:after="60" w:line="240" w:lineRule="auto"/>
              <w:rPr>
                <w:rFonts w:ascii="Arial" w:eastAsia="Times New Roman" w:hAnsi="Arial" w:cs="Arial"/>
                <w:b/>
                <w:sz w:val="18"/>
                <w:szCs w:val="18"/>
              </w:rPr>
            </w:pPr>
            <w:r w:rsidRPr="00BE52E6">
              <w:rPr>
                <w:rFonts w:ascii="Arial" w:eastAsia="Times New Roman" w:hAnsi="Arial" w:cs="Arial"/>
                <w:b/>
                <w:sz w:val="18"/>
                <w:szCs w:val="18"/>
              </w:rPr>
              <w:t>№ п/п</w:t>
            </w:r>
          </w:p>
        </w:tc>
        <w:tc>
          <w:tcPr>
            <w:tcW w:w="7911" w:type="dxa"/>
            <w:shd w:val="clear" w:color="auto" w:fill="D9D9D9"/>
          </w:tcPr>
          <w:p w:rsidR="00BE52E6" w:rsidRPr="00BE52E6" w:rsidRDefault="00BE52E6" w:rsidP="00BE52E6">
            <w:pPr>
              <w:spacing w:before="60" w:after="60" w:line="240" w:lineRule="auto"/>
              <w:rPr>
                <w:rFonts w:ascii="Arial" w:eastAsia="Times New Roman" w:hAnsi="Arial" w:cs="Arial"/>
                <w:b/>
                <w:sz w:val="18"/>
                <w:szCs w:val="18"/>
              </w:rPr>
            </w:pPr>
            <w:r w:rsidRPr="00BE52E6">
              <w:rPr>
                <w:rFonts w:ascii="Arial" w:eastAsia="Times New Roman" w:hAnsi="Arial" w:cs="Arial"/>
                <w:b/>
                <w:sz w:val="18"/>
                <w:szCs w:val="18"/>
              </w:rPr>
              <w:t>Вид объекта</w:t>
            </w:r>
          </w:p>
        </w:tc>
        <w:tc>
          <w:tcPr>
            <w:tcW w:w="1102" w:type="dxa"/>
            <w:shd w:val="clear" w:color="auto" w:fill="D9D9D9"/>
          </w:tcPr>
          <w:p w:rsidR="00BE52E6" w:rsidRPr="00BE52E6" w:rsidRDefault="00BE52E6" w:rsidP="00BE52E6">
            <w:pPr>
              <w:spacing w:before="60" w:after="60" w:line="240" w:lineRule="auto"/>
              <w:rPr>
                <w:rFonts w:ascii="Arial" w:eastAsia="Times New Roman" w:hAnsi="Arial" w:cs="Arial"/>
                <w:b/>
                <w:sz w:val="18"/>
                <w:szCs w:val="18"/>
              </w:rPr>
            </w:pPr>
            <w:r w:rsidRPr="00BE52E6">
              <w:rPr>
                <w:rFonts w:ascii="Arial" w:eastAsia="Times New Roman" w:hAnsi="Arial" w:cs="Arial"/>
                <w:b/>
                <w:sz w:val="18"/>
                <w:szCs w:val="18"/>
              </w:rPr>
              <w:t>Максимальная доля в портфеле</w:t>
            </w:r>
          </w:p>
        </w:tc>
      </w:tr>
      <w:tr w:rsidR="00BE52E6" w:rsidRPr="00BE52E6" w:rsidTr="00C87C75">
        <w:tc>
          <w:tcPr>
            <w:tcW w:w="768"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1</w:t>
            </w:r>
          </w:p>
        </w:tc>
        <w:tc>
          <w:tcPr>
            <w:tcW w:w="7911" w:type="dxa"/>
            <w:shd w:val="clear" w:color="auto" w:fill="FFFFFF"/>
          </w:tcPr>
          <w:p w:rsidR="00BE52E6" w:rsidRPr="00BE52E6" w:rsidRDefault="00BE52E6" w:rsidP="00BE52E6">
            <w:pPr>
              <w:spacing w:before="60" w:after="0" w:line="240" w:lineRule="auto"/>
              <w:jc w:val="both"/>
              <w:rPr>
                <w:rFonts w:ascii="Arial" w:eastAsia="Times New Roman" w:hAnsi="Arial" w:cs="Arial"/>
                <w:sz w:val="18"/>
                <w:szCs w:val="18"/>
              </w:rPr>
            </w:pPr>
            <w:r w:rsidRPr="00BE52E6">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Медицина», находящегося под управлением Управляющего</w:t>
            </w:r>
          </w:p>
        </w:tc>
        <w:tc>
          <w:tcPr>
            <w:tcW w:w="1102"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100%</w:t>
            </w:r>
          </w:p>
        </w:tc>
      </w:tr>
      <w:tr w:rsidR="00BE52E6" w:rsidRPr="00BE52E6" w:rsidTr="00C87C75">
        <w:tc>
          <w:tcPr>
            <w:tcW w:w="768"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2</w:t>
            </w:r>
          </w:p>
        </w:tc>
        <w:tc>
          <w:tcPr>
            <w:tcW w:w="7911" w:type="dxa"/>
            <w:shd w:val="clear" w:color="auto" w:fill="FFFFFF"/>
            <w:vAlign w:val="center"/>
          </w:tcPr>
          <w:p w:rsidR="00BE52E6" w:rsidRPr="00BE52E6" w:rsidRDefault="00BE52E6" w:rsidP="00BE52E6">
            <w:pPr>
              <w:spacing w:before="60" w:after="0" w:line="240" w:lineRule="auto"/>
              <w:jc w:val="both"/>
              <w:rPr>
                <w:rFonts w:ascii="Arial" w:eastAsia="Times New Roman" w:hAnsi="Arial" w:cs="Arial"/>
                <w:sz w:val="18"/>
                <w:szCs w:val="18"/>
              </w:rPr>
            </w:pPr>
            <w:r w:rsidRPr="00BE52E6">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2"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100%</w:t>
            </w:r>
          </w:p>
        </w:tc>
      </w:tr>
      <w:tr w:rsidR="00BE52E6" w:rsidRPr="00BE52E6" w:rsidTr="00C87C75">
        <w:tc>
          <w:tcPr>
            <w:tcW w:w="768"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3</w:t>
            </w:r>
          </w:p>
        </w:tc>
        <w:tc>
          <w:tcPr>
            <w:tcW w:w="7911" w:type="dxa"/>
            <w:shd w:val="clear" w:color="auto" w:fill="FFFFFF"/>
          </w:tcPr>
          <w:p w:rsidR="00BE52E6" w:rsidRPr="00BE52E6" w:rsidRDefault="00BE52E6" w:rsidP="00BE52E6">
            <w:pPr>
              <w:spacing w:before="60" w:after="0" w:line="240" w:lineRule="auto"/>
              <w:rPr>
                <w:rFonts w:ascii="Arial" w:eastAsia="Times New Roman" w:hAnsi="Arial" w:cs="Arial"/>
                <w:sz w:val="18"/>
                <w:szCs w:val="18"/>
              </w:rPr>
            </w:pPr>
            <w:r w:rsidRPr="00BE52E6">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2" w:type="dxa"/>
            <w:shd w:val="clear" w:color="auto" w:fill="FFFFFF"/>
          </w:tcPr>
          <w:p w:rsidR="00BE52E6" w:rsidRPr="00BE52E6" w:rsidRDefault="00BE52E6" w:rsidP="00BE52E6">
            <w:pPr>
              <w:spacing w:after="0" w:line="240" w:lineRule="auto"/>
              <w:rPr>
                <w:rFonts w:ascii="Arial" w:eastAsia="Times New Roman" w:hAnsi="Arial" w:cs="Arial"/>
                <w:sz w:val="18"/>
                <w:szCs w:val="18"/>
              </w:rPr>
            </w:pPr>
            <w:r w:rsidRPr="00BE52E6">
              <w:rPr>
                <w:rFonts w:ascii="Arial" w:eastAsia="Times New Roman" w:hAnsi="Arial" w:cs="Arial"/>
                <w:sz w:val="18"/>
                <w:szCs w:val="18"/>
              </w:rPr>
              <w:t>100%</w:t>
            </w:r>
          </w:p>
        </w:tc>
      </w:tr>
    </w:tbl>
    <w:p w:rsidR="003F281B" w:rsidRPr="002F648F" w:rsidRDefault="003F281B" w:rsidP="003F281B">
      <w:pPr>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2F648F" w:rsidRDefault="003F281B" w:rsidP="003F281B">
      <w:pPr>
        <w:jc w:val="both"/>
        <w:rPr>
          <w:rFonts w:ascii="Arial" w:hAnsi="Arial" w:cs="Arial"/>
          <w:b/>
          <w:sz w:val="18"/>
          <w:szCs w:val="18"/>
        </w:rPr>
      </w:pPr>
      <w:r w:rsidRPr="002F648F">
        <w:rPr>
          <w:rFonts w:ascii="Arial" w:hAnsi="Arial" w:cs="Arial"/>
          <w:b/>
          <w:sz w:val="18"/>
          <w:szCs w:val="18"/>
        </w:rPr>
        <w:t>4.</w:t>
      </w:r>
      <w:r w:rsidRPr="002F648F">
        <w:rPr>
          <w:rFonts w:ascii="Arial" w:hAnsi="Arial" w:cs="Arial"/>
          <w:b/>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Медицина», находящегося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Медицина»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Медицина»,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Default="003F281B" w:rsidP="002F648F">
      <w:pPr>
        <w:spacing w:after="0"/>
        <w:jc w:val="both"/>
        <w:rPr>
          <w:rFonts w:ascii="Arial" w:hAnsi="Arial" w:cs="Arial"/>
          <w:sz w:val="18"/>
          <w:szCs w:val="18"/>
        </w:rPr>
      </w:pPr>
      <w:r w:rsidRPr="002F648F">
        <w:rPr>
          <w:rFonts w:ascii="Arial" w:hAnsi="Arial" w:cs="Arial"/>
          <w:sz w:val="18"/>
          <w:szCs w:val="18"/>
        </w:rPr>
        <w:lastRenderedPageBreak/>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BE52E6" w:rsidRPr="002F648F" w:rsidRDefault="00BE52E6"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5.</w:t>
      </w:r>
      <w:r w:rsidRPr="002F648F">
        <w:rPr>
          <w:rFonts w:ascii="Arial" w:hAnsi="Arial" w:cs="Arial"/>
          <w:b/>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5.1. 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 Заявление о присоединении к Договору подписывается и подается Учредителем управления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«Альфа Медицина» (далее – Договор доверительного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5.2.2. при личном обращении Учредителя управления к Управляющему/Уполномоченному агенту, в соответствии с общими условиями Договора.</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200 (Двухсот) рублей. Минимальная стоимость имущества, дополнительно передаваемого Учредителем управления в управление по Договору должна составлять не менее 200 (Двухсот) рублей.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Договора доверительного управления.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r>
      <w:r w:rsidRPr="002F648F">
        <w:rPr>
          <w:rFonts w:ascii="Arial" w:hAnsi="Arial" w:cs="Arial"/>
          <w:b/>
          <w:sz w:val="18"/>
          <w:szCs w:val="18"/>
        </w:rPr>
        <w:t>Вознаграждение Управляющего состоит из «Вознаграждения за управление» и «Вознаграждения за успех».</w:t>
      </w:r>
    </w:p>
    <w:p w:rsidR="003F281B" w:rsidRPr="002F648F" w:rsidRDefault="003F281B" w:rsidP="002F648F">
      <w:pPr>
        <w:spacing w:after="0"/>
        <w:jc w:val="both"/>
        <w:rPr>
          <w:rFonts w:ascii="Arial" w:hAnsi="Arial" w:cs="Arial"/>
          <w:sz w:val="18"/>
          <w:szCs w:val="18"/>
        </w:rPr>
      </w:pPr>
      <w:r w:rsidRPr="002F648F">
        <w:rPr>
          <w:rFonts w:ascii="Arial" w:hAnsi="Arial" w:cs="Arial"/>
          <w:b/>
          <w:sz w:val="18"/>
          <w:szCs w:val="18"/>
        </w:rPr>
        <w:t>«Вознаграждение за управление»</w:t>
      </w:r>
      <w:r w:rsidRPr="002F648F">
        <w:rPr>
          <w:rFonts w:ascii="Arial" w:hAnsi="Arial" w:cs="Arial"/>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октября 2022 года по 31 марта 2023 года, Вознаграждение за управление снижается и составляет 0,09 % (Ноль целых девять сотых)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апреля 2023 года по 30 сентября 2023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октября 2023 года по 31 марта 2024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В период с 01 апреля 2024 года по 30 сентября 2024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w:t>
      </w:r>
      <w:r w:rsidRPr="002F648F">
        <w:rPr>
          <w:rFonts w:ascii="Arial" w:hAnsi="Arial" w:cs="Arial"/>
          <w:sz w:val="18"/>
          <w:szCs w:val="18"/>
        </w:rPr>
        <w:lastRenderedPageBreak/>
        <w:t>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Начиная с 01 января 2022 «Вознаграждение за успех» не начисляется и не удерживается.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10.</w:t>
      </w:r>
      <w:r w:rsidRPr="002F648F">
        <w:rPr>
          <w:rFonts w:ascii="Arial" w:hAnsi="Arial" w:cs="Arial"/>
          <w:sz w:val="18"/>
          <w:szCs w:val="18"/>
        </w:rPr>
        <w:tab/>
        <w:t xml:space="preserve">В срок до 30.06.2022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11.</w:t>
      </w:r>
      <w:r w:rsidRPr="002F648F">
        <w:rPr>
          <w:rFonts w:ascii="Arial" w:hAnsi="Arial" w:cs="Arial"/>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12.</w:t>
      </w:r>
      <w:r w:rsidR="003E0887" w:rsidRPr="00C87C75">
        <w:rPr>
          <w:rFonts w:ascii="Arial" w:hAnsi="Arial" w:cs="Arial"/>
          <w:b/>
          <w:sz w:val="18"/>
          <w:szCs w:val="18"/>
        </w:rPr>
        <w:t xml:space="preserve"> </w:t>
      </w:r>
      <w:r w:rsidRPr="002F648F">
        <w:rPr>
          <w:rFonts w:ascii="Arial" w:hAnsi="Arial" w:cs="Arial"/>
          <w:b/>
          <w:sz w:val="18"/>
          <w:szCs w:val="18"/>
        </w:rPr>
        <w:t>Порядок возврата инвестиционных паев из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Возврат имущества из управления в полном объеме при прекращении Договора осуществляется в следующем порядке: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3F281B" w:rsidRPr="002F648F" w:rsidRDefault="003F281B" w:rsidP="002F648F">
      <w:pPr>
        <w:spacing w:after="0"/>
        <w:jc w:val="both"/>
        <w:rPr>
          <w:rFonts w:ascii="Arial" w:hAnsi="Arial" w:cs="Arial"/>
          <w:sz w:val="18"/>
          <w:szCs w:val="18"/>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Pr="003F281B" w:rsidRDefault="009C5312"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5е</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«АЛЬФА ЕВРООБЛИГАЦИИ»</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АГРЕССИВНЫЙ ПРОФИЛЬ</w:t>
      </w:r>
    </w:p>
    <w:p w:rsidR="003F281B" w:rsidRPr="003F281B" w:rsidRDefault="003F281B" w:rsidP="003F281B">
      <w:pPr>
        <w:jc w:val="both"/>
        <w:rPr>
          <w:rFonts w:ascii="Arial" w:hAnsi="Arial" w:cs="Arial"/>
          <w:sz w:val="20"/>
          <w:szCs w:val="20"/>
        </w:rPr>
      </w:pPr>
    </w:p>
    <w:p w:rsidR="003F281B" w:rsidRPr="002F648F" w:rsidRDefault="003F281B" w:rsidP="003F281B">
      <w:pPr>
        <w:jc w:val="both"/>
        <w:rPr>
          <w:rFonts w:ascii="Arial" w:hAnsi="Arial" w:cs="Arial"/>
          <w:i/>
          <w:sz w:val="18"/>
          <w:szCs w:val="18"/>
        </w:rPr>
      </w:pPr>
      <w:r w:rsidRPr="002F648F">
        <w:rPr>
          <w:rFonts w:ascii="Arial" w:hAnsi="Arial" w:cs="Arial"/>
          <w:i/>
          <w:sz w:val="18"/>
          <w:szCs w:val="18"/>
        </w:rPr>
        <w:t>Заявление о присоединении к Стандартной инвестиционной стратегии недоступно к подписанию с 01.10.2022 года.</w:t>
      </w: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1.</w:t>
      </w:r>
      <w:r w:rsidRPr="002F648F">
        <w:rPr>
          <w:rFonts w:ascii="Arial" w:hAnsi="Arial" w:cs="Arial"/>
          <w:b/>
          <w:sz w:val="18"/>
          <w:szCs w:val="18"/>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5C6B75" w:rsidRPr="005C6B75" w:rsidTr="00C87C75">
        <w:trPr>
          <w:trHeight w:val="675"/>
        </w:trPr>
        <w:tc>
          <w:tcPr>
            <w:tcW w:w="5954" w:type="dxa"/>
            <w:shd w:val="clear" w:color="auto" w:fill="D9D9D9"/>
          </w:tcPr>
          <w:p w:rsidR="005C6B75" w:rsidRPr="005C6B75" w:rsidRDefault="005C6B75" w:rsidP="005C6B75">
            <w:pPr>
              <w:spacing w:before="60" w:after="60" w:line="240" w:lineRule="auto"/>
              <w:jc w:val="center"/>
              <w:rPr>
                <w:rFonts w:ascii="Arial" w:eastAsia="Times New Roman" w:hAnsi="Arial" w:cs="Arial"/>
                <w:b/>
                <w:sz w:val="18"/>
                <w:szCs w:val="18"/>
              </w:rPr>
            </w:pPr>
            <w:r w:rsidRPr="005C6B75">
              <w:rPr>
                <w:rFonts w:ascii="Arial" w:eastAsia="Times New Roman" w:hAnsi="Arial" w:cs="Arial"/>
                <w:b/>
                <w:sz w:val="18"/>
                <w:szCs w:val="18"/>
              </w:rPr>
              <w:t>Допустимый риск***</w:t>
            </w:r>
          </w:p>
        </w:tc>
        <w:tc>
          <w:tcPr>
            <w:tcW w:w="2693" w:type="dxa"/>
            <w:shd w:val="clear" w:color="auto" w:fill="D9D9D9"/>
          </w:tcPr>
          <w:p w:rsidR="005C6B75" w:rsidRPr="005C6B75" w:rsidRDefault="005C6B75" w:rsidP="005C6B75">
            <w:pPr>
              <w:spacing w:before="60" w:after="60" w:line="240" w:lineRule="auto"/>
              <w:jc w:val="center"/>
              <w:rPr>
                <w:rFonts w:ascii="Arial" w:eastAsia="Times New Roman" w:hAnsi="Arial" w:cs="Arial"/>
                <w:b/>
                <w:sz w:val="18"/>
                <w:szCs w:val="18"/>
              </w:rPr>
            </w:pPr>
            <w:r w:rsidRPr="005C6B75">
              <w:rPr>
                <w:rFonts w:ascii="Arial" w:eastAsia="Times New Roman" w:hAnsi="Arial" w:cs="Arial"/>
                <w:b/>
                <w:sz w:val="18"/>
                <w:szCs w:val="18"/>
              </w:rPr>
              <w:t>Инвестиционный</w:t>
            </w:r>
          </w:p>
          <w:p w:rsidR="005C6B75" w:rsidRPr="005C6B75" w:rsidRDefault="005C6B75" w:rsidP="005C6B75">
            <w:pPr>
              <w:spacing w:before="60" w:after="60" w:line="240" w:lineRule="auto"/>
              <w:jc w:val="center"/>
              <w:rPr>
                <w:rFonts w:ascii="Arial" w:eastAsia="Times New Roman" w:hAnsi="Arial" w:cs="Arial"/>
                <w:b/>
                <w:sz w:val="18"/>
                <w:szCs w:val="18"/>
              </w:rPr>
            </w:pPr>
            <w:r w:rsidRPr="005C6B75">
              <w:rPr>
                <w:rFonts w:ascii="Arial" w:eastAsia="Times New Roman" w:hAnsi="Arial" w:cs="Arial"/>
                <w:b/>
                <w:sz w:val="18"/>
                <w:szCs w:val="18"/>
              </w:rPr>
              <w:t>горизонт</w:t>
            </w:r>
          </w:p>
        </w:tc>
        <w:tc>
          <w:tcPr>
            <w:tcW w:w="1134" w:type="dxa"/>
            <w:shd w:val="clear" w:color="auto" w:fill="D9D9D9"/>
          </w:tcPr>
          <w:p w:rsidR="005C6B75" w:rsidRPr="005C6B75" w:rsidRDefault="005C6B75" w:rsidP="005C6B75">
            <w:pPr>
              <w:spacing w:before="60" w:after="60" w:line="240" w:lineRule="auto"/>
              <w:jc w:val="center"/>
              <w:rPr>
                <w:rFonts w:ascii="Arial" w:eastAsia="Times New Roman" w:hAnsi="Arial" w:cs="Arial"/>
                <w:b/>
                <w:sz w:val="18"/>
                <w:szCs w:val="18"/>
              </w:rPr>
            </w:pPr>
            <w:r w:rsidRPr="005C6B75">
              <w:rPr>
                <w:rFonts w:ascii="Arial" w:eastAsia="Times New Roman" w:hAnsi="Arial" w:cs="Arial"/>
                <w:b/>
                <w:sz w:val="18"/>
                <w:szCs w:val="18"/>
              </w:rPr>
              <w:t>Ожидаемая доходность*</w:t>
            </w:r>
            <w:r w:rsidRPr="005C6B75">
              <w:rPr>
                <w:rFonts w:ascii="Arial" w:eastAsia="Times New Roman" w:hAnsi="Arial" w:cs="Arial"/>
                <w:sz w:val="14"/>
                <w:szCs w:val="14"/>
              </w:rPr>
              <w:t xml:space="preserve"> </w:t>
            </w:r>
            <w:r w:rsidRPr="005C6B75">
              <w:rPr>
                <w:rFonts w:ascii="Arial" w:eastAsia="Times New Roman" w:hAnsi="Arial" w:cs="Arial"/>
                <w:b/>
                <w:sz w:val="18"/>
                <w:szCs w:val="18"/>
              </w:rPr>
              <w:t>(в % годовых)</w:t>
            </w:r>
          </w:p>
        </w:tc>
      </w:tr>
      <w:tr w:rsidR="005C6B75" w:rsidRPr="005C6B75" w:rsidTr="00C87C75">
        <w:tc>
          <w:tcPr>
            <w:tcW w:w="5954" w:type="dxa"/>
            <w:shd w:val="clear" w:color="auto" w:fill="FFFFFF"/>
          </w:tcPr>
          <w:p w:rsidR="005C6B75" w:rsidRPr="005C6B75" w:rsidRDefault="005C6B75" w:rsidP="005C6B75">
            <w:pPr>
              <w:spacing w:before="60" w:after="0" w:line="240" w:lineRule="auto"/>
              <w:jc w:val="both"/>
              <w:rPr>
                <w:rFonts w:ascii="Arial" w:eastAsia="Times New Roman" w:hAnsi="Arial" w:cs="Arial"/>
                <w:sz w:val="18"/>
                <w:szCs w:val="18"/>
              </w:rPr>
            </w:pPr>
            <w:r w:rsidRPr="005C6B75">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 xml:space="preserve"> 1 год</w:t>
            </w:r>
          </w:p>
        </w:tc>
        <w:tc>
          <w:tcPr>
            <w:tcW w:w="1134"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 xml:space="preserve">      30,19 % </w:t>
            </w:r>
            <w:r w:rsidRPr="005C6B75">
              <w:rPr>
                <w:rFonts w:ascii="Arial" w:eastAsia="Calibri" w:hAnsi="Arial" w:cs="Arial"/>
                <w:sz w:val="18"/>
                <w:szCs w:val="18"/>
                <w:lang w:eastAsia="en-US"/>
              </w:rPr>
              <w:t>RUB</w:t>
            </w:r>
            <w:r w:rsidRPr="005C6B75">
              <w:rPr>
                <w:rFonts w:ascii="Arial" w:eastAsia="Times New Roman" w:hAnsi="Arial" w:cs="Arial"/>
                <w:sz w:val="18"/>
                <w:szCs w:val="18"/>
              </w:rPr>
              <w:t>**</w:t>
            </w:r>
          </w:p>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 xml:space="preserve"> </w:t>
            </w:r>
          </w:p>
          <w:p w:rsidR="005C6B75" w:rsidRPr="005C6B75" w:rsidRDefault="005C6B75" w:rsidP="005C6B75">
            <w:pPr>
              <w:spacing w:before="60" w:after="0" w:line="240" w:lineRule="auto"/>
              <w:rPr>
                <w:rFonts w:ascii="Arial" w:eastAsia="Times New Roman" w:hAnsi="Arial" w:cs="Arial"/>
                <w:sz w:val="18"/>
                <w:szCs w:val="18"/>
              </w:rPr>
            </w:pPr>
          </w:p>
        </w:tc>
      </w:tr>
    </w:tbl>
    <w:p w:rsidR="003F281B"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5C6B75" w:rsidRPr="002F648F" w:rsidRDefault="005C6B75"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06.02.2023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5C6B75"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20% RUB по состоянию на 15.04.2022; 15,8% RUB по состоянию на 17.11.2021.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2F648F" w:rsidRDefault="003F281B" w:rsidP="003F281B">
      <w:pPr>
        <w:jc w:val="both"/>
        <w:rPr>
          <w:rFonts w:ascii="Arial" w:hAnsi="Arial" w:cs="Arial"/>
          <w:sz w:val="18"/>
          <w:szCs w:val="18"/>
        </w:rPr>
      </w:pPr>
    </w:p>
    <w:p w:rsidR="003F281B" w:rsidRPr="005C6B75" w:rsidRDefault="003F281B" w:rsidP="002F648F">
      <w:pPr>
        <w:jc w:val="center"/>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 xml:space="preserve"> 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61"/>
        <w:gridCol w:w="7680"/>
        <w:gridCol w:w="1540"/>
      </w:tblGrid>
      <w:tr w:rsidR="005C6B75" w:rsidRPr="005C6B75" w:rsidTr="009467AE">
        <w:tc>
          <w:tcPr>
            <w:tcW w:w="567" w:type="dxa"/>
            <w:shd w:val="clear" w:color="auto" w:fill="D9D9D9"/>
          </w:tcPr>
          <w:p w:rsidR="005C6B75" w:rsidRPr="005C6B75" w:rsidRDefault="005C6B75" w:rsidP="005C6B75">
            <w:pPr>
              <w:spacing w:before="60" w:after="60" w:line="240" w:lineRule="auto"/>
              <w:rPr>
                <w:rFonts w:ascii="Arial" w:eastAsia="Times New Roman" w:hAnsi="Arial" w:cs="Arial"/>
                <w:b/>
                <w:sz w:val="18"/>
                <w:szCs w:val="18"/>
              </w:rPr>
            </w:pPr>
            <w:r w:rsidRPr="005C6B75">
              <w:rPr>
                <w:rFonts w:ascii="Arial" w:eastAsia="Times New Roman" w:hAnsi="Arial" w:cs="Arial"/>
                <w:b/>
                <w:sz w:val="18"/>
                <w:szCs w:val="18"/>
              </w:rPr>
              <w:t>№ п/п</w:t>
            </w:r>
          </w:p>
        </w:tc>
        <w:tc>
          <w:tcPr>
            <w:tcW w:w="8106" w:type="dxa"/>
            <w:shd w:val="clear" w:color="auto" w:fill="D9D9D9"/>
          </w:tcPr>
          <w:p w:rsidR="005C6B75" w:rsidRPr="005C6B75" w:rsidRDefault="005C6B75" w:rsidP="005C6B75">
            <w:pPr>
              <w:spacing w:before="60" w:after="60" w:line="240" w:lineRule="auto"/>
              <w:rPr>
                <w:rFonts w:ascii="Arial" w:eastAsia="Times New Roman" w:hAnsi="Arial" w:cs="Arial"/>
                <w:b/>
                <w:sz w:val="18"/>
                <w:szCs w:val="18"/>
              </w:rPr>
            </w:pPr>
            <w:r w:rsidRPr="005C6B75">
              <w:rPr>
                <w:rFonts w:ascii="Arial" w:eastAsia="Times New Roman" w:hAnsi="Arial" w:cs="Arial"/>
                <w:b/>
                <w:sz w:val="18"/>
                <w:szCs w:val="18"/>
              </w:rPr>
              <w:t>Вид объекта</w:t>
            </w:r>
          </w:p>
        </w:tc>
        <w:tc>
          <w:tcPr>
            <w:tcW w:w="1108" w:type="dxa"/>
            <w:shd w:val="clear" w:color="auto" w:fill="D9D9D9"/>
          </w:tcPr>
          <w:p w:rsidR="005C6B75" w:rsidRPr="005C6B75" w:rsidRDefault="005C6B75" w:rsidP="005C6B75">
            <w:pPr>
              <w:spacing w:before="60" w:after="60" w:line="240" w:lineRule="auto"/>
              <w:rPr>
                <w:rFonts w:ascii="Arial" w:eastAsia="Times New Roman" w:hAnsi="Arial" w:cs="Arial"/>
                <w:b/>
                <w:sz w:val="18"/>
                <w:szCs w:val="18"/>
              </w:rPr>
            </w:pPr>
            <w:r w:rsidRPr="005C6B75">
              <w:rPr>
                <w:rFonts w:ascii="Arial" w:eastAsia="Times New Roman" w:hAnsi="Arial" w:cs="Arial"/>
                <w:b/>
                <w:sz w:val="18"/>
                <w:szCs w:val="18"/>
              </w:rPr>
              <w:t>Максимальная доля в портфеле</w:t>
            </w:r>
          </w:p>
        </w:tc>
      </w:tr>
      <w:tr w:rsidR="005C6B75" w:rsidRPr="005C6B75" w:rsidTr="009467AE">
        <w:tc>
          <w:tcPr>
            <w:tcW w:w="567"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1</w:t>
            </w:r>
          </w:p>
        </w:tc>
        <w:tc>
          <w:tcPr>
            <w:tcW w:w="8106" w:type="dxa"/>
            <w:shd w:val="clear" w:color="auto" w:fill="FFFFFF"/>
          </w:tcPr>
          <w:p w:rsidR="005C6B75" w:rsidRPr="005C6B75" w:rsidRDefault="005C6B75" w:rsidP="005C6B75">
            <w:pPr>
              <w:spacing w:before="60" w:after="0" w:line="240" w:lineRule="auto"/>
              <w:jc w:val="both"/>
              <w:rPr>
                <w:rFonts w:ascii="Arial" w:eastAsia="Times New Roman" w:hAnsi="Arial" w:cs="Arial"/>
                <w:sz w:val="18"/>
                <w:szCs w:val="18"/>
              </w:rPr>
            </w:pPr>
            <w:r w:rsidRPr="005C6B75">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Управляемые еврооблигации», находящегося под управлением Управляющего</w:t>
            </w:r>
          </w:p>
        </w:tc>
        <w:tc>
          <w:tcPr>
            <w:tcW w:w="1108"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r w:rsidR="005C6B75" w:rsidRPr="005C6B75" w:rsidTr="009467AE">
        <w:tc>
          <w:tcPr>
            <w:tcW w:w="567"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2</w:t>
            </w:r>
          </w:p>
        </w:tc>
        <w:tc>
          <w:tcPr>
            <w:tcW w:w="8106" w:type="dxa"/>
            <w:shd w:val="clear" w:color="auto" w:fill="FFFFFF"/>
          </w:tcPr>
          <w:p w:rsidR="005C6B75" w:rsidRPr="005C6B75" w:rsidRDefault="005C6B75" w:rsidP="005C6B75">
            <w:pPr>
              <w:spacing w:before="60" w:after="0" w:line="240" w:lineRule="auto"/>
              <w:jc w:val="both"/>
              <w:rPr>
                <w:rFonts w:ascii="Arial" w:eastAsia="Times New Roman" w:hAnsi="Arial" w:cs="Arial"/>
                <w:sz w:val="18"/>
                <w:szCs w:val="18"/>
              </w:rPr>
            </w:pPr>
            <w:r w:rsidRPr="005C6B75">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8"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r w:rsidR="005C6B75" w:rsidRPr="005C6B75" w:rsidTr="009467AE">
        <w:tc>
          <w:tcPr>
            <w:tcW w:w="567"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3</w:t>
            </w:r>
          </w:p>
        </w:tc>
        <w:tc>
          <w:tcPr>
            <w:tcW w:w="8106"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5C6B75" w:rsidRPr="005C6B75" w:rsidRDefault="005C6B75" w:rsidP="005C6B75">
            <w:pPr>
              <w:spacing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r w:rsidR="005C6B75" w:rsidRPr="005C6B75" w:rsidTr="009467AE">
        <w:tc>
          <w:tcPr>
            <w:tcW w:w="567"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p>
        </w:tc>
        <w:tc>
          <w:tcPr>
            <w:tcW w:w="8106" w:type="dxa"/>
            <w:shd w:val="clear" w:color="auto" w:fill="FFFFFF"/>
          </w:tcPr>
          <w:p w:rsidR="005C6B75" w:rsidRPr="005C6B75" w:rsidRDefault="005C6B75" w:rsidP="005C6B75">
            <w:pPr>
              <w:spacing w:before="60" w:after="0" w:line="240" w:lineRule="auto"/>
              <w:jc w:val="right"/>
              <w:rPr>
                <w:rFonts w:ascii="Arial" w:eastAsia="Times New Roman" w:hAnsi="Arial" w:cs="Arial"/>
                <w:sz w:val="18"/>
                <w:szCs w:val="18"/>
              </w:rPr>
            </w:pPr>
            <w:r w:rsidRPr="005C6B75">
              <w:rPr>
                <w:rFonts w:ascii="Arial" w:eastAsia="Times New Roman" w:hAnsi="Arial" w:cs="Arial"/>
                <w:sz w:val="18"/>
                <w:szCs w:val="18"/>
              </w:rPr>
              <w:t>Итого:</w:t>
            </w:r>
          </w:p>
        </w:tc>
        <w:tc>
          <w:tcPr>
            <w:tcW w:w="1108" w:type="dxa"/>
            <w:shd w:val="clear" w:color="auto" w:fill="FFFFFF"/>
          </w:tcPr>
          <w:p w:rsidR="005C6B75" w:rsidRPr="005C6B75" w:rsidRDefault="005C6B75" w:rsidP="005C6B75">
            <w:pPr>
              <w:spacing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bl>
    <w:p w:rsidR="003F281B" w:rsidRDefault="003F281B" w:rsidP="002F648F">
      <w:pPr>
        <w:spacing w:after="0"/>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5C6B75" w:rsidRPr="002F648F" w:rsidRDefault="005C6B75"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4.</w:t>
      </w:r>
      <w:r w:rsidRPr="002F648F">
        <w:rPr>
          <w:rFonts w:ascii="Arial" w:hAnsi="Arial" w:cs="Arial"/>
          <w:b/>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Управляемые еврооблигации», находящегося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еврооблигации»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еврооблигации»,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5.</w:t>
      </w:r>
      <w:r w:rsidRPr="002F648F">
        <w:rPr>
          <w:rFonts w:ascii="Arial" w:hAnsi="Arial" w:cs="Arial"/>
          <w:b/>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5.1. 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 Заявление о присоединении к Договору подписывается и подается Учредителем управления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«Альфа Еврооблигации» (далее – Договор доверительного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5.2.2. при личном обращении Учредителя управления к Управляющему/Уполномоченному агенту, в соответствии с общими условиями Договора.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200 (Двухсот) рублей. Минимальная стоимость имущества, дополнительно передаваемого Учредителем управления в управление по Договору должна составлять не менее 200 (Двухсот) рублей.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Договора доверительного управления.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9.</w:t>
      </w:r>
      <w:r w:rsidRPr="002F648F">
        <w:rPr>
          <w:rFonts w:ascii="Arial" w:hAnsi="Arial" w:cs="Arial"/>
          <w:b/>
          <w:sz w:val="18"/>
          <w:szCs w:val="18"/>
        </w:rPr>
        <w:tab/>
        <w:t xml:space="preserve">Вознаграждение Управляющего состоит из «Вознаграждения за управление».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октября 2022 года по 31 марта 2023 года, Вознаграждение за управление составляет 0,09 % (Ноль целых девять сотых)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апреля 2023 года по 30 сентября 2023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октября 2023 года по 31 марта 2024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В период с 01 апреля 2024 года по 30 сентября 2024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w:t>
      </w:r>
      <w:r w:rsidRPr="002F648F">
        <w:rPr>
          <w:rFonts w:ascii="Arial" w:hAnsi="Arial" w:cs="Arial"/>
          <w:sz w:val="18"/>
          <w:szCs w:val="18"/>
        </w:rPr>
        <w:lastRenderedPageBreak/>
        <w:t>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10.</w:t>
      </w:r>
      <w:r w:rsidRPr="002F648F">
        <w:rPr>
          <w:rFonts w:ascii="Arial" w:hAnsi="Arial" w:cs="Arial"/>
          <w:sz w:val="18"/>
          <w:szCs w:val="18"/>
        </w:rPr>
        <w:tab/>
        <w:t>В срок до 30.06.2022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11.</w:t>
      </w:r>
      <w:r w:rsidRPr="002F648F">
        <w:rPr>
          <w:rFonts w:ascii="Arial" w:hAnsi="Arial" w:cs="Arial"/>
          <w:sz w:val="18"/>
          <w:szCs w:val="18"/>
        </w:rPr>
        <w:tab/>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12. Порядок возврата инвестиционных паев из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Возврат имущества из управления в полном объеме при прекращении Договора осуществляется в следующем порядке: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3F281B" w:rsidRPr="002F648F" w:rsidRDefault="003F281B" w:rsidP="002F648F">
      <w:pPr>
        <w:spacing w:after="0"/>
        <w:jc w:val="both"/>
        <w:rPr>
          <w:rFonts w:ascii="Arial" w:hAnsi="Arial" w:cs="Arial"/>
          <w:sz w:val="18"/>
          <w:szCs w:val="18"/>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5ж</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9467AE" w:rsidRDefault="009467AE" w:rsidP="002F648F">
      <w:pPr>
        <w:spacing w:after="0"/>
        <w:jc w:val="center"/>
        <w:rPr>
          <w:rFonts w:ascii="Arial" w:hAnsi="Arial" w:cs="Arial"/>
          <w:b/>
          <w:sz w:val="18"/>
          <w:szCs w:val="18"/>
        </w:rPr>
      </w:pP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«АЛЬФА ПРЕМИУМ АКЦИИ»</w:t>
      </w:r>
    </w:p>
    <w:p w:rsidR="003F281B" w:rsidRPr="003F281B" w:rsidRDefault="003F281B" w:rsidP="002F648F">
      <w:pPr>
        <w:spacing w:after="0"/>
        <w:jc w:val="center"/>
        <w:rPr>
          <w:rFonts w:ascii="Arial" w:hAnsi="Arial" w:cs="Arial"/>
          <w:sz w:val="20"/>
          <w:szCs w:val="20"/>
        </w:rPr>
      </w:pPr>
      <w:r w:rsidRPr="002F648F">
        <w:rPr>
          <w:rFonts w:ascii="Arial" w:hAnsi="Arial" w:cs="Arial"/>
          <w:b/>
          <w:sz w:val="18"/>
          <w:szCs w:val="18"/>
        </w:rPr>
        <w:t>АГРЕССИВНЫЙ ПРОФИЛЬ</w:t>
      </w:r>
    </w:p>
    <w:p w:rsidR="003F281B" w:rsidRPr="002F648F" w:rsidRDefault="003F281B" w:rsidP="002F648F">
      <w:pPr>
        <w:jc w:val="center"/>
        <w:rPr>
          <w:rFonts w:ascii="Arial" w:hAnsi="Arial" w:cs="Arial"/>
          <w:i/>
          <w:sz w:val="18"/>
          <w:szCs w:val="18"/>
        </w:rPr>
      </w:pPr>
      <w:r w:rsidRPr="002F648F">
        <w:rPr>
          <w:rFonts w:ascii="Arial" w:hAnsi="Arial" w:cs="Arial"/>
          <w:i/>
          <w:sz w:val="18"/>
          <w:szCs w:val="18"/>
        </w:rPr>
        <w:t>Настоящая редакция Стандартной инвестиционной стратегии вступает в силу с 15.03.2024 г.</w:t>
      </w:r>
    </w:p>
    <w:p w:rsidR="003F281B" w:rsidRPr="002F648F" w:rsidRDefault="003F281B" w:rsidP="00C87C75">
      <w:pPr>
        <w:jc w:val="center"/>
        <w:rPr>
          <w:rFonts w:ascii="Arial" w:hAnsi="Arial" w:cs="Arial"/>
          <w:sz w:val="18"/>
          <w:szCs w:val="18"/>
        </w:rPr>
      </w:pPr>
      <w:r w:rsidRPr="002F648F">
        <w:rPr>
          <w:rFonts w:ascii="Arial" w:hAnsi="Arial" w:cs="Arial"/>
          <w:sz w:val="18"/>
          <w:szCs w:val="18"/>
        </w:rPr>
        <w:t>1.</w:t>
      </w:r>
      <w:r w:rsidRPr="002F648F">
        <w:rPr>
          <w:rFonts w:ascii="Arial" w:hAnsi="Arial" w:cs="Arial"/>
          <w:sz w:val="18"/>
          <w:szCs w:val="18"/>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5C6B75" w:rsidRPr="005C6B75" w:rsidTr="00C87C75">
        <w:trPr>
          <w:trHeight w:val="675"/>
        </w:trPr>
        <w:tc>
          <w:tcPr>
            <w:tcW w:w="5954" w:type="dxa"/>
            <w:shd w:val="clear" w:color="auto" w:fill="D9D9D9"/>
          </w:tcPr>
          <w:p w:rsidR="005C6B75" w:rsidRPr="005C6B75" w:rsidRDefault="005C6B75" w:rsidP="005C6B75">
            <w:pPr>
              <w:spacing w:before="60" w:after="60" w:line="240" w:lineRule="auto"/>
              <w:jc w:val="center"/>
              <w:rPr>
                <w:rFonts w:ascii="Arial" w:eastAsia="Times New Roman" w:hAnsi="Arial" w:cs="Arial"/>
                <w:b/>
                <w:sz w:val="18"/>
                <w:szCs w:val="18"/>
              </w:rPr>
            </w:pPr>
            <w:r w:rsidRPr="005C6B75">
              <w:rPr>
                <w:rFonts w:ascii="Arial" w:eastAsia="Times New Roman" w:hAnsi="Arial" w:cs="Arial"/>
                <w:b/>
                <w:sz w:val="18"/>
                <w:szCs w:val="18"/>
              </w:rPr>
              <w:t>Допустимый риск***</w:t>
            </w:r>
          </w:p>
        </w:tc>
        <w:tc>
          <w:tcPr>
            <w:tcW w:w="2693" w:type="dxa"/>
            <w:shd w:val="clear" w:color="auto" w:fill="D9D9D9"/>
          </w:tcPr>
          <w:p w:rsidR="005C6B75" w:rsidRPr="005C6B75" w:rsidRDefault="005C6B75" w:rsidP="005C6B75">
            <w:pPr>
              <w:spacing w:before="60" w:after="60" w:line="240" w:lineRule="auto"/>
              <w:jc w:val="center"/>
              <w:rPr>
                <w:rFonts w:ascii="Arial" w:eastAsia="Times New Roman" w:hAnsi="Arial" w:cs="Arial"/>
                <w:b/>
                <w:sz w:val="18"/>
                <w:szCs w:val="18"/>
              </w:rPr>
            </w:pPr>
            <w:r w:rsidRPr="005C6B75">
              <w:rPr>
                <w:rFonts w:ascii="Arial" w:eastAsia="Times New Roman" w:hAnsi="Arial" w:cs="Arial"/>
                <w:b/>
                <w:sz w:val="18"/>
                <w:szCs w:val="18"/>
              </w:rPr>
              <w:t>Инвестиционный</w:t>
            </w:r>
          </w:p>
          <w:p w:rsidR="005C6B75" w:rsidRPr="005C6B75" w:rsidRDefault="005C6B75" w:rsidP="005C6B75">
            <w:pPr>
              <w:spacing w:before="60" w:after="60" w:line="240" w:lineRule="auto"/>
              <w:jc w:val="center"/>
              <w:rPr>
                <w:rFonts w:ascii="Arial" w:eastAsia="Times New Roman" w:hAnsi="Arial" w:cs="Arial"/>
                <w:b/>
                <w:sz w:val="18"/>
                <w:szCs w:val="18"/>
              </w:rPr>
            </w:pPr>
            <w:r w:rsidRPr="005C6B75">
              <w:rPr>
                <w:rFonts w:ascii="Arial" w:eastAsia="Times New Roman" w:hAnsi="Arial" w:cs="Arial"/>
                <w:b/>
                <w:sz w:val="18"/>
                <w:szCs w:val="18"/>
              </w:rPr>
              <w:t>горизонт</w:t>
            </w:r>
          </w:p>
        </w:tc>
        <w:tc>
          <w:tcPr>
            <w:tcW w:w="1134" w:type="dxa"/>
            <w:shd w:val="clear" w:color="auto" w:fill="D9D9D9"/>
          </w:tcPr>
          <w:p w:rsidR="005C6B75" w:rsidRPr="005C6B75" w:rsidRDefault="005C6B75" w:rsidP="005C6B75">
            <w:pPr>
              <w:spacing w:before="60" w:after="60" w:line="240" w:lineRule="auto"/>
              <w:jc w:val="center"/>
              <w:rPr>
                <w:rFonts w:ascii="Arial" w:eastAsia="Times New Roman" w:hAnsi="Arial" w:cs="Arial"/>
                <w:b/>
                <w:sz w:val="18"/>
                <w:szCs w:val="18"/>
              </w:rPr>
            </w:pPr>
            <w:r w:rsidRPr="005C6B75">
              <w:rPr>
                <w:rFonts w:ascii="Arial" w:eastAsia="Times New Roman" w:hAnsi="Arial" w:cs="Arial"/>
                <w:b/>
                <w:sz w:val="18"/>
                <w:szCs w:val="18"/>
              </w:rPr>
              <w:t>Ожидаемая доходность*</w:t>
            </w:r>
            <w:r w:rsidRPr="005C6B75">
              <w:rPr>
                <w:rFonts w:ascii="Arial" w:eastAsia="Times New Roman" w:hAnsi="Arial" w:cs="Arial"/>
                <w:sz w:val="14"/>
                <w:szCs w:val="14"/>
              </w:rPr>
              <w:t xml:space="preserve"> </w:t>
            </w:r>
            <w:r w:rsidRPr="005C6B75">
              <w:rPr>
                <w:rFonts w:ascii="Arial" w:eastAsia="Times New Roman" w:hAnsi="Arial" w:cs="Arial"/>
                <w:b/>
                <w:sz w:val="18"/>
                <w:szCs w:val="18"/>
              </w:rPr>
              <w:t>(в % годовых)</w:t>
            </w:r>
          </w:p>
        </w:tc>
      </w:tr>
      <w:tr w:rsidR="005C6B75" w:rsidRPr="005C6B75" w:rsidTr="00C87C75">
        <w:tc>
          <w:tcPr>
            <w:tcW w:w="5954" w:type="dxa"/>
            <w:shd w:val="clear" w:color="auto" w:fill="FFFFFF"/>
          </w:tcPr>
          <w:p w:rsidR="005C6B75" w:rsidRPr="005C6B75" w:rsidRDefault="005C6B75" w:rsidP="005C6B75">
            <w:pPr>
              <w:spacing w:before="60" w:after="0" w:line="240" w:lineRule="auto"/>
              <w:jc w:val="both"/>
              <w:rPr>
                <w:rFonts w:ascii="Arial" w:eastAsia="Times New Roman" w:hAnsi="Arial" w:cs="Arial"/>
                <w:sz w:val="18"/>
                <w:szCs w:val="18"/>
              </w:rPr>
            </w:pPr>
            <w:r w:rsidRPr="005C6B75">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 xml:space="preserve"> 1 год</w:t>
            </w:r>
          </w:p>
        </w:tc>
        <w:tc>
          <w:tcPr>
            <w:tcW w:w="1134"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 xml:space="preserve">      30,3 % </w:t>
            </w:r>
            <w:r w:rsidRPr="005C6B75">
              <w:rPr>
                <w:rFonts w:ascii="Arial" w:eastAsia="Calibri" w:hAnsi="Arial" w:cs="Arial"/>
                <w:sz w:val="18"/>
                <w:szCs w:val="18"/>
                <w:lang w:eastAsia="en-US"/>
              </w:rPr>
              <w:t>RUB</w:t>
            </w:r>
            <w:r w:rsidRPr="005C6B75">
              <w:rPr>
                <w:rFonts w:ascii="Arial" w:eastAsia="Times New Roman" w:hAnsi="Arial" w:cs="Arial"/>
                <w:sz w:val="18"/>
                <w:szCs w:val="18"/>
              </w:rPr>
              <w:t>**</w:t>
            </w:r>
          </w:p>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 xml:space="preserve"> </w:t>
            </w:r>
          </w:p>
          <w:p w:rsidR="005C6B75" w:rsidRPr="005C6B75" w:rsidRDefault="005C6B75" w:rsidP="005C6B75">
            <w:pPr>
              <w:spacing w:before="60" w:after="0" w:line="240" w:lineRule="auto"/>
              <w:rPr>
                <w:rFonts w:ascii="Arial" w:eastAsia="Times New Roman" w:hAnsi="Arial" w:cs="Arial"/>
                <w:sz w:val="18"/>
                <w:szCs w:val="18"/>
              </w:rPr>
            </w:pPr>
          </w:p>
        </w:tc>
      </w:tr>
    </w:tbl>
    <w:p w:rsidR="003F281B"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5C6B75" w:rsidRPr="002F648F" w:rsidRDefault="005C6B75"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26.12.2023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5C6B75"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25,32 % RUB по состоянию на 06.02.2023; 30% RUB по состоянию на 15.04.2022; 19.4% RUB по состоянию на 17.11.2021; 13,1% RUB по состоянию на 11.06.2021.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5C6B75" w:rsidRPr="003F281B" w:rsidRDefault="005C6B75" w:rsidP="003F281B">
      <w:pPr>
        <w:jc w:val="both"/>
        <w:rPr>
          <w:rFonts w:ascii="Arial" w:hAnsi="Arial" w:cs="Arial"/>
          <w:sz w:val="20"/>
          <w:szCs w:val="20"/>
        </w:rPr>
      </w:pPr>
    </w:p>
    <w:p w:rsidR="005C6B75" w:rsidRPr="00682132" w:rsidRDefault="005C6B75" w:rsidP="005C6B75">
      <w:pPr>
        <w:jc w:val="center"/>
        <w:rPr>
          <w:rFonts w:ascii="Arial" w:hAnsi="Arial" w:cs="Arial"/>
          <w:b/>
          <w:sz w:val="20"/>
          <w:szCs w:val="20"/>
        </w:rPr>
      </w:pPr>
      <w:r w:rsidRPr="00682132">
        <w:rPr>
          <w:rFonts w:ascii="Arial" w:hAnsi="Arial" w:cs="Arial"/>
          <w:b/>
          <w:sz w:val="20"/>
          <w:szCs w:val="20"/>
        </w:rPr>
        <w:t>2.</w:t>
      </w:r>
      <w:r w:rsidRPr="00682132">
        <w:rPr>
          <w:rFonts w:ascii="Arial" w:hAnsi="Arial" w:cs="Arial"/>
          <w:b/>
          <w:sz w:val="20"/>
          <w:szCs w:val="20"/>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5C6B75" w:rsidRPr="005C6B75" w:rsidTr="00C87C75">
        <w:tc>
          <w:tcPr>
            <w:tcW w:w="626" w:type="dxa"/>
            <w:shd w:val="clear" w:color="auto" w:fill="D9D9D9"/>
          </w:tcPr>
          <w:p w:rsidR="005C6B75" w:rsidRPr="005C6B75" w:rsidRDefault="005C6B75" w:rsidP="005C6B75">
            <w:pPr>
              <w:spacing w:before="60" w:after="60" w:line="240" w:lineRule="auto"/>
              <w:rPr>
                <w:rFonts w:ascii="Arial" w:eastAsia="Times New Roman" w:hAnsi="Arial" w:cs="Arial"/>
                <w:b/>
                <w:sz w:val="18"/>
                <w:szCs w:val="18"/>
              </w:rPr>
            </w:pPr>
            <w:r w:rsidRPr="005C6B75">
              <w:rPr>
                <w:rFonts w:ascii="Arial" w:eastAsia="Times New Roman" w:hAnsi="Arial" w:cs="Arial"/>
                <w:b/>
                <w:sz w:val="18"/>
                <w:szCs w:val="18"/>
              </w:rPr>
              <w:t>№ п/п</w:t>
            </w:r>
          </w:p>
        </w:tc>
        <w:tc>
          <w:tcPr>
            <w:tcW w:w="8047" w:type="dxa"/>
            <w:shd w:val="clear" w:color="auto" w:fill="D9D9D9"/>
          </w:tcPr>
          <w:p w:rsidR="005C6B75" w:rsidRPr="005C6B75" w:rsidRDefault="005C6B75" w:rsidP="005C6B75">
            <w:pPr>
              <w:spacing w:before="60" w:after="60" w:line="240" w:lineRule="auto"/>
              <w:rPr>
                <w:rFonts w:ascii="Arial" w:eastAsia="Times New Roman" w:hAnsi="Arial" w:cs="Arial"/>
                <w:b/>
                <w:sz w:val="18"/>
                <w:szCs w:val="18"/>
              </w:rPr>
            </w:pPr>
            <w:r w:rsidRPr="005C6B75">
              <w:rPr>
                <w:rFonts w:ascii="Arial" w:eastAsia="Times New Roman" w:hAnsi="Arial" w:cs="Arial"/>
                <w:b/>
                <w:sz w:val="18"/>
                <w:szCs w:val="18"/>
              </w:rPr>
              <w:t>Вид объекта</w:t>
            </w:r>
          </w:p>
        </w:tc>
        <w:tc>
          <w:tcPr>
            <w:tcW w:w="1108" w:type="dxa"/>
            <w:shd w:val="clear" w:color="auto" w:fill="D9D9D9"/>
          </w:tcPr>
          <w:p w:rsidR="005C6B75" w:rsidRPr="005C6B75" w:rsidRDefault="005C6B75" w:rsidP="005C6B75">
            <w:pPr>
              <w:spacing w:before="60" w:after="60" w:line="240" w:lineRule="auto"/>
              <w:rPr>
                <w:rFonts w:ascii="Arial" w:eastAsia="Times New Roman" w:hAnsi="Arial" w:cs="Arial"/>
                <w:b/>
                <w:sz w:val="18"/>
                <w:szCs w:val="18"/>
              </w:rPr>
            </w:pPr>
            <w:r w:rsidRPr="005C6B75">
              <w:rPr>
                <w:rFonts w:ascii="Arial" w:eastAsia="Times New Roman" w:hAnsi="Arial" w:cs="Arial"/>
                <w:b/>
                <w:sz w:val="18"/>
                <w:szCs w:val="18"/>
              </w:rPr>
              <w:t>Максимальная доля в портфеле</w:t>
            </w:r>
          </w:p>
        </w:tc>
      </w:tr>
      <w:tr w:rsidR="005C6B75" w:rsidRPr="005C6B75" w:rsidTr="00C87C75">
        <w:tc>
          <w:tcPr>
            <w:tcW w:w="626"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1</w:t>
            </w:r>
          </w:p>
        </w:tc>
        <w:tc>
          <w:tcPr>
            <w:tcW w:w="8047" w:type="dxa"/>
            <w:tcBorders>
              <w:top w:val="nil"/>
              <w:left w:val="nil"/>
              <w:bottom w:val="single" w:sz="8" w:space="0" w:color="A6A6A6"/>
              <w:right w:val="single" w:sz="8" w:space="0" w:color="A6A6A6"/>
            </w:tcBorders>
            <w:shd w:val="clear" w:color="auto" w:fill="FFFFFF"/>
          </w:tcPr>
          <w:p w:rsidR="005C6B75" w:rsidRPr="005C6B75" w:rsidRDefault="005C6B75" w:rsidP="005C6B75">
            <w:pPr>
              <w:spacing w:before="60" w:after="0" w:line="240" w:lineRule="auto"/>
              <w:jc w:val="both"/>
              <w:rPr>
                <w:rFonts w:ascii="Arial" w:eastAsia="Times New Roman" w:hAnsi="Arial" w:cs="Arial"/>
                <w:sz w:val="18"/>
                <w:szCs w:val="18"/>
              </w:rPr>
            </w:pPr>
            <w:r w:rsidRPr="005C6B75">
              <w:rPr>
                <w:rFonts w:ascii="Arial" w:eastAsia="Times New Roman" w:hAnsi="Arial" w:cs="Arial"/>
                <w:sz w:val="18"/>
                <w:szCs w:val="18"/>
              </w:rPr>
              <w:t xml:space="preserve">Акции российских эмитентов </w:t>
            </w:r>
          </w:p>
        </w:tc>
        <w:tc>
          <w:tcPr>
            <w:tcW w:w="1108"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r w:rsidR="005C6B75" w:rsidRPr="005C6B75" w:rsidTr="00C87C75">
        <w:tc>
          <w:tcPr>
            <w:tcW w:w="626"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2</w:t>
            </w:r>
          </w:p>
        </w:tc>
        <w:tc>
          <w:tcPr>
            <w:tcW w:w="8047" w:type="dxa"/>
            <w:tcBorders>
              <w:top w:val="nil"/>
              <w:left w:val="nil"/>
              <w:bottom w:val="single" w:sz="8" w:space="0" w:color="A6A6A6"/>
              <w:right w:val="single" w:sz="8" w:space="0" w:color="A6A6A6"/>
            </w:tcBorders>
            <w:shd w:val="clear" w:color="auto" w:fill="FFFFFF"/>
          </w:tcPr>
          <w:p w:rsidR="005C6B75" w:rsidRPr="005C6B75" w:rsidRDefault="005C6B75" w:rsidP="005C6B75">
            <w:pPr>
              <w:spacing w:before="60" w:after="0" w:line="240" w:lineRule="auto"/>
              <w:jc w:val="both"/>
              <w:rPr>
                <w:rFonts w:ascii="Arial" w:eastAsia="Times New Roman" w:hAnsi="Arial" w:cs="Arial"/>
                <w:sz w:val="18"/>
                <w:szCs w:val="18"/>
              </w:rPr>
            </w:pPr>
            <w:r w:rsidRPr="005C6B75">
              <w:rPr>
                <w:rFonts w:ascii="Arial" w:eastAsia="Times New Roman" w:hAnsi="Arial" w:cs="Arial"/>
                <w:sz w:val="18"/>
                <w:szCs w:val="18"/>
              </w:rPr>
              <w:t>Акции иностранных эмитентов, допущенные к организованным торгам на российской бирже*</w:t>
            </w:r>
          </w:p>
        </w:tc>
        <w:tc>
          <w:tcPr>
            <w:tcW w:w="1108" w:type="dxa"/>
            <w:shd w:val="clear" w:color="auto" w:fill="FFFFFF"/>
          </w:tcPr>
          <w:p w:rsidR="005C6B75" w:rsidRPr="005C6B75" w:rsidRDefault="005C6B75" w:rsidP="005C6B75">
            <w:pPr>
              <w:spacing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r w:rsidR="005C6B75" w:rsidRPr="005C6B75" w:rsidTr="00C87C75">
        <w:tc>
          <w:tcPr>
            <w:tcW w:w="626"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3</w:t>
            </w:r>
          </w:p>
        </w:tc>
        <w:tc>
          <w:tcPr>
            <w:tcW w:w="8047" w:type="dxa"/>
            <w:tcBorders>
              <w:top w:val="nil"/>
              <w:left w:val="nil"/>
              <w:bottom w:val="single" w:sz="8" w:space="0" w:color="A6A6A6"/>
              <w:right w:val="single" w:sz="8" w:space="0" w:color="A6A6A6"/>
            </w:tcBorders>
            <w:shd w:val="clear" w:color="auto" w:fill="FFFFFF"/>
          </w:tcPr>
          <w:p w:rsidR="005C6B75" w:rsidRPr="005C6B75" w:rsidRDefault="005C6B75" w:rsidP="005C6B75">
            <w:pPr>
              <w:spacing w:before="60" w:after="0" w:line="240" w:lineRule="auto"/>
              <w:jc w:val="both"/>
              <w:rPr>
                <w:rFonts w:ascii="Arial" w:eastAsia="Times New Roman" w:hAnsi="Arial" w:cs="Arial"/>
                <w:sz w:val="18"/>
                <w:szCs w:val="18"/>
              </w:rPr>
            </w:pPr>
            <w:r w:rsidRPr="005C6B75">
              <w:rPr>
                <w:rFonts w:ascii="Arial" w:eastAsia="Times New Roman" w:hAnsi="Arial" w:cs="Arial"/>
                <w:sz w:val="18"/>
                <w:szCs w:val="18"/>
              </w:rPr>
              <w:t xml:space="preserve">Депозитарные расписки на акции российских и иностранных эмитентов, допущенные к организованным торгам на российской бирже  </w:t>
            </w:r>
          </w:p>
        </w:tc>
        <w:tc>
          <w:tcPr>
            <w:tcW w:w="1108" w:type="dxa"/>
            <w:shd w:val="clear" w:color="auto" w:fill="FFFFFF"/>
          </w:tcPr>
          <w:p w:rsidR="005C6B75" w:rsidRPr="005C6B75" w:rsidRDefault="005C6B75" w:rsidP="005C6B75">
            <w:pPr>
              <w:spacing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r w:rsidR="005C6B75" w:rsidRPr="005C6B75" w:rsidTr="00C87C75">
        <w:tc>
          <w:tcPr>
            <w:tcW w:w="626"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r w:rsidRPr="005C6B75">
              <w:rPr>
                <w:rFonts w:ascii="Arial" w:eastAsia="Times New Roman" w:hAnsi="Arial" w:cs="Arial"/>
                <w:sz w:val="18"/>
                <w:szCs w:val="18"/>
              </w:rPr>
              <w:t>4</w:t>
            </w:r>
          </w:p>
        </w:tc>
        <w:tc>
          <w:tcPr>
            <w:tcW w:w="8047" w:type="dxa"/>
            <w:tcBorders>
              <w:top w:val="nil"/>
              <w:left w:val="nil"/>
              <w:bottom w:val="single" w:sz="8" w:space="0" w:color="A6A6A6"/>
              <w:right w:val="single" w:sz="8" w:space="0" w:color="A6A6A6"/>
            </w:tcBorders>
            <w:shd w:val="clear" w:color="auto" w:fill="FFFFFF"/>
          </w:tcPr>
          <w:p w:rsidR="005C6B75" w:rsidRPr="005C6B75" w:rsidRDefault="005C6B75" w:rsidP="005C6B75">
            <w:pPr>
              <w:spacing w:before="60" w:after="0" w:line="240" w:lineRule="auto"/>
              <w:jc w:val="both"/>
              <w:rPr>
                <w:rFonts w:ascii="Arial" w:eastAsia="Times New Roman" w:hAnsi="Arial" w:cs="Arial"/>
                <w:sz w:val="18"/>
                <w:szCs w:val="18"/>
              </w:rPr>
            </w:pPr>
            <w:r w:rsidRPr="005C6B75">
              <w:rPr>
                <w:rFonts w:ascii="Arial" w:eastAsia="Times New Roman" w:hAnsi="Arial" w:cs="Arial"/>
                <w:sz w:val="18"/>
                <w:szCs w:val="18"/>
              </w:rPr>
              <w:t xml:space="preserve">Денежные средства </w:t>
            </w:r>
          </w:p>
        </w:tc>
        <w:tc>
          <w:tcPr>
            <w:tcW w:w="1108" w:type="dxa"/>
            <w:shd w:val="clear" w:color="auto" w:fill="FFFFFF"/>
          </w:tcPr>
          <w:p w:rsidR="005C6B75" w:rsidRPr="005C6B75" w:rsidRDefault="005C6B75" w:rsidP="005C6B75">
            <w:pPr>
              <w:spacing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r w:rsidR="005C6B75" w:rsidRPr="005C6B75" w:rsidTr="00C87C75">
        <w:tc>
          <w:tcPr>
            <w:tcW w:w="626" w:type="dxa"/>
            <w:shd w:val="clear" w:color="auto" w:fill="FFFFFF"/>
          </w:tcPr>
          <w:p w:rsidR="005C6B75" w:rsidRPr="005C6B75" w:rsidRDefault="005C6B75" w:rsidP="005C6B75">
            <w:pPr>
              <w:spacing w:before="60" w:after="0" w:line="240" w:lineRule="auto"/>
              <w:rPr>
                <w:rFonts w:ascii="Arial" w:eastAsia="Times New Roman" w:hAnsi="Arial" w:cs="Arial"/>
                <w:sz w:val="18"/>
                <w:szCs w:val="18"/>
              </w:rPr>
            </w:pPr>
          </w:p>
        </w:tc>
        <w:tc>
          <w:tcPr>
            <w:tcW w:w="8047" w:type="dxa"/>
            <w:shd w:val="clear" w:color="auto" w:fill="FFFFFF"/>
          </w:tcPr>
          <w:p w:rsidR="005C6B75" w:rsidRPr="005C6B75" w:rsidRDefault="005C6B75" w:rsidP="005C6B75">
            <w:pPr>
              <w:spacing w:before="60" w:after="0" w:line="240" w:lineRule="auto"/>
              <w:jc w:val="right"/>
              <w:rPr>
                <w:rFonts w:ascii="Arial" w:eastAsia="Times New Roman" w:hAnsi="Arial" w:cs="Arial"/>
                <w:sz w:val="18"/>
                <w:szCs w:val="18"/>
              </w:rPr>
            </w:pPr>
            <w:r w:rsidRPr="005C6B75">
              <w:rPr>
                <w:rFonts w:ascii="Arial" w:eastAsia="Times New Roman" w:hAnsi="Arial" w:cs="Arial"/>
                <w:sz w:val="18"/>
                <w:szCs w:val="18"/>
              </w:rPr>
              <w:t>Итого:</w:t>
            </w:r>
          </w:p>
        </w:tc>
        <w:tc>
          <w:tcPr>
            <w:tcW w:w="1108" w:type="dxa"/>
            <w:shd w:val="clear" w:color="auto" w:fill="FFFFFF"/>
          </w:tcPr>
          <w:p w:rsidR="005C6B75" w:rsidRPr="005C6B75" w:rsidRDefault="005C6B75" w:rsidP="005C6B75">
            <w:pPr>
              <w:spacing w:after="0" w:line="240" w:lineRule="auto"/>
              <w:rPr>
                <w:rFonts w:ascii="Arial" w:eastAsia="Times New Roman" w:hAnsi="Arial" w:cs="Arial"/>
                <w:sz w:val="18"/>
                <w:szCs w:val="18"/>
              </w:rPr>
            </w:pPr>
            <w:r w:rsidRPr="005C6B75">
              <w:rPr>
                <w:rFonts w:ascii="Arial" w:eastAsia="Times New Roman" w:hAnsi="Arial" w:cs="Arial"/>
                <w:sz w:val="18"/>
                <w:szCs w:val="18"/>
              </w:rPr>
              <w:t>100%</w:t>
            </w:r>
          </w:p>
        </w:tc>
      </w:tr>
    </w:tbl>
    <w:p w:rsidR="003F281B" w:rsidRPr="002F648F" w:rsidRDefault="003F281B" w:rsidP="003F281B">
      <w:pPr>
        <w:jc w:val="both"/>
        <w:rPr>
          <w:rFonts w:ascii="Arial" w:hAnsi="Arial" w:cs="Arial"/>
          <w:sz w:val="16"/>
          <w:szCs w:val="16"/>
        </w:rPr>
      </w:pPr>
      <w:r w:rsidRPr="002F648F">
        <w:rPr>
          <w:rFonts w:ascii="Arial" w:hAnsi="Arial" w:cs="Arial"/>
          <w:sz w:val="16"/>
          <w:szCs w:val="16"/>
        </w:rPr>
        <w:t>* активы, доступные для приобретения до вступления в силу Распоряжения Правительства РФ от 22.01.2024 N 104-р «Об отнесении ценных бумаг к категории финансовых инструментов, указанных в абзаце втором пункта 8 статьи 10.2-1 Федерального закона «О рынке ценных бумаг»».</w:t>
      </w:r>
    </w:p>
    <w:p w:rsidR="003F281B" w:rsidRPr="002F648F" w:rsidRDefault="003F281B" w:rsidP="003F281B">
      <w:pPr>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 xml:space="preserve">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2F648F" w:rsidRDefault="003F281B" w:rsidP="003F281B">
      <w:pPr>
        <w:jc w:val="both"/>
        <w:rPr>
          <w:rFonts w:ascii="Arial" w:hAnsi="Arial" w:cs="Arial"/>
          <w:sz w:val="18"/>
          <w:szCs w:val="18"/>
        </w:rPr>
      </w:pPr>
      <w:r w:rsidRPr="002F648F">
        <w:rPr>
          <w:rFonts w:ascii="Arial" w:hAnsi="Arial" w:cs="Arial"/>
          <w:sz w:val="18"/>
          <w:szCs w:val="18"/>
        </w:rPr>
        <w:t>4.</w:t>
      </w:r>
      <w:r w:rsidRPr="002F648F">
        <w:rPr>
          <w:rFonts w:ascii="Arial" w:hAnsi="Arial" w:cs="Arial"/>
          <w:sz w:val="18"/>
          <w:szCs w:val="18"/>
        </w:rPr>
        <w:tab/>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2F648F">
        <w:rPr>
          <w:rFonts w:ascii="Arial" w:hAnsi="Arial" w:cs="Arial"/>
          <w:b/>
          <w:sz w:val="18"/>
          <w:szCs w:val="18"/>
        </w:rPr>
        <w:t>400 000 (Четыреста тысяч) рублей</w:t>
      </w:r>
      <w:r w:rsidRPr="002F648F">
        <w:rPr>
          <w:rFonts w:ascii="Arial" w:hAnsi="Arial" w:cs="Arial"/>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2F648F">
        <w:rPr>
          <w:rFonts w:ascii="Arial" w:hAnsi="Arial" w:cs="Arial"/>
          <w:b/>
          <w:sz w:val="18"/>
          <w:szCs w:val="18"/>
        </w:rPr>
        <w:t>400 000 (Четыреста тысяч) рублей</w:t>
      </w:r>
      <w:r w:rsidRPr="002F648F">
        <w:rPr>
          <w:rFonts w:ascii="Arial" w:hAnsi="Arial" w:cs="Arial"/>
          <w:sz w:val="18"/>
          <w:szCs w:val="18"/>
        </w:rPr>
        <w:t>.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2F648F" w:rsidRDefault="003F281B" w:rsidP="003F281B">
      <w:pPr>
        <w:jc w:val="both"/>
        <w:rPr>
          <w:rFonts w:ascii="Arial" w:hAnsi="Arial" w:cs="Arial"/>
          <w:sz w:val="18"/>
          <w:szCs w:val="18"/>
        </w:rPr>
      </w:pPr>
      <w:r w:rsidRPr="002F648F">
        <w:rPr>
          <w:rFonts w:ascii="Arial" w:hAnsi="Arial" w:cs="Arial"/>
          <w:sz w:val="18"/>
          <w:szCs w:val="18"/>
        </w:rPr>
        <w:t>5.</w:t>
      </w:r>
      <w:r w:rsidRPr="002F648F">
        <w:rPr>
          <w:rFonts w:ascii="Arial" w:hAnsi="Arial" w:cs="Arial"/>
          <w:sz w:val="18"/>
          <w:szCs w:val="18"/>
        </w:rPr>
        <w:tab/>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w:t>
      </w:r>
      <w:r w:rsidRPr="002F648F">
        <w:rPr>
          <w:rFonts w:ascii="Arial" w:hAnsi="Arial" w:cs="Arial"/>
          <w:sz w:val="18"/>
          <w:szCs w:val="18"/>
        </w:rPr>
        <w:lastRenderedPageBreak/>
        <w:t>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2F648F" w:rsidRDefault="003F281B" w:rsidP="003F281B">
      <w:pPr>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9467AE">
      <w:pPr>
        <w:tabs>
          <w:tab w:val="left" w:pos="284"/>
        </w:tabs>
        <w:jc w:val="both"/>
        <w:rPr>
          <w:rFonts w:ascii="Arial" w:hAnsi="Arial" w:cs="Arial"/>
          <w:b/>
          <w:sz w:val="18"/>
          <w:szCs w:val="18"/>
        </w:rPr>
      </w:pPr>
      <w:r w:rsidRPr="002F648F">
        <w:rPr>
          <w:rFonts w:ascii="Arial" w:hAnsi="Arial" w:cs="Arial"/>
          <w:sz w:val="18"/>
          <w:szCs w:val="18"/>
        </w:rPr>
        <w:t>7.</w:t>
      </w:r>
      <w:r w:rsidRPr="002F648F">
        <w:rPr>
          <w:rFonts w:ascii="Arial" w:hAnsi="Arial" w:cs="Arial"/>
          <w:sz w:val="18"/>
          <w:szCs w:val="18"/>
        </w:rPr>
        <w:tab/>
      </w:r>
      <w:r w:rsidRPr="002F648F">
        <w:rPr>
          <w:rFonts w:ascii="Arial" w:hAnsi="Arial" w:cs="Arial"/>
          <w:b/>
          <w:sz w:val="18"/>
          <w:szCs w:val="18"/>
        </w:rPr>
        <w:t>Вознаграждение Управляющего состоит из «Вознаграждения за управление» и «Вознаграждения за успех».</w:t>
      </w:r>
    </w:p>
    <w:p w:rsidR="003F281B" w:rsidRPr="002F648F" w:rsidRDefault="003F281B" w:rsidP="003F281B">
      <w:pPr>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0,5 % (Ноль целых пять десятых)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3F281B">
      <w:pPr>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3F281B">
      <w:pPr>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3F281B">
      <w:pPr>
        <w:jc w:val="both"/>
        <w:rPr>
          <w:rFonts w:ascii="Arial" w:hAnsi="Arial" w:cs="Arial"/>
          <w:sz w:val="18"/>
          <w:szCs w:val="18"/>
        </w:rPr>
      </w:pPr>
      <w:r w:rsidRPr="002F648F">
        <w:rPr>
          <w:rFonts w:ascii="Arial" w:hAnsi="Arial" w:cs="Arial"/>
          <w:sz w:val="18"/>
          <w:szCs w:val="18"/>
        </w:rPr>
        <w:t>«Вознаграждение за успех» начисляется Управляющим в размере 10% (Десять)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rsidR="003F281B" w:rsidRPr="002F648F" w:rsidRDefault="003F281B" w:rsidP="003F281B">
      <w:pPr>
        <w:jc w:val="both"/>
        <w:rPr>
          <w:rFonts w:ascii="Arial" w:hAnsi="Arial" w:cs="Arial"/>
          <w:sz w:val="18"/>
          <w:szCs w:val="18"/>
        </w:rPr>
      </w:pPr>
      <w:r w:rsidRPr="002F648F">
        <w:rPr>
          <w:rFonts w:ascii="Arial" w:hAnsi="Arial" w:cs="Arial"/>
          <w:sz w:val="18"/>
          <w:szCs w:val="18"/>
        </w:rPr>
        <w:t>Вознаграждение за успех рассчитывается в следующем порядке:</w:t>
      </w:r>
    </w:p>
    <w:p w:rsidR="003F281B" w:rsidRPr="002F648F" w:rsidRDefault="006055F5" w:rsidP="003F281B">
      <w:pPr>
        <w:jc w:val="both"/>
        <w:rPr>
          <w:rFonts w:ascii="Arial" w:hAnsi="Arial" w:cs="Arial"/>
          <w:sz w:val="18"/>
          <w:szCs w:val="18"/>
        </w:rPr>
      </w:pPr>
      <w:r>
        <w:rPr>
          <w:rFonts w:ascii="Arial" w:hAnsi="Arial" w:cs="Arial"/>
          <w:noProof/>
          <w:sz w:val="18"/>
          <w:szCs w:val="18"/>
        </w:rPr>
        <w:drawing>
          <wp:inline distT="0" distB="0" distL="0" distR="0" wp14:anchorId="0F631A59">
            <wp:extent cx="2971165" cy="24765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165" cy="247650"/>
                    </a:xfrm>
                    <a:prstGeom prst="rect">
                      <a:avLst/>
                    </a:prstGeom>
                    <a:noFill/>
                  </pic:spPr>
                </pic:pic>
              </a:graphicData>
            </a:graphic>
          </wp:inline>
        </w:drawing>
      </w:r>
      <w:r w:rsidR="003F281B" w:rsidRPr="002F648F">
        <w:rPr>
          <w:rFonts w:ascii="Arial" w:hAnsi="Arial" w:cs="Arial"/>
          <w:sz w:val="18"/>
          <w:szCs w:val="18"/>
        </w:rPr>
        <w:t xml:space="preserve"> , где</w:t>
      </w:r>
    </w:p>
    <w:p w:rsidR="003F281B" w:rsidRPr="002F648F" w:rsidRDefault="003F281B" w:rsidP="009467AE">
      <w:pPr>
        <w:spacing w:after="0"/>
        <w:jc w:val="both"/>
        <w:rPr>
          <w:rFonts w:ascii="Arial" w:hAnsi="Arial" w:cs="Arial"/>
          <w:sz w:val="18"/>
          <w:szCs w:val="18"/>
        </w:rPr>
      </w:pPr>
      <w:r w:rsidRPr="002F648F">
        <w:rPr>
          <w:rFonts w:ascii="Arial" w:hAnsi="Arial" w:cs="Arial"/>
          <w:sz w:val="18"/>
          <w:szCs w:val="18"/>
        </w:rPr>
        <w:t>SF - Вознаграждение за успех</w:t>
      </w:r>
    </w:p>
    <w:p w:rsidR="003F281B" w:rsidRPr="002F648F" w:rsidRDefault="003F281B" w:rsidP="009467AE">
      <w:pPr>
        <w:spacing w:after="0"/>
        <w:jc w:val="both"/>
        <w:rPr>
          <w:rFonts w:ascii="Arial" w:hAnsi="Arial" w:cs="Arial"/>
          <w:sz w:val="18"/>
          <w:szCs w:val="18"/>
        </w:rPr>
      </w:pPr>
      <w:r w:rsidRPr="002F648F">
        <w:rPr>
          <w:rFonts w:ascii="Arial" w:hAnsi="Arial" w:cs="Arial"/>
          <w:sz w:val="18"/>
          <w:szCs w:val="18"/>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rsidR="003F281B" w:rsidRPr="002F648F" w:rsidRDefault="003F281B" w:rsidP="009467AE">
      <w:pPr>
        <w:spacing w:after="0"/>
        <w:jc w:val="both"/>
        <w:rPr>
          <w:rFonts w:ascii="Arial" w:hAnsi="Arial" w:cs="Arial"/>
          <w:sz w:val="18"/>
          <w:szCs w:val="18"/>
        </w:rPr>
      </w:pPr>
      <w:r w:rsidRPr="002F648F">
        <w:rPr>
          <w:rFonts w:ascii="Arial" w:hAnsi="Arial" w:cs="Arial"/>
          <w:sz w:val="18"/>
          <w:szCs w:val="18"/>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rsidR="003F281B" w:rsidRPr="002F648F" w:rsidRDefault="003F281B" w:rsidP="009467AE">
      <w:pPr>
        <w:spacing w:after="0"/>
        <w:jc w:val="both"/>
        <w:rPr>
          <w:rFonts w:ascii="Arial" w:hAnsi="Arial" w:cs="Arial"/>
          <w:sz w:val="18"/>
          <w:szCs w:val="18"/>
        </w:rPr>
      </w:pPr>
      <w:r w:rsidRPr="002F648F">
        <w:rPr>
          <w:rFonts w:ascii="Arial" w:hAnsi="Arial" w:cs="Arial"/>
          <w:sz w:val="18"/>
          <w:szCs w:val="18"/>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rsidR="003F281B" w:rsidRPr="002F648F" w:rsidRDefault="003F281B" w:rsidP="009467AE">
      <w:pPr>
        <w:spacing w:after="0"/>
        <w:jc w:val="both"/>
        <w:rPr>
          <w:rFonts w:ascii="Arial" w:hAnsi="Arial" w:cs="Arial"/>
          <w:sz w:val="18"/>
          <w:szCs w:val="18"/>
        </w:rPr>
      </w:pPr>
      <w:r w:rsidRPr="002F648F">
        <w:rPr>
          <w:rFonts w:ascii="Arial" w:hAnsi="Arial" w:cs="Arial"/>
          <w:sz w:val="18"/>
          <w:szCs w:val="18"/>
        </w:rPr>
        <w:t>Outflow - стоимость имущества, выведенного из доверительного управления за период с даты расчета Smax на дату окончания текущего календарного года.</w:t>
      </w:r>
    </w:p>
    <w:p w:rsidR="003F281B" w:rsidRPr="002F648F" w:rsidRDefault="003F281B" w:rsidP="009467AE">
      <w:pPr>
        <w:spacing w:after="0"/>
        <w:jc w:val="both"/>
        <w:rPr>
          <w:rFonts w:ascii="Arial" w:hAnsi="Arial" w:cs="Arial"/>
          <w:sz w:val="18"/>
          <w:szCs w:val="18"/>
        </w:rPr>
      </w:pPr>
      <w:r w:rsidRPr="002F648F">
        <w:rPr>
          <w:rFonts w:ascii="Arial" w:hAnsi="Arial" w:cs="Arial"/>
          <w:sz w:val="18"/>
          <w:szCs w:val="18"/>
        </w:rPr>
        <w:t>MF – Вознаграждение за управление за календарный год.</w:t>
      </w:r>
    </w:p>
    <w:p w:rsidR="003F281B" w:rsidRPr="002F648F" w:rsidRDefault="003F281B" w:rsidP="009467AE">
      <w:pPr>
        <w:spacing w:after="0"/>
        <w:jc w:val="both"/>
        <w:rPr>
          <w:rFonts w:ascii="Arial" w:hAnsi="Arial" w:cs="Arial"/>
          <w:sz w:val="18"/>
          <w:szCs w:val="18"/>
        </w:rPr>
      </w:pPr>
      <w:r w:rsidRPr="002F648F">
        <w:rPr>
          <w:rFonts w:ascii="Arial" w:hAnsi="Arial" w:cs="Arial"/>
          <w:sz w:val="18"/>
          <w:szCs w:val="18"/>
        </w:rPr>
        <w:t>% - ставка Вознаграждения за успех.</w:t>
      </w:r>
    </w:p>
    <w:p w:rsidR="003F281B" w:rsidRDefault="003F281B" w:rsidP="009467AE">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9467AE" w:rsidRPr="002F648F" w:rsidRDefault="009467AE" w:rsidP="009467AE">
      <w:pPr>
        <w:spacing w:after="0"/>
        <w:jc w:val="both"/>
        <w:rPr>
          <w:rFonts w:ascii="Arial" w:hAnsi="Arial" w:cs="Arial"/>
          <w:sz w:val="18"/>
          <w:szCs w:val="18"/>
        </w:rPr>
      </w:pPr>
    </w:p>
    <w:p w:rsidR="003F281B" w:rsidRPr="002F648F" w:rsidRDefault="003F281B" w:rsidP="003F281B">
      <w:pPr>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3F281B">
      <w:pPr>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Возврат имущества из Доверительного управления осуществляется только в денежной форме в порядке и сроки, предусмотренные Договором.</w:t>
      </w:r>
    </w:p>
    <w:p w:rsidR="003F281B" w:rsidRPr="002F648F" w:rsidRDefault="003F281B" w:rsidP="003F281B">
      <w:pPr>
        <w:jc w:val="both"/>
        <w:rPr>
          <w:rFonts w:ascii="Arial" w:hAnsi="Arial" w:cs="Arial"/>
          <w:sz w:val="18"/>
          <w:szCs w:val="18"/>
        </w:rPr>
      </w:pPr>
      <w:r w:rsidRPr="002F648F">
        <w:rPr>
          <w:rFonts w:ascii="Arial" w:hAnsi="Arial" w:cs="Arial"/>
          <w:sz w:val="18"/>
          <w:szCs w:val="18"/>
        </w:rPr>
        <w:t>10.</w:t>
      </w:r>
      <w:r w:rsidRPr="002F648F">
        <w:rPr>
          <w:rFonts w:ascii="Arial" w:hAnsi="Arial" w:cs="Arial"/>
          <w:sz w:val="18"/>
          <w:szCs w:val="18"/>
        </w:rPr>
        <w:tab/>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или Заявления о смене Стандартной инвестиционной стратегии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rsidR="003F281B" w:rsidRPr="002F648F" w:rsidRDefault="003F281B" w:rsidP="003F281B">
      <w:pPr>
        <w:jc w:val="both"/>
        <w:rPr>
          <w:rFonts w:ascii="Arial" w:hAnsi="Arial" w:cs="Arial"/>
          <w:sz w:val="18"/>
          <w:szCs w:val="18"/>
        </w:rPr>
      </w:pPr>
    </w:p>
    <w:p w:rsidR="003F281B" w:rsidRDefault="003F281B" w:rsidP="003F281B">
      <w:pPr>
        <w:jc w:val="both"/>
        <w:rPr>
          <w:rFonts w:ascii="Arial" w:hAnsi="Arial" w:cs="Arial"/>
          <w:sz w:val="18"/>
          <w:szCs w:val="18"/>
        </w:rPr>
      </w:pPr>
    </w:p>
    <w:p w:rsidR="009467AE" w:rsidRPr="002F648F" w:rsidRDefault="009467AE" w:rsidP="003F281B">
      <w:pPr>
        <w:jc w:val="both"/>
        <w:rPr>
          <w:rFonts w:ascii="Arial" w:hAnsi="Arial" w:cs="Arial"/>
          <w:sz w:val="18"/>
          <w:szCs w:val="18"/>
        </w:rPr>
      </w:pP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lastRenderedPageBreak/>
        <w:t>Приложение № 5з</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3F281B" w:rsidRDefault="003F281B" w:rsidP="002F648F">
      <w:pPr>
        <w:spacing w:after="0"/>
        <w:jc w:val="right"/>
        <w:rPr>
          <w:rFonts w:ascii="Arial" w:hAnsi="Arial" w:cs="Arial"/>
          <w:sz w:val="20"/>
          <w:szCs w:val="20"/>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«АЛЬФА ЗОЛОТО»</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УМЕРЕННЫЙ ПРОФИЛЬ</w:t>
      </w: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1.</w:t>
      </w:r>
      <w:r w:rsidRPr="002F648F">
        <w:rPr>
          <w:rFonts w:ascii="Arial" w:hAnsi="Arial" w:cs="Arial"/>
          <w:b/>
          <w:sz w:val="18"/>
          <w:szCs w:val="18"/>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6055F5" w:rsidRPr="006055F5" w:rsidTr="00C87C75">
        <w:trPr>
          <w:trHeight w:val="675"/>
        </w:trPr>
        <w:tc>
          <w:tcPr>
            <w:tcW w:w="5954" w:type="dxa"/>
            <w:shd w:val="clear" w:color="auto" w:fill="D9D9D9"/>
          </w:tcPr>
          <w:p w:rsidR="006055F5" w:rsidRPr="006055F5" w:rsidRDefault="006055F5" w:rsidP="006055F5">
            <w:pPr>
              <w:spacing w:before="60" w:after="60" w:line="240" w:lineRule="auto"/>
              <w:jc w:val="center"/>
              <w:rPr>
                <w:rFonts w:ascii="Arial" w:eastAsia="Times New Roman" w:hAnsi="Arial" w:cs="Arial"/>
                <w:b/>
                <w:sz w:val="18"/>
                <w:szCs w:val="18"/>
              </w:rPr>
            </w:pPr>
            <w:r w:rsidRPr="006055F5">
              <w:rPr>
                <w:rFonts w:ascii="Arial" w:eastAsia="Times New Roman" w:hAnsi="Arial" w:cs="Arial"/>
                <w:b/>
                <w:sz w:val="18"/>
                <w:szCs w:val="18"/>
              </w:rPr>
              <w:t>Допустимый риск***</w:t>
            </w:r>
          </w:p>
        </w:tc>
        <w:tc>
          <w:tcPr>
            <w:tcW w:w="2693" w:type="dxa"/>
            <w:shd w:val="clear" w:color="auto" w:fill="D9D9D9"/>
          </w:tcPr>
          <w:p w:rsidR="006055F5" w:rsidRPr="006055F5" w:rsidRDefault="006055F5" w:rsidP="006055F5">
            <w:pPr>
              <w:spacing w:before="60" w:after="60" w:line="240" w:lineRule="auto"/>
              <w:jc w:val="center"/>
              <w:rPr>
                <w:rFonts w:ascii="Arial" w:eastAsia="Times New Roman" w:hAnsi="Arial" w:cs="Arial"/>
                <w:b/>
                <w:sz w:val="18"/>
                <w:szCs w:val="18"/>
              </w:rPr>
            </w:pPr>
            <w:r w:rsidRPr="006055F5">
              <w:rPr>
                <w:rFonts w:ascii="Arial" w:eastAsia="Times New Roman" w:hAnsi="Arial" w:cs="Arial"/>
                <w:b/>
                <w:sz w:val="18"/>
                <w:szCs w:val="18"/>
              </w:rPr>
              <w:t>Инвестиционный</w:t>
            </w:r>
          </w:p>
          <w:p w:rsidR="006055F5" w:rsidRPr="006055F5" w:rsidRDefault="006055F5" w:rsidP="006055F5">
            <w:pPr>
              <w:spacing w:before="60" w:after="60" w:line="240" w:lineRule="auto"/>
              <w:jc w:val="center"/>
              <w:rPr>
                <w:rFonts w:ascii="Arial" w:eastAsia="Times New Roman" w:hAnsi="Arial" w:cs="Arial"/>
                <w:b/>
                <w:sz w:val="18"/>
                <w:szCs w:val="18"/>
              </w:rPr>
            </w:pPr>
            <w:r w:rsidRPr="006055F5">
              <w:rPr>
                <w:rFonts w:ascii="Arial" w:eastAsia="Times New Roman" w:hAnsi="Arial" w:cs="Arial"/>
                <w:b/>
                <w:sz w:val="18"/>
                <w:szCs w:val="18"/>
              </w:rPr>
              <w:t>горизонт</w:t>
            </w:r>
          </w:p>
        </w:tc>
        <w:tc>
          <w:tcPr>
            <w:tcW w:w="1134" w:type="dxa"/>
            <w:shd w:val="clear" w:color="auto" w:fill="D9D9D9"/>
          </w:tcPr>
          <w:p w:rsidR="006055F5" w:rsidRPr="006055F5" w:rsidRDefault="006055F5" w:rsidP="006055F5">
            <w:pPr>
              <w:spacing w:before="60" w:after="60" w:line="240" w:lineRule="auto"/>
              <w:jc w:val="center"/>
              <w:rPr>
                <w:rFonts w:ascii="Arial" w:eastAsia="Times New Roman" w:hAnsi="Arial" w:cs="Arial"/>
                <w:b/>
                <w:sz w:val="18"/>
                <w:szCs w:val="18"/>
              </w:rPr>
            </w:pPr>
            <w:r w:rsidRPr="006055F5">
              <w:rPr>
                <w:rFonts w:ascii="Arial" w:eastAsia="Times New Roman" w:hAnsi="Arial" w:cs="Arial"/>
                <w:b/>
                <w:sz w:val="18"/>
                <w:szCs w:val="18"/>
              </w:rPr>
              <w:t>Ожидаемая доходность*</w:t>
            </w:r>
            <w:r w:rsidRPr="006055F5">
              <w:rPr>
                <w:rFonts w:ascii="Arial" w:eastAsia="Times New Roman" w:hAnsi="Arial" w:cs="Arial"/>
                <w:sz w:val="14"/>
                <w:szCs w:val="14"/>
              </w:rPr>
              <w:t xml:space="preserve"> </w:t>
            </w:r>
            <w:r w:rsidRPr="006055F5">
              <w:rPr>
                <w:rFonts w:ascii="Arial" w:eastAsia="Times New Roman" w:hAnsi="Arial" w:cs="Arial"/>
                <w:b/>
                <w:sz w:val="18"/>
                <w:szCs w:val="18"/>
              </w:rPr>
              <w:t>(в % годовых)</w:t>
            </w:r>
          </w:p>
        </w:tc>
      </w:tr>
      <w:tr w:rsidR="006055F5" w:rsidRPr="006055F5" w:rsidTr="00C87C75">
        <w:trPr>
          <w:trHeight w:val="423"/>
        </w:trPr>
        <w:tc>
          <w:tcPr>
            <w:tcW w:w="5954" w:type="dxa"/>
            <w:shd w:val="clear" w:color="auto" w:fill="FFFFFF"/>
          </w:tcPr>
          <w:p w:rsidR="006055F5" w:rsidRPr="006055F5" w:rsidRDefault="006055F5" w:rsidP="006055F5">
            <w:pPr>
              <w:spacing w:before="60" w:after="0" w:line="240" w:lineRule="auto"/>
              <w:rPr>
                <w:rFonts w:ascii="Arial" w:eastAsia="Times New Roman" w:hAnsi="Arial" w:cs="Arial"/>
                <w:sz w:val="18"/>
                <w:szCs w:val="18"/>
              </w:rPr>
            </w:pPr>
            <w:r w:rsidRPr="006055F5">
              <w:rPr>
                <w:rFonts w:ascii="Arial" w:eastAsia="Times New Roman" w:hAnsi="Arial" w:cs="Arial"/>
                <w:sz w:val="18"/>
                <w:szCs w:val="18"/>
              </w:rPr>
              <w:t>Умеренный профиль предполагает,</w:t>
            </w:r>
            <w:r w:rsidRPr="006055F5">
              <w:rPr>
                <w:rFonts w:ascii="Arial" w:eastAsia="Times New Roman" w:hAnsi="Arial" w:cs="Arial"/>
                <w:sz w:val="24"/>
                <w:szCs w:val="24"/>
              </w:rPr>
              <w:t xml:space="preserve"> </w:t>
            </w:r>
            <w:r w:rsidRPr="006055F5">
              <w:rPr>
                <w:rFonts w:ascii="Arial" w:eastAsia="Times New Roman" w:hAnsi="Arial" w:cs="Arial"/>
                <w:sz w:val="18"/>
                <w:szCs w:val="18"/>
              </w:rPr>
              <w:t xml:space="preserve">что убыток Клиента на горизонте 1 год с вероятностью 95% не превысит 60% от стоимости портфеля.    </w:t>
            </w:r>
          </w:p>
        </w:tc>
        <w:tc>
          <w:tcPr>
            <w:tcW w:w="2693" w:type="dxa"/>
            <w:shd w:val="clear" w:color="auto" w:fill="FFFFFF"/>
          </w:tcPr>
          <w:p w:rsidR="006055F5" w:rsidRPr="006055F5" w:rsidRDefault="006055F5" w:rsidP="006055F5">
            <w:pPr>
              <w:spacing w:before="60" w:after="0" w:line="240" w:lineRule="auto"/>
              <w:rPr>
                <w:rFonts w:ascii="Arial" w:eastAsia="Times New Roman" w:hAnsi="Arial" w:cs="Arial"/>
                <w:sz w:val="18"/>
                <w:szCs w:val="18"/>
              </w:rPr>
            </w:pPr>
            <w:r w:rsidRPr="006055F5">
              <w:rPr>
                <w:rFonts w:ascii="Arial" w:eastAsia="Times New Roman" w:hAnsi="Arial" w:cs="Arial"/>
                <w:sz w:val="18"/>
                <w:szCs w:val="18"/>
              </w:rPr>
              <w:t xml:space="preserve"> 1 год</w:t>
            </w:r>
          </w:p>
        </w:tc>
        <w:tc>
          <w:tcPr>
            <w:tcW w:w="1134" w:type="dxa"/>
            <w:shd w:val="clear" w:color="auto" w:fill="FFFFFF"/>
          </w:tcPr>
          <w:p w:rsidR="006055F5" w:rsidRPr="006055F5" w:rsidRDefault="006055F5" w:rsidP="006055F5">
            <w:pPr>
              <w:spacing w:before="60" w:after="0" w:line="240" w:lineRule="auto"/>
              <w:rPr>
                <w:rFonts w:ascii="Arial" w:eastAsia="Times New Roman" w:hAnsi="Arial" w:cs="Arial"/>
                <w:sz w:val="18"/>
                <w:szCs w:val="18"/>
              </w:rPr>
            </w:pPr>
            <w:r w:rsidRPr="006055F5">
              <w:rPr>
                <w:rFonts w:ascii="Arial" w:eastAsia="Times New Roman" w:hAnsi="Arial" w:cs="Arial"/>
                <w:sz w:val="18"/>
                <w:szCs w:val="18"/>
              </w:rPr>
              <w:t xml:space="preserve">    8,1 % </w:t>
            </w:r>
            <w:r w:rsidRPr="006055F5">
              <w:rPr>
                <w:rFonts w:ascii="Arial" w:eastAsia="Calibri" w:hAnsi="Arial" w:cs="Arial"/>
                <w:sz w:val="18"/>
                <w:szCs w:val="18"/>
                <w:lang w:eastAsia="en-US"/>
              </w:rPr>
              <w:t>RUB</w:t>
            </w:r>
            <w:r w:rsidRPr="006055F5">
              <w:rPr>
                <w:rFonts w:ascii="Arial" w:eastAsia="Times New Roman" w:hAnsi="Arial" w:cs="Arial"/>
                <w:sz w:val="18"/>
                <w:szCs w:val="18"/>
              </w:rPr>
              <w:t>**</w:t>
            </w:r>
          </w:p>
          <w:p w:rsidR="006055F5" w:rsidRPr="006055F5" w:rsidRDefault="006055F5" w:rsidP="006055F5">
            <w:pPr>
              <w:spacing w:before="60" w:after="0" w:line="240" w:lineRule="auto"/>
              <w:rPr>
                <w:rFonts w:ascii="Arial" w:eastAsia="Times New Roman" w:hAnsi="Arial" w:cs="Arial"/>
                <w:sz w:val="18"/>
                <w:szCs w:val="18"/>
              </w:rPr>
            </w:pPr>
            <w:r w:rsidRPr="006055F5">
              <w:rPr>
                <w:rFonts w:ascii="Arial" w:eastAsia="Times New Roman" w:hAnsi="Arial" w:cs="Arial"/>
                <w:sz w:val="18"/>
                <w:szCs w:val="18"/>
              </w:rPr>
              <w:t xml:space="preserve"> </w:t>
            </w:r>
          </w:p>
          <w:p w:rsidR="006055F5" w:rsidRPr="006055F5" w:rsidRDefault="006055F5" w:rsidP="006055F5">
            <w:pPr>
              <w:spacing w:before="60" w:after="0" w:line="240" w:lineRule="auto"/>
              <w:rPr>
                <w:rFonts w:ascii="Arial" w:eastAsia="Times New Roman" w:hAnsi="Arial" w:cs="Arial"/>
                <w:sz w:val="18"/>
                <w:szCs w:val="18"/>
              </w:rPr>
            </w:pPr>
          </w:p>
        </w:tc>
      </w:tr>
    </w:tbl>
    <w:p w:rsidR="003F281B"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6055F5" w:rsidRPr="002F648F" w:rsidRDefault="006055F5"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26.12.2023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6055F5"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4,3 % RUB по состоянию на 06.02.2023; 8,4% RUB по состоянию на 15.04.2022; 7,4% RUB по состоянию на 16.12.2021.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Допустимый риск определяется в процентах от стоимости инвестиционного портфеля в валюте инвестирования (в виде относительной величины).</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2F648F" w:rsidRDefault="003F281B" w:rsidP="002F648F">
      <w:pPr>
        <w:jc w:val="center"/>
        <w:rPr>
          <w:rFonts w:ascii="Arial" w:hAnsi="Arial" w:cs="Arial"/>
          <w:b/>
          <w:sz w:val="20"/>
          <w:szCs w:val="20"/>
        </w:rPr>
      </w:pPr>
    </w:p>
    <w:p w:rsidR="003F281B" w:rsidRDefault="003F281B" w:rsidP="002F648F">
      <w:pPr>
        <w:jc w:val="center"/>
        <w:rPr>
          <w:rFonts w:ascii="Arial" w:hAnsi="Arial" w:cs="Arial"/>
          <w:b/>
          <w:sz w:val="20"/>
          <w:szCs w:val="20"/>
        </w:rPr>
      </w:pPr>
      <w:r w:rsidRPr="002F648F">
        <w:rPr>
          <w:rFonts w:ascii="Arial" w:hAnsi="Arial" w:cs="Arial"/>
          <w:b/>
          <w:sz w:val="20"/>
          <w:szCs w:val="20"/>
        </w:rPr>
        <w:t>2.</w:t>
      </w:r>
      <w:r w:rsidRPr="002F648F">
        <w:rPr>
          <w:rFonts w:ascii="Arial" w:hAnsi="Arial" w:cs="Arial"/>
          <w:b/>
          <w:sz w:val="20"/>
          <w:szCs w:val="20"/>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6055F5" w:rsidRPr="004C29B9" w:rsidTr="002F648F">
        <w:tc>
          <w:tcPr>
            <w:tcW w:w="626" w:type="dxa"/>
            <w:shd w:val="clear" w:color="auto" w:fill="D9D9D9"/>
          </w:tcPr>
          <w:p w:rsidR="006055F5" w:rsidRPr="004C29B9" w:rsidRDefault="006055F5" w:rsidP="006055F5">
            <w:pPr>
              <w:spacing w:before="60" w:after="60" w:line="240" w:lineRule="auto"/>
              <w:rPr>
                <w:rFonts w:ascii="Arial" w:eastAsia="Times New Roman" w:hAnsi="Arial" w:cs="Arial"/>
                <w:b/>
                <w:sz w:val="18"/>
                <w:szCs w:val="18"/>
              </w:rPr>
            </w:pPr>
            <w:r w:rsidRPr="004C29B9">
              <w:rPr>
                <w:rFonts w:ascii="Arial" w:eastAsia="Times New Roman" w:hAnsi="Arial" w:cs="Arial"/>
                <w:b/>
                <w:sz w:val="18"/>
                <w:szCs w:val="18"/>
              </w:rPr>
              <w:t>№ п/п</w:t>
            </w:r>
          </w:p>
        </w:tc>
        <w:tc>
          <w:tcPr>
            <w:tcW w:w="8047" w:type="dxa"/>
            <w:shd w:val="clear" w:color="auto" w:fill="D9D9D9"/>
          </w:tcPr>
          <w:p w:rsidR="006055F5" w:rsidRPr="004C29B9" w:rsidRDefault="006055F5" w:rsidP="006055F5">
            <w:pPr>
              <w:spacing w:before="60" w:after="60" w:line="240" w:lineRule="auto"/>
              <w:rPr>
                <w:rFonts w:ascii="Arial" w:eastAsia="Times New Roman" w:hAnsi="Arial" w:cs="Arial"/>
                <w:b/>
                <w:sz w:val="18"/>
                <w:szCs w:val="18"/>
              </w:rPr>
            </w:pPr>
            <w:r w:rsidRPr="004C29B9">
              <w:rPr>
                <w:rFonts w:ascii="Arial" w:eastAsia="Times New Roman" w:hAnsi="Arial" w:cs="Arial"/>
                <w:b/>
                <w:sz w:val="18"/>
                <w:szCs w:val="18"/>
              </w:rPr>
              <w:t>Вид объекта</w:t>
            </w:r>
          </w:p>
        </w:tc>
        <w:tc>
          <w:tcPr>
            <w:tcW w:w="1108" w:type="dxa"/>
            <w:shd w:val="clear" w:color="auto" w:fill="D9D9D9"/>
          </w:tcPr>
          <w:p w:rsidR="006055F5" w:rsidRPr="004C29B9" w:rsidRDefault="006055F5" w:rsidP="006055F5">
            <w:pPr>
              <w:spacing w:before="60" w:after="60" w:line="240" w:lineRule="auto"/>
              <w:rPr>
                <w:rFonts w:ascii="Arial" w:eastAsia="Times New Roman" w:hAnsi="Arial" w:cs="Arial"/>
                <w:b/>
                <w:sz w:val="18"/>
                <w:szCs w:val="18"/>
              </w:rPr>
            </w:pPr>
            <w:r w:rsidRPr="004C29B9">
              <w:rPr>
                <w:rFonts w:ascii="Arial" w:eastAsia="Times New Roman" w:hAnsi="Arial" w:cs="Arial"/>
                <w:b/>
                <w:sz w:val="18"/>
                <w:szCs w:val="18"/>
              </w:rPr>
              <w:t>Максимальная доля в портфеле</w:t>
            </w:r>
          </w:p>
        </w:tc>
      </w:tr>
      <w:tr w:rsidR="006055F5" w:rsidRPr="004C29B9" w:rsidTr="002F648F">
        <w:tc>
          <w:tcPr>
            <w:tcW w:w="626" w:type="dxa"/>
            <w:shd w:val="clear" w:color="auto" w:fill="FFFFFF"/>
          </w:tcPr>
          <w:p w:rsidR="006055F5" w:rsidRPr="004C29B9" w:rsidRDefault="006055F5" w:rsidP="006055F5">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1</w:t>
            </w:r>
          </w:p>
        </w:tc>
        <w:tc>
          <w:tcPr>
            <w:tcW w:w="8047" w:type="dxa"/>
            <w:shd w:val="clear" w:color="auto" w:fill="FFFFFF"/>
          </w:tcPr>
          <w:p w:rsidR="006055F5" w:rsidRPr="004C29B9" w:rsidRDefault="006055F5" w:rsidP="006055F5">
            <w:pPr>
              <w:spacing w:before="60" w:after="0" w:line="240" w:lineRule="auto"/>
              <w:jc w:val="both"/>
              <w:rPr>
                <w:rFonts w:ascii="Arial" w:eastAsia="Times New Roman" w:hAnsi="Arial" w:cs="Arial"/>
                <w:sz w:val="18"/>
                <w:szCs w:val="18"/>
              </w:rPr>
            </w:pPr>
            <w:r w:rsidRPr="004C29B9">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Золото», находящегося под управлением Управляющего</w:t>
            </w:r>
          </w:p>
        </w:tc>
        <w:tc>
          <w:tcPr>
            <w:tcW w:w="1108" w:type="dxa"/>
            <w:shd w:val="clear" w:color="auto" w:fill="FFFFFF"/>
          </w:tcPr>
          <w:p w:rsidR="006055F5" w:rsidRPr="004C29B9" w:rsidRDefault="006055F5" w:rsidP="006055F5">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100%</w:t>
            </w:r>
          </w:p>
        </w:tc>
      </w:tr>
      <w:tr w:rsidR="006055F5" w:rsidRPr="004C29B9" w:rsidTr="002F648F">
        <w:tc>
          <w:tcPr>
            <w:tcW w:w="626" w:type="dxa"/>
            <w:shd w:val="clear" w:color="auto" w:fill="FFFFFF"/>
          </w:tcPr>
          <w:p w:rsidR="006055F5" w:rsidRPr="004C29B9" w:rsidRDefault="006055F5" w:rsidP="006055F5">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2</w:t>
            </w:r>
          </w:p>
        </w:tc>
        <w:tc>
          <w:tcPr>
            <w:tcW w:w="8047" w:type="dxa"/>
            <w:shd w:val="clear" w:color="auto" w:fill="FFFFFF"/>
          </w:tcPr>
          <w:p w:rsidR="006055F5" w:rsidRPr="004C29B9" w:rsidRDefault="006055F5" w:rsidP="006055F5">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 xml:space="preserve">Денежные средства </w:t>
            </w:r>
          </w:p>
        </w:tc>
        <w:tc>
          <w:tcPr>
            <w:tcW w:w="1108" w:type="dxa"/>
            <w:shd w:val="clear" w:color="auto" w:fill="FFFFFF"/>
          </w:tcPr>
          <w:p w:rsidR="006055F5" w:rsidRPr="004C29B9" w:rsidRDefault="006055F5" w:rsidP="006055F5">
            <w:pPr>
              <w:spacing w:after="0" w:line="240" w:lineRule="auto"/>
              <w:rPr>
                <w:rFonts w:ascii="Arial" w:eastAsia="Times New Roman" w:hAnsi="Arial" w:cs="Arial"/>
                <w:sz w:val="18"/>
                <w:szCs w:val="18"/>
              </w:rPr>
            </w:pPr>
            <w:r w:rsidRPr="004C29B9">
              <w:rPr>
                <w:rFonts w:ascii="Arial" w:eastAsia="Times New Roman" w:hAnsi="Arial" w:cs="Arial"/>
                <w:sz w:val="18"/>
                <w:szCs w:val="18"/>
              </w:rPr>
              <w:t>100%</w:t>
            </w:r>
          </w:p>
        </w:tc>
      </w:tr>
    </w:tbl>
    <w:p w:rsidR="003F281B" w:rsidRPr="002F648F" w:rsidRDefault="003F281B" w:rsidP="003F281B">
      <w:pPr>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4.</w:t>
      </w:r>
      <w:r w:rsidRPr="002F648F">
        <w:rPr>
          <w:rFonts w:ascii="Arial" w:hAnsi="Arial" w:cs="Arial"/>
          <w:b/>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Золото», находящегося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Золото»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Золото»,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4C29B9" w:rsidRPr="002F648F" w:rsidRDefault="004C29B9" w:rsidP="002F648F">
      <w:pPr>
        <w:spacing w:after="0"/>
        <w:jc w:val="both"/>
        <w:rPr>
          <w:rFonts w:ascii="Arial" w:hAnsi="Arial" w:cs="Arial"/>
          <w:b/>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5.</w:t>
      </w:r>
      <w:r w:rsidRPr="002F648F">
        <w:rPr>
          <w:rFonts w:ascii="Arial" w:hAnsi="Arial" w:cs="Arial"/>
          <w:b/>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5.1. 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 Заявление о присоединении к Договору подписывается и подается Учредителем управления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p>
    <w:p w:rsidR="003F281B" w:rsidRDefault="003F281B" w:rsidP="002F648F">
      <w:pPr>
        <w:spacing w:after="0"/>
        <w:jc w:val="both"/>
        <w:rPr>
          <w:rFonts w:ascii="Arial" w:hAnsi="Arial" w:cs="Arial"/>
          <w:sz w:val="18"/>
          <w:szCs w:val="18"/>
        </w:rPr>
      </w:pPr>
      <w:r w:rsidRPr="002F648F">
        <w:rPr>
          <w:rFonts w:ascii="Arial" w:hAnsi="Arial" w:cs="Arial"/>
          <w:sz w:val="18"/>
          <w:szCs w:val="18"/>
        </w:rPr>
        <w:t>5.2.2. при личном обращении Учредителя управления к Управляющему/Уполномоченному агенту, в соответствии с общими условиями Договора.</w:t>
      </w:r>
    </w:p>
    <w:p w:rsidR="004C29B9" w:rsidRPr="002F648F" w:rsidRDefault="004C29B9" w:rsidP="002F648F">
      <w:pPr>
        <w:spacing w:after="0"/>
        <w:jc w:val="both"/>
        <w:rPr>
          <w:rFonts w:ascii="Arial" w:hAnsi="Arial" w:cs="Arial"/>
          <w:sz w:val="18"/>
          <w:szCs w:val="18"/>
        </w:rPr>
      </w:pPr>
    </w:p>
    <w:p w:rsidR="003F281B"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200 (Двухсот) рублей. Минимальная стоимость имущества, дополнительно передаваемого Учредителем управления в управление по Договору должна составлять не менее 200 (Двухсот) рублей.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4C29B9" w:rsidRPr="002F648F" w:rsidRDefault="004C29B9" w:rsidP="002F648F">
      <w:pPr>
        <w:spacing w:after="0"/>
        <w:jc w:val="both"/>
        <w:rPr>
          <w:rFonts w:ascii="Arial" w:hAnsi="Arial" w:cs="Arial"/>
          <w:sz w:val="18"/>
          <w:szCs w:val="18"/>
        </w:rPr>
      </w:pPr>
    </w:p>
    <w:p w:rsidR="003F281B"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4C29B9" w:rsidRPr="002F648F" w:rsidRDefault="004C29B9"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8.</w:t>
      </w:r>
      <w:r w:rsidRPr="002F648F">
        <w:rPr>
          <w:rFonts w:ascii="Arial" w:hAnsi="Arial" w:cs="Arial"/>
          <w:b/>
          <w:sz w:val="18"/>
          <w:szCs w:val="18"/>
        </w:rPr>
        <w:tab/>
        <w:t>Вознаграждение Управляющего состоит из «Вознаграждения за управление».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4C29B9" w:rsidRPr="002F648F" w:rsidRDefault="004C29B9"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 xml:space="preserve">В срок до 31.12.2024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w:t>
      </w:r>
    </w:p>
    <w:p w:rsidR="003F281B" w:rsidRDefault="003F281B" w:rsidP="002F648F">
      <w:pPr>
        <w:spacing w:after="0"/>
        <w:jc w:val="both"/>
        <w:rPr>
          <w:rFonts w:ascii="Arial" w:hAnsi="Arial" w:cs="Arial"/>
          <w:sz w:val="18"/>
          <w:szCs w:val="18"/>
        </w:rPr>
      </w:pPr>
      <w:r w:rsidRPr="002F648F">
        <w:rPr>
          <w:rFonts w:ascii="Arial" w:hAnsi="Arial" w:cs="Arial"/>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4C29B9" w:rsidRPr="002F648F" w:rsidRDefault="004C29B9" w:rsidP="002F648F">
      <w:pPr>
        <w:spacing w:after="0"/>
        <w:jc w:val="both"/>
        <w:rPr>
          <w:rFonts w:ascii="Arial" w:hAnsi="Arial" w:cs="Arial"/>
          <w:sz w:val="18"/>
          <w:szCs w:val="18"/>
        </w:rPr>
      </w:pPr>
    </w:p>
    <w:p w:rsidR="003F281B" w:rsidRDefault="003F281B" w:rsidP="002F648F">
      <w:pPr>
        <w:spacing w:after="0"/>
        <w:jc w:val="both"/>
        <w:rPr>
          <w:rFonts w:ascii="Arial" w:hAnsi="Arial" w:cs="Arial"/>
          <w:sz w:val="18"/>
          <w:szCs w:val="18"/>
        </w:rPr>
      </w:pPr>
      <w:r w:rsidRPr="002F648F">
        <w:rPr>
          <w:rFonts w:ascii="Arial" w:hAnsi="Arial" w:cs="Arial"/>
          <w:sz w:val="18"/>
          <w:szCs w:val="18"/>
        </w:rPr>
        <w:t>10.</w:t>
      </w:r>
      <w:r w:rsidRPr="002F648F">
        <w:rPr>
          <w:rFonts w:ascii="Arial" w:hAnsi="Arial" w:cs="Arial"/>
          <w:sz w:val="18"/>
          <w:szCs w:val="18"/>
        </w:rPr>
        <w:tab/>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4C29B9" w:rsidRPr="002F648F" w:rsidRDefault="004C29B9" w:rsidP="002F648F">
      <w:pPr>
        <w:spacing w:after="0"/>
        <w:jc w:val="both"/>
        <w:rPr>
          <w:rFonts w:ascii="Arial" w:hAnsi="Arial" w:cs="Arial"/>
          <w:sz w:val="18"/>
          <w:szCs w:val="18"/>
        </w:rPr>
      </w:pPr>
    </w:p>
    <w:p w:rsidR="003F281B" w:rsidRPr="002F648F" w:rsidRDefault="003F281B" w:rsidP="002F648F">
      <w:pPr>
        <w:tabs>
          <w:tab w:val="left" w:pos="426"/>
        </w:tabs>
        <w:spacing w:after="0"/>
        <w:jc w:val="both"/>
        <w:rPr>
          <w:rFonts w:ascii="Arial" w:hAnsi="Arial" w:cs="Arial"/>
          <w:sz w:val="18"/>
          <w:szCs w:val="18"/>
        </w:rPr>
      </w:pPr>
      <w:r w:rsidRPr="002F648F">
        <w:rPr>
          <w:rFonts w:ascii="Arial" w:hAnsi="Arial" w:cs="Arial"/>
          <w:sz w:val="18"/>
          <w:szCs w:val="18"/>
        </w:rPr>
        <w:t>11.</w:t>
      </w:r>
      <w:r w:rsidRPr="002F648F">
        <w:rPr>
          <w:rFonts w:ascii="Arial" w:hAnsi="Arial" w:cs="Arial"/>
          <w:sz w:val="18"/>
          <w:szCs w:val="18"/>
        </w:rPr>
        <w:tab/>
        <w:t xml:space="preserve">      Возврат имущества из Доверительного управления осуществляется только в денежной форме в порядке и сроки, предусмотренные Договором.</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5и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2F648F" w:rsidRDefault="003F281B" w:rsidP="003F281B">
      <w:pPr>
        <w:jc w:val="both"/>
        <w:rPr>
          <w:rFonts w:ascii="Arial" w:hAnsi="Arial" w:cs="Arial"/>
          <w:sz w:val="18"/>
          <w:szCs w:val="18"/>
        </w:rPr>
      </w:pP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«АЛЬФА СТРАТЕГИЯ БУДУЩЕГО»</w:t>
      </w:r>
    </w:p>
    <w:p w:rsidR="003F281B" w:rsidRPr="00C87C75" w:rsidRDefault="003F281B" w:rsidP="002F648F">
      <w:pPr>
        <w:spacing w:after="0"/>
        <w:jc w:val="center"/>
        <w:rPr>
          <w:rFonts w:ascii="Arial" w:hAnsi="Arial" w:cs="Arial"/>
          <w:b/>
          <w:sz w:val="18"/>
          <w:szCs w:val="18"/>
        </w:rPr>
      </w:pPr>
      <w:r w:rsidRPr="002F648F">
        <w:rPr>
          <w:rFonts w:ascii="Arial" w:hAnsi="Arial" w:cs="Arial"/>
          <w:b/>
          <w:sz w:val="18"/>
          <w:szCs w:val="18"/>
        </w:rPr>
        <w:t>АГРЕССИВНЫЙ ПРОФИЛЬ</w:t>
      </w:r>
    </w:p>
    <w:p w:rsidR="004C29B9" w:rsidRPr="002F648F" w:rsidRDefault="004C29B9" w:rsidP="002F648F">
      <w:pPr>
        <w:spacing w:after="0"/>
        <w:jc w:val="center"/>
        <w:rPr>
          <w:rFonts w:ascii="Arial" w:hAnsi="Arial" w:cs="Arial"/>
          <w:b/>
          <w:sz w:val="20"/>
          <w:szCs w:val="20"/>
        </w:rPr>
      </w:pPr>
    </w:p>
    <w:p w:rsidR="003F281B" w:rsidRPr="002F648F" w:rsidRDefault="003F281B" w:rsidP="003F281B">
      <w:pPr>
        <w:jc w:val="both"/>
        <w:rPr>
          <w:rFonts w:ascii="Arial" w:hAnsi="Arial" w:cs="Arial"/>
          <w:i/>
          <w:sz w:val="18"/>
          <w:szCs w:val="18"/>
        </w:rPr>
      </w:pPr>
      <w:r w:rsidRPr="002F648F">
        <w:rPr>
          <w:rFonts w:ascii="Arial" w:hAnsi="Arial" w:cs="Arial"/>
          <w:i/>
          <w:sz w:val="18"/>
          <w:szCs w:val="18"/>
        </w:rPr>
        <w:t>Заявление о присоединении к Стандартной инвестиционной стратегии недоступно к подписанию с 01.10.2022 года.</w:t>
      </w:r>
    </w:p>
    <w:p w:rsidR="003F281B" w:rsidRPr="002F648F" w:rsidRDefault="003F281B" w:rsidP="00C87C75">
      <w:pPr>
        <w:jc w:val="center"/>
        <w:rPr>
          <w:rFonts w:ascii="Arial" w:hAnsi="Arial" w:cs="Arial"/>
          <w:b/>
          <w:sz w:val="20"/>
          <w:szCs w:val="20"/>
        </w:rPr>
      </w:pPr>
      <w:r w:rsidRPr="002F648F">
        <w:rPr>
          <w:rFonts w:ascii="Arial" w:hAnsi="Arial" w:cs="Arial"/>
          <w:b/>
          <w:sz w:val="20"/>
          <w:szCs w:val="20"/>
        </w:rPr>
        <w:t>1.</w:t>
      </w:r>
      <w:r w:rsidRPr="002F648F">
        <w:rPr>
          <w:rFonts w:ascii="Arial" w:hAnsi="Arial" w:cs="Arial"/>
          <w:b/>
          <w:sz w:val="20"/>
          <w:szCs w:val="20"/>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4C29B9" w:rsidRPr="004C29B9" w:rsidTr="00C87C75">
        <w:trPr>
          <w:trHeight w:val="675"/>
        </w:trPr>
        <w:tc>
          <w:tcPr>
            <w:tcW w:w="5954" w:type="dxa"/>
            <w:shd w:val="clear" w:color="auto" w:fill="D9D9D9"/>
          </w:tcPr>
          <w:p w:rsidR="004C29B9" w:rsidRPr="004C29B9" w:rsidRDefault="004C29B9" w:rsidP="004C29B9">
            <w:pPr>
              <w:spacing w:before="60" w:after="60" w:line="240" w:lineRule="auto"/>
              <w:jc w:val="center"/>
              <w:rPr>
                <w:rFonts w:ascii="Arial" w:eastAsia="Times New Roman" w:hAnsi="Arial" w:cs="Arial"/>
                <w:b/>
                <w:sz w:val="18"/>
                <w:szCs w:val="18"/>
              </w:rPr>
            </w:pPr>
            <w:r w:rsidRPr="004C29B9">
              <w:rPr>
                <w:rFonts w:ascii="Arial" w:eastAsia="Times New Roman" w:hAnsi="Arial" w:cs="Arial"/>
                <w:b/>
                <w:sz w:val="18"/>
                <w:szCs w:val="18"/>
              </w:rPr>
              <w:t>Допустимый риск***</w:t>
            </w:r>
          </w:p>
        </w:tc>
        <w:tc>
          <w:tcPr>
            <w:tcW w:w="2693" w:type="dxa"/>
            <w:shd w:val="clear" w:color="auto" w:fill="D9D9D9"/>
          </w:tcPr>
          <w:p w:rsidR="004C29B9" w:rsidRPr="004C29B9" w:rsidRDefault="004C29B9" w:rsidP="004C29B9">
            <w:pPr>
              <w:spacing w:before="60" w:after="60" w:line="240" w:lineRule="auto"/>
              <w:jc w:val="center"/>
              <w:rPr>
                <w:rFonts w:ascii="Arial" w:eastAsia="Times New Roman" w:hAnsi="Arial" w:cs="Arial"/>
                <w:b/>
                <w:sz w:val="18"/>
                <w:szCs w:val="18"/>
              </w:rPr>
            </w:pPr>
            <w:r w:rsidRPr="004C29B9">
              <w:rPr>
                <w:rFonts w:ascii="Arial" w:eastAsia="Times New Roman" w:hAnsi="Arial" w:cs="Arial"/>
                <w:b/>
                <w:sz w:val="18"/>
                <w:szCs w:val="18"/>
              </w:rPr>
              <w:t>Инвестиционный</w:t>
            </w:r>
          </w:p>
          <w:p w:rsidR="004C29B9" w:rsidRPr="004C29B9" w:rsidRDefault="004C29B9" w:rsidP="004C29B9">
            <w:pPr>
              <w:spacing w:before="60" w:after="60" w:line="240" w:lineRule="auto"/>
              <w:jc w:val="center"/>
              <w:rPr>
                <w:rFonts w:ascii="Arial" w:eastAsia="Times New Roman" w:hAnsi="Arial" w:cs="Arial"/>
                <w:b/>
                <w:sz w:val="18"/>
                <w:szCs w:val="18"/>
              </w:rPr>
            </w:pPr>
            <w:r w:rsidRPr="004C29B9">
              <w:rPr>
                <w:rFonts w:ascii="Arial" w:eastAsia="Times New Roman" w:hAnsi="Arial" w:cs="Arial"/>
                <w:b/>
                <w:sz w:val="18"/>
                <w:szCs w:val="18"/>
              </w:rPr>
              <w:t>горизонт</w:t>
            </w:r>
          </w:p>
        </w:tc>
        <w:tc>
          <w:tcPr>
            <w:tcW w:w="1134" w:type="dxa"/>
            <w:shd w:val="clear" w:color="auto" w:fill="D9D9D9"/>
          </w:tcPr>
          <w:p w:rsidR="004C29B9" w:rsidRPr="004C29B9" w:rsidRDefault="004C29B9" w:rsidP="004C29B9">
            <w:pPr>
              <w:spacing w:before="60" w:after="60" w:line="240" w:lineRule="auto"/>
              <w:jc w:val="center"/>
              <w:rPr>
                <w:rFonts w:ascii="Arial" w:eastAsia="Times New Roman" w:hAnsi="Arial" w:cs="Arial"/>
                <w:b/>
                <w:sz w:val="18"/>
                <w:szCs w:val="18"/>
              </w:rPr>
            </w:pPr>
            <w:r w:rsidRPr="004C29B9">
              <w:rPr>
                <w:rFonts w:ascii="Arial" w:eastAsia="Times New Roman" w:hAnsi="Arial" w:cs="Arial"/>
                <w:b/>
                <w:sz w:val="18"/>
                <w:szCs w:val="18"/>
              </w:rPr>
              <w:t>Ожидаемая доходность*</w:t>
            </w:r>
            <w:r w:rsidRPr="004C29B9">
              <w:rPr>
                <w:rFonts w:ascii="Arial" w:eastAsia="Times New Roman" w:hAnsi="Arial" w:cs="Arial"/>
                <w:sz w:val="14"/>
                <w:szCs w:val="14"/>
              </w:rPr>
              <w:t xml:space="preserve"> </w:t>
            </w:r>
            <w:r w:rsidRPr="004C29B9">
              <w:rPr>
                <w:rFonts w:ascii="Arial" w:eastAsia="Times New Roman" w:hAnsi="Arial" w:cs="Arial"/>
                <w:b/>
                <w:sz w:val="18"/>
                <w:szCs w:val="18"/>
              </w:rPr>
              <w:t>(в % годовых)</w:t>
            </w:r>
          </w:p>
        </w:tc>
      </w:tr>
      <w:tr w:rsidR="004C29B9" w:rsidRPr="004C29B9" w:rsidTr="00C87C75">
        <w:tc>
          <w:tcPr>
            <w:tcW w:w="5954"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Агрессивный профиль предполагает,</w:t>
            </w:r>
            <w:r w:rsidRPr="004C29B9">
              <w:rPr>
                <w:rFonts w:ascii="Arial" w:eastAsia="Times New Roman" w:hAnsi="Arial" w:cs="Arial"/>
                <w:sz w:val="24"/>
                <w:szCs w:val="24"/>
              </w:rPr>
              <w:t xml:space="preserve"> </w:t>
            </w:r>
            <w:r w:rsidRPr="004C29B9">
              <w:rPr>
                <w:rFonts w:ascii="Arial" w:eastAsia="Times New Roman" w:hAnsi="Arial" w:cs="Arial"/>
                <w:sz w:val="18"/>
                <w:szCs w:val="18"/>
              </w:rPr>
              <w:t xml:space="preserve">что убыток Клиента на горизонте 1 год с вероятностью 95% от 60% от стоимости портфеля, но не более 100%.       </w:t>
            </w:r>
          </w:p>
        </w:tc>
        <w:tc>
          <w:tcPr>
            <w:tcW w:w="2693"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 xml:space="preserve"> 1 год</w:t>
            </w:r>
          </w:p>
        </w:tc>
        <w:tc>
          <w:tcPr>
            <w:tcW w:w="1134"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 xml:space="preserve">      16,48 % </w:t>
            </w:r>
            <w:r w:rsidRPr="004C29B9">
              <w:rPr>
                <w:rFonts w:ascii="Arial" w:eastAsia="Calibri" w:hAnsi="Arial" w:cs="Arial"/>
                <w:sz w:val="18"/>
                <w:szCs w:val="18"/>
                <w:lang w:eastAsia="en-US"/>
              </w:rPr>
              <w:t>RUB</w:t>
            </w:r>
            <w:r w:rsidRPr="004C29B9">
              <w:rPr>
                <w:rFonts w:ascii="Arial" w:eastAsia="Times New Roman" w:hAnsi="Arial" w:cs="Arial"/>
                <w:sz w:val="18"/>
                <w:szCs w:val="18"/>
              </w:rPr>
              <w:t>**</w:t>
            </w:r>
          </w:p>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 xml:space="preserve"> </w:t>
            </w:r>
          </w:p>
          <w:p w:rsidR="004C29B9" w:rsidRPr="004C29B9" w:rsidRDefault="004C29B9" w:rsidP="004C29B9">
            <w:pPr>
              <w:spacing w:before="60" w:after="0" w:line="240" w:lineRule="auto"/>
              <w:rPr>
                <w:rFonts w:ascii="Arial" w:eastAsia="Times New Roman" w:hAnsi="Arial" w:cs="Arial"/>
                <w:sz w:val="18"/>
                <w:szCs w:val="18"/>
              </w:rPr>
            </w:pPr>
          </w:p>
        </w:tc>
      </w:tr>
    </w:tbl>
    <w:p w:rsidR="003F281B"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4C29B9" w:rsidRPr="002F648F" w:rsidRDefault="004C29B9"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06.02.2023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18.7 % RUB по состоянию на 15.04.2022; 18,6% RUB по состоянию на 01.02.2022. Все расчеты произведены на основе методики расчета целевой доходности, действующей на момент соответствующего расчета.      </w:t>
      </w:r>
    </w:p>
    <w:p w:rsidR="004C29B9" w:rsidRPr="002F648F" w:rsidRDefault="004C29B9"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3F281B" w:rsidRDefault="003F281B" w:rsidP="003F281B">
      <w:pPr>
        <w:jc w:val="both"/>
        <w:rPr>
          <w:rFonts w:ascii="Arial" w:hAnsi="Arial" w:cs="Arial"/>
          <w:sz w:val="20"/>
          <w:szCs w:val="20"/>
        </w:rPr>
      </w:pPr>
    </w:p>
    <w:p w:rsidR="003F281B" w:rsidRDefault="003F281B" w:rsidP="002F648F">
      <w:pPr>
        <w:jc w:val="center"/>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4C29B9" w:rsidRPr="004C29B9" w:rsidTr="002F648F">
        <w:tc>
          <w:tcPr>
            <w:tcW w:w="626" w:type="dxa"/>
            <w:shd w:val="clear" w:color="auto" w:fill="D9D9D9"/>
          </w:tcPr>
          <w:p w:rsidR="004C29B9" w:rsidRPr="004C29B9" w:rsidRDefault="004C29B9" w:rsidP="004C29B9">
            <w:pPr>
              <w:spacing w:before="60" w:after="60" w:line="240" w:lineRule="auto"/>
              <w:rPr>
                <w:rFonts w:ascii="Arial" w:eastAsia="Times New Roman" w:hAnsi="Arial" w:cs="Arial"/>
                <w:b/>
                <w:sz w:val="18"/>
                <w:szCs w:val="18"/>
              </w:rPr>
            </w:pPr>
            <w:r w:rsidRPr="004C29B9">
              <w:rPr>
                <w:rFonts w:ascii="Arial" w:eastAsia="Times New Roman" w:hAnsi="Arial" w:cs="Arial"/>
                <w:b/>
                <w:sz w:val="18"/>
                <w:szCs w:val="18"/>
              </w:rPr>
              <w:t>№ п/п</w:t>
            </w:r>
          </w:p>
        </w:tc>
        <w:tc>
          <w:tcPr>
            <w:tcW w:w="8047" w:type="dxa"/>
            <w:shd w:val="clear" w:color="auto" w:fill="D9D9D9"/>
          </w:tcPr>
          <w:p w:rsidR="004C29B9" w:rsidRPr="004C29B9" w:rsidRDefault="004C29B9" w:rsidP="004C29B9">
            <w:pPr>
              <w:spacing w:before="60" w:after="60" w:line="240" w:lineRule="auto"/>
              <w:rPr>
                <w:rFonts w:ascii="Arial" w:eastAsia="Times New Roman" w:hAnsi="Arial" w:cs="Arial"/>
                <w:b/>
                <w:sz w:val="18"/>
                <w:szCs w:val="18"/>
              </w:rPr>
            </w:pPr>
            <w:r w:rsidRPr="004C29B9">
              <w:rPr>
                <w:rFonts w:ascii="Arial" w:eastAsia="Times New Roman" w:hAnsi="Arial" w:cs="Arial"/>
                <w:b/>
                <w:sz w:val="18"/>
                <w:szCs w:val="18"/>
              </w:rPr>
              <w:t>Вид объекта</w:t>
            </w:r>
          </w:p>
        </w:tc>
        <w:tc>
          <w:tcPr>
            <w:tcW w:w="1108" w:type="dxa"/>
            <w:shd w:val="clear" w:color="auto" w:fill="D9D9D9"/>
          </w:tcPr>
          <w:p w:rsidR="004C29B9" w:rsidRPr="004C29B9" w:rsidRDefault="004C29B9" w:rsidP="004C29B9">
            <w:pPr>
              <w:spacing w:before="60" w:after="60" w:line="240" w:lineRule="auto"/>
              <w:rPr>
                <w:rFonts w:ascii="Arial" w:eastAsia="Times New Roman" w:hAnsi="Arial" w:cs="Arial"/>
                <w:b/>
                <w:sz w:val="18"/>
                <w:szCs w:val="18"/>
              </w:rPr>
            </w:pPr>
            <w:r w:rsidRPr="004C29B9">
              <w:rPr>
                <w:rFonts w:ascii="Arial" w:eastAsia="Times New Roman" w:hAnsi="Arial" w:cs="Arial"/>
                <w:b/>
                <w:sz w:val="18"/>
                <w:szCs w:val="18"/>
              </w:rPr>
              <w:t>Максимальная доля в портфеле</w:t>
            </w:r>
          </w:p>
        </w:tc>
      </w:tr>
      <w:tr w:rsidR="004C29B9" w:rsidRPr="004C29B9" w:rsidTr="002F648F">
        <w:tc>
          <w:tcPr>
            <w:tcW w:w="626"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1</w:t>
            </w:r>
          </w:p>
        </w:tc>
        <w:tc>
          <w:tcPr>
            <w:tcW w:w="8047" w:type="dxa"/>
            <w:shd w:val="clear" w:color="auto" w:fill="FFFFFF"/>
          </w:tcPr>
          <w:p w:rsidR="004C29B9" w:rsidRPr="004C29B9" w:rsidRDefault="004C29B9" w:rsidP="004C29B9">
            <w:pPr>
              <w:spacing w:before="60" w:after="0" w:line="240" w:lineRule="auto"/>
              <w:jc w:val="both"/>
              <w:rPr>
                <w:rFonts w:ascii="Arial" w:eastAsia="Times New Roman" w:hAnsi="Arial" w:cs="Arial"/>
                <w:sz w:val="18"/>
                <w:szCs w:val="18"/>
              </w:rPr>
            </w:pPr>
            <w:r w:rsidRPr="004C29B9">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Стратегия будущего», находящегося под управлением Управляющего</w:t>
            </w:r>
          </w:p>
        </w:tc>
        <w:tc>
          <w:tcPr>
            <w:tcW w:w="1108"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100%</w:t>
            </w:r>
          </w:p>
        </w:tc>
      </w:tr>
      <w:tr w:rsidR="004C29B9" w:rsidRPr="004C29B9" w:rsidTr="002F648F">
        <w:tc>
          <w:tcPr>
            <w:tcW w:w="626"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2</w:t>
            </w:r>
          </w:p>
        </w:tc>
        <w:tc>
          <w:tcPr>
            <w:tcW w:w="8047" w:type="dxa"/>
            <w:shd w:val="clear" w:color="auto" w:fill="FFFFFF"/>
            <w:vAlign w:val="center"/>
          </w:tcPr>
          <w:p w:rsidR="004C29B9" w:rsidRPr="004C29B9" w:rsidRDefault="004C29B9" w:rsidP="004C29B9">
            <w:pPr>
              <w:spacing w:before="60" w:after="0" w:line="240" w:lineRule="auto"/>
              <w:jc w:val="both"/>
              <w:rPr>
                <w:rFonts w:ascii="Arial" w:eastAsia="Times New Roman" w:hAnsi="Arial" w:cs="Arial"/>
                <w:sz w:val="18"/>
                <w:szCs w:val="18"/>
              </w:rPr>
            </w:pPr>
            <w:r w:rsidRPr="004C29B9">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8"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100%</w:t>
            </w:r>
          </w:p>
        </w:tc>
      </w:tr>
      <w:tr w:rsidR="004C29B9" w:rsidRPr="004C29B9" w:rsidTr="002F648F">
        <w:tc>
          <w:tcPr>
            <w:tcW w:w="626"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3</w:t>
            </w:r>
          </w:p>
        </w:tc>
        <w:tc>
          <w:tcPr>
            <w:tcW w:w="8047" w:type="dxa"/>
            <w:shd w:val="clear" w:color="auto" w:fill="FFFFFF"/>
          </w:tcPr>
          <w:p w:rsidR="004C29B9" w:rsidRPr="004C29B9" w:rsidRDefault="004C29B9" w:rsidP="004C29B9">
            <w:pPr>
              <w:spacing w:before="60" w:after="0" w:line="240" w:lineRule="auto"/>
              <w:rPr>
                <w:rFonts w:ascii="Arial" w:eastAsia="Times New Roman" w:hAnsi="Arial" w:cs="Arial"/>
                <w:sz w:val="18"/>
                <w:szCs w:val="18"/>
              </w:rPr>
            </w:pPr>
            <w:r w:rsidRPr="004C29B9">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4C29B9" w:rsidRPr="004C29B9" w:rsidRDefault="004C29B9" w:rsidP="004C29B9">
            <w:pPr>
              <w:spacing w:after="0" w:line="240" w:lineRule="auto"/>
              <w:rPr>
                <w:rFonts w:ascii="Arial" w:eastAsia="Times New Roman" w:hAnsi="Arial" w:cs="Arial"/>
                <w:sz w:val="18"/>
                <w:szCs w:val="18"/>
              </w:rPr>
            </w:pPr>
            <w:r w:rsidRPr="004C29B9">
              <w:rPr>
                <w:rFonts w:ascii="Arial" w:eastAsia="Times New Roman" w:hAnsi="Arial" w:cs="Arial"/>
                <w:sz w:val="18"/>
                <w:szCs w:val="18"/>
              </w:rPr>
              <w:t>100%</w:t>
            </w:r>
          </w:p>
        </w:tc>
      </w:tr>
    </w:tbl>
    <w:p w:rsidR="003F281B" w:rsidRPr="002F648F" w:rsidRDefault="003F281B" w:rsidP="003F281B">
      <w:pPr>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9467AE" w:rsidRDefault="003F281B" w:rsidP="003F281B">
      <w:pPr>
        <w:jc w:val="both"/>
        <w:rPr>
          <w:rFonts w:ascii="Arial" w:hAnsi="Arial" w:cs="Arial"/>
          <w:b/>
          <w:sz w:val="18"/>
          <w:szCs w:val="18"/>
        </w:rPr>
      </w:pPr>
      <w:r w:rsidRPr="009467AE">
        <w:rPr>
          <w:rFonts w:ascii="Arial" w:hAnsi="Arial" w:cs="Arial"/>
          <w:b/>
          <w:sz w:val="18"/>
          <w:szCs w:val="18"/>
        </w:rPr>
        <w:t>4.</w:t>
      </w:r>
      <w:r w:rsidRPr="009467AE">
        <w:rPr>
          <w:rFonts w:ascii="Arial" w:hAnsi="Arial" w:cs="Arial"/>
          <w:b/>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Стратегия будущего», находящегося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Стратегия будущего»,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Стратегия будущего»,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Default="003F281B" w:rsidP="002F648F">
      <w:pPr>
        <w:spacing w:after="0"/>
        <w:jc w:val="both"/>
        <w:rPr>
          <w:rFonts w:ascii="Arial" w:hAnsi="Arial" w:cs="Arial"/>
          <w:sz w:val="18"/>
          <w:szCs w:val="18"/>
        </w:rPr>
      </w:pPr>
      <w:r w:rsidRPr="002F648F">
        <w:rPr>
          <w:rFonts w:ascii="Arial" w:hAnsi="Arial" w:cs="Arial"/>
          <w:sz w:val="18"/>
          <w:szCs w:val="18"/>
        </w:rPr>
        <w:lastRenderedPageBreak/>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5872E2" w:rsidRPr="002F648F" w:rsidRDefault="005872E2" w:rsidP="002F648F">
      <w:pPr>
        <w:spacing w:after="0"/>
        <w:jc w:val="both"/>
        <w:rPr>
          <w:rFonts w:ascii="Arial" w:hAnsi="Arial" w:cs="Arial"/>
          <w:b/>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5.</w:t>
      </w:r>
      <w:r w:rsidRPr="002F648F">
        <w:rPr>
          <w:rFonts w:ascii="Arial" w:hAnsi="Arial" w:cs="Arial"/>
          <w:b/>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5.1. 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 Заявление о присоединении к Договору подписывается и подается Учредителем управления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«Альфа Стратегия будущего» (далее – Договор доверительного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5.2.2. при личном обращении Учредителя управления к Управляющему/Уполномоченному агенту, в соответствии с общими условиями Договора.</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100 (Сто) рублей. Минимальная стоимость имущества, дополнительно передаваемого Учредителем управления в управление по Договору должна составлять не менее 100 (Сто) рублей.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Договора доверительного управления.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9.</w:t>
      </w:r>
      <w:r w:rsidRPr="002F648F">
        <w:rPr>
          <w:rFonts w:ascii="Arial" w:hAnsi="Arial" w:cs="Arial"/>
          <w:b/>
          <w:sz w:val="18"/>
          <w:szCs w:val="18"/>
        </w:rPr>
        <w:tab/>
        <w:t>Вознаграждение Управляющего состоит из «Вознаграждения за управление».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октября 2022 года по 31 марта 2023 года, Вознаграждение за управление составляет 0,09 % (Ноль целых девять сотых)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апреля 2023 года по 30 сентября 2023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октября 2023 года по 31 марта 2024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В период с 01 апреля 2024 года по 30 сентября 2024 года, Вознаграждение за управление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w:t>
      </w:r>
      <w:r w:rsidRPr="002F648F">
        <w:rPr>
          <w:rFonts w:ascii="Arial" w:hAnsi="Arial" w:cs="Arial"/>
          <w:sz w:val="18"/>
          <w:szCs w:val="18"/>
        </w:rPr>
        <w:lastRenderedPageBreak/>
        <w:t>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10.</w:t>
      </w:r>
      <w:r w:rsidRPr="002F648F">
        <w:rPr>
          <w:rFonts w:ascii="Arial" w:hAnsi="Arial" w:cs="Arial"/>
          <w:sz w:val="18"/>
          <w:szCs w:val="18"/>
        </w:rPr>
        <w:tab/>
        <w:t xml:space="preserve">В срок до 30.06.2022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11.</w:t>
      </w:r>
      <w:r w:rsidRPr="002F648F">
        <w:rPr>
          <w:rFonts w:ascii="Arial" w:hAnsi="Arial" w:cs="Arial"/>
          <w:sz w:val="18"/>
          <w:szCs w:val="18"/>
        </w:rPr>
        <w:tab/>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12.       Порядок возврата инвестиционных паев из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Возврат имущества из управления в полном объеме при прекращении Договора осуществляется в следующем порядке: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5к</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«АЛЬФА ДЕНЕЖНЫЙ РЫНОК»</w:t>
      </w:r>
    </w:p>
    <w:p w:rsidR="003F281B" w:rsidRPr="002F648F" w:rsidRDefault="003F281B" w:rsidP="002F648F">
      <w:pPr>
        <w:spacing w:after="0"/>
        <w:jc w:val="center"/>
        <w:rPr>
          <w:rFonts w:ascii="Arial" w:hAnsi="Arial" w:cs="Arial"/>
          <w:sz w:val="18"/>
          <w:szCs w:val="18"/>
        </w:rPr>
      </w:pPr>
      <w:r w:rsidRPr="002F648F">
        <w:rPr>
          <w:rFonts w:ascii="Arial" w:hAnsi="Arial" w:cs="Arial"/>
          <w:b/>
          <w:sz w:val="18"/>
          <w:szCs w:val="18"/>
        </w:rPr>
        <w:t>КОНСЕРВАТИВНЫЙ ПРОФИЛЬ</w:t>
      </w:r>
    </w:p>
    <w:p w:rsidR="003F281B" w:rsidRPr="003F281B" w:rsidRDefault="003F281B" w:rsidP="003F281B">
      <w:pPr>
        <w:jc w:val="both"/>
        <w:rPr>
          <w:rFonts w:ascii="Arial" w:hAnsi="Arial" w:cs="Arial"/>
          <w:sz w:val="20"/>
          <w:szCs w:val="20"/>
        </w:rPr>
      </w:pPr>
    </w:p>
    <w:p w:rsidR="003F281B" w:rsidRPr="002F648F" w:rsidRDefault="003F281B" w:rsidP="00C87C75">
      <w:pPr>
        <w:jc w:val="center"/>
        <w:rPr>
          <w:rFonts w:ascii="Arial" w:hAnsi="Arial" w:cs="Arial"/>
          <w:b/>
          <w:sz w:val="20"/>
          <w:szCs w:val="20"/>
        </w:rPr>
      </w:pPr>
      <w:r w:rsidRPr="002F648F">
        <w:rPr>
          <w:rFonts w:ascii="Arial" w:hAnsi="Arial" w:cs="Arial"/>
          <w:b/>
          <w:sz w:val="20"/>
          <w:szCs w:val="20"/>
        </w:rPr>
        <w:t>1.</w:t>
      </w:r>
      <w:r w:rsidRPr="002F648F">
        <w:rPr>
          <w:rFonts w:ascii="Arial" w:hAnsi="Arial" w:cs="Arial"/>
          <w:b/>
          <w:sz w:val="20"/>
          <w:szCs w:val="20"/>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3"/>
        <w:gridCol w:w="2655"/>
        <w:gridCol w:w="1353"/>
      </w:tblGrid>
      <w:tr w:rsidR="005B7417" w:rsidRPr="005B7417" w:rsidTr="00C87C75">
        <w:trPr>
          <w:trHeight w:val="675"/>
        </w:trPr>
        <w:tc>
          <w:tcPr>
            <w:tcW w:w="5941" w:type="dxa"/>
            <w:shd w:val="clear" w:color="auto" w:fill="D9D9D9"/>
          </w:tcPr>
          <w:p w:rsidR="005B7417" w:rsidRPr="005B7417" w:rsidRDefault="005B7417" w:rsidP="005B7417">
            <w:pPr>
              <w:spacing w:before="60" w:after="60" w:line="240" w:lineRule="auto"/>
              <w:jc w:val="center"/>
              <w:rPr>
                <w:rFonts w:ascii="Arial" w:eastAsia="Times New Roman" w:hAnsi="Arial" w:cs="Arial"/>
                <w:b/>
                <w:sz w:val="18"/>
                <w:szCs w:val="18"/>
              </w:rPr>
            </w:pPr>
            <w:r w:rsidRPr="005B7417">
              <w:rPr>
                <w:rFonts w:ascii="Arial" w:eastAsia="Times New Roman" w:hAnsi="Arial" w:cs="Arial"/>
                <w:b/>
                <w:sz w:val="18"/>
                <w:szCs w:val="18"/>
              </w:rPr>
              <w:t>Допустимый риск***</w:t>
            </w:r>
          </w:p>
        </w:tc>
        <w:tc>
          <w:tcPr>
            <w:tcW w:w="2690" w:type="dxa"/>
            <w:shd w:val="clear" w:color="auto" w:fill="D9D9D9"/>
          </w:tcPr>
          <w:p w:rsidR="005B7417" w:rsidRPr="005B7417" w:rsidRDefault="005B7417" w:rsidP="005B7417">
            <w:pPr>
              <w:spacing w:before="60" w:after="60" w:line="240" w:lineRule="auto"/>
              <w:jc w:val="center"/>
              <w:rPr>
                <w:rFonts w:ascii="Arial" w:eastAsia="Times New Roman" w:hAnsi="Arial" w:cs="Arial"/>
                <w:b/>
                <w:sz w:val="18"/>
                <w:szCs w:val="18"/>
              </w:rPr>
            </w:pPr>
            <w:r w:rsidRPr="005B7417">
              <w:rPr>
                <w:rFonts w:ascii="Arial" w:eastAsia="Times New Roman" w:hAnsi="Arial" w:cs="Arial"/>
                <w:b/>
                <w:sz w:val="18"/>
                <w:szCs w:val="18"/>
              </w:rPr>
              <w:t>Инвестиционный</w:t>
            </w:r>
          </w:p>
          <w:p w:rsidR="005B7417" w:rsidRPr="005B7417" w:rsidRDefault="005B7417" w:rsidP="005B7417">
            <w:pPr>
              <w:spacing w:before="60" w:after="60" w:line="240" w:lineRule="auto"/>
              <w:jc w:val="center"/>
              <w:rPr>
                <w:rFonts w:ascii="Arial" w:eastAsia="Times New Roman" w:hAnsi="Arial" w:cs="Arial"/>
                <w:b/>
                <w:sz w:val="18"/>
                <w:szCs w:val="18"/>
              </w:rPr>
            </w:pPr>
            <w:r w:rsidRPr="005B7417">
              <w:rPr>
                <w:rFonts w:ascii="Arial" w:eastAsia="Times New Roman" w:hAnsi="Arial" w:cs="Arial"/>
                <w:b/>
                <w:sz w:val="18"/>
                <w:szCs w:val="18"/>
              </w:rPr>
              <w:t>горизонт</w:t>
            </w:r>
          </w:p>
        </w:tc>
        <w:tc>
          <w:tcPr>
            <w:tcW w:w="1150" w:type="dxa"/>
            <w:shd w:val="clear" w:color="auto" w:fill="D9D9D9"/>
          </w:tcPr>
          <w:p w:rsidR="005B7417" w:rsidRPr="005B7417" w:rsidRDefault="005B7417" w:rsidP="005B7417">
            <w:pPr>
              <w:spacing w:before="60" w:after="60" w:line="240" w:lineRule="auto"/>
              <w:jc w:val="center"/>
              <w:rPr>
                <w:rFonts w:ascii="Arial" w:eastAsia="Times New Roman" w:hAnsi="Arial" w:cs="Arial"/>
                <w:b/>
                <w:sz w:val="18"/>
                <w:szCs w:val="18"/>
              </w:rPr>
            </w:pPr>
            <w:r w:rsidRPr="005B7417">
              <w:rPr>
                <w:rFonts w:ascii="Arial" w:eastAsia="Times New Roman" w:hAnsi="Arial" w:cs="Arial"/>
                <w:b/>
                <w:sz w:val="18"/>
                <w:szCs w:val="18"/>
              </w:rPr>
              <w:t>Ожидаемая доходность*</w:t>
            </w:r>
            <w:r w:rsidRPr="005B7417">
              <w:rPr>
                <w:rFonts w:ascii="Arial" w:eastAsia="Times New Roman" w:hAnsi="Arial" w:cs="Arial"/>
                <w:sz w:val="14"/>
                <w:szCs w:val="14"/>
              </w:rPr>
              <w:t xml:space="preserve"> </w:t>
            </w:r>
            <w:r w:rsidRPr="005B7417">
              <w:rPr>
                <w:rFonts w:ascii="Arial" w:eastAsia="Times New Roman" w:hAnsi="Arial" w:cs="Arial"/>
                <w:b/>
                <w:sz w:val="18"/>
                <w:szCs w:val="18"/>
              </w:rPr>
              <w:t>(в % годовых)</w:t>
            </w:r>
          </w:p>
        </w:tc>
      </w:tr>
      <w:tr w:rsidR="005B7417" w:rsidRPr="005B7417" w:rsidTr="00C87C75">
        <w:tc>
          <w:tcPr>
            <w:tcW w:w="5941" w:type="dxa"/>
            <w:shd w:val="clear" w:color="auto" w:fill="FFFFFF"/>
          </w:tcPr>
          <w:p w:rsidR="005B7417" w:rsidRPr="005B7417" w:rsidRDefault="005B7417" w:rsidP="005B7417">
            <w:pPr>
              <w:spacing w:before="60" w:after="0" w:line="240" w:lineRule="auto"/>
              <w:jc w:val="both"/>
              <w:rPr>
                <w:rFonts w:ascii="Arial" w:eastAsia="Times New Roman" w:hAnsi="Arial" w:cs="Arial"/>
                <w:sz w:val="18"/>
                <w:szCs w:val="18"/>
              </w:rPr>
            </w:pPr>
            <w:r w:rsidRPr="005B7417">
              <w:rPr>
                <w:rFonts w:ascii="Arial" w:eastAsia="Times New Roman" w:hAnsi="Arial" w:cs="Arial"/>
                <w:sz w:val="18"/>
                <w:szCs w:val="18"/>
              </w:rPr>
              <w:t>Консервативный профиль предполагает, что убыток Клиента на горизонте 1 год с вероятностью 95% не превысит 37% от стоимости портфеля</w:t>
            </w:r>
          </w:p>
        </w:tc>
        <w:tc>
          <w:tcPr>
            <w:tcW w:w="2690" w:type="dxa"/>
            <w:shd w:val="clear" w:color="auto" w:fill="FFFFFF"/>
          </w:tcPr>
          <w:p w:rsidR="005B7417" w:rsidRPr="005B7417" w:rsidRDefault="005B7417" w:rsidP="005B7417">
            <w:pPr>
              <w:spacing w:before="60" w:after="0" w:line="240" w:lineRule="auto"/>
              <w:rPr>
                <w:rFonts w:ascii="Arial" w:eastAsia="Times New Roman" w:hAnsi="Arial" w:cs="Arial"/>
                <w:sz w:val="18"/>
                <w:szCs w:val="18"/>
              </w:rPr>
            </w:pPr>
            <w:r w:rsidRPr="005B7417">
              <w:rPr>
                <w:rFonts w:ascii="Arial" w:eastAsia="Times New Roman" w:hAnsi="Arial" w:cs="Arial"/>
                <w:sz w:val="18"/>
                <w:szCs w:val="18"/>
              </w:rPr>
              <w:t xml:space="preserve"> 1 год</w:t>
            </w:r>
          </w:p>
        </w:tc>
        <w:tc>
          <w:tcPr>
            <w:tcW w:w="1150" w:type="dxa"/>
            <w:shd w:val="clear" w:color="auto" w:fill="FFFFFF"/>
          </w:tcPr>
          <w:p w:rsidR="005B7417" w:rsidRPr="005B7417" w:rsidRDefault="005B7417" w:rsidP="005B7417">
            <w:pPr>
              <w:spacing w:before="60" w:after="0" w:line="240" w:lineRule="auto"/>
              <w:rPr>
                <w:rFonts w:ascii="Arial" w:eastAsia="Times New Roman" w:hAnsi="Arial" w:cs="Arial"/>
                <w:sz w:val="18"/>
                <w:szCs w:val="18"/>
              </w:rPr>
            </w:pPr>
            <w:r w:rsidRPr="005B7417">
              <w:rPr>
                <w:rFonts w:ascii="Arial" w:eastAsia="Times New Roman" w:hAnsi="Arial" w:cs="Arial"/>
                <w:sz w:val="18"/>
                <w:szCs w:val="18"/>
              </w:rPr>
              <w:t xml:space="preserve">       12,9 % </w:t>
            </w:r>
            <w:r w:rsidRPr="005B7417">
              <w:rPr>
                <w:rFonts w:ascii="Arial" w:eastAsia="Calibri" w:hAnsi="Arial" w:cs="Arial"/>
                <w:sz w:val="18"/>
                <w:szCs w:val="18"/>
                <w:lang w:eastAsia="en-US"/>
              </w:rPr>
              <w:t>RUB</w:t>
            </w:r>
            <w:r w:rsidRPr="005B7417">
              <w:rPr>
                <w:rFonts w:ascii="Arial" w:eastAsia="Times New Roman" w:hAnsi="Arial" w:cs="Arial"/>
                <w:sz w:val="18"/>
                <w:szCs w:val="18"/>
              </w:rPr>
              <w:t>**</w:t>
            </w:r>
          </w:p>
          <w:p w:rsidR="005B7417" w:rsidRPr="005B7417" w:rsidRDefault="005B7417" w:rsidP="005B7417">
            <w:pPr>
              <w:spacing w:before="60" w:after="0" w:line="240" w:lineRule="auto"/>
              <w:rPr>
                <w:rFonts w:ascii="Arial" w:eastAsia="Times New Roman" w:hAnsi="Arial" w:cs="Arial"/>
                <w:sz w:val="18"/>
                <w:szCs w:val="18"/>
              </w:rPr>
            </w:pPr>
            <w:r w:rsidRPr="005B7417">
              <w:rPr>
                <w:rFonts w:ascii="Arial" w:eastAsia="Times New Roman" w:hAnsi="Arial" w:cs="Arial"/>
                <w:sz w:val="18"/>
                <w:szCs w:val="18"/>
              </w:rPr>
              <w:t xml:space="preserve"> </w:t>
            </w:r>
          </w:p>
          <w:p w:rsidR="005B7417" w:rsidRPr="005B7417" w:rsidRDefault="005B7417" w:rsidP="005B7417">
            <w:pPr>
              <w:spacing w:before="60" w:after="0" w:line="240" w:lineRule="auto"/>
              <w:rPr>
                <w:rFonts w:ascii="Arial" w:eastAsia="Times New Roman" w:hAnsi="Arial" w:cs="Arial"/>
                <w:sz w:val="18"/>
                <w:szCs w:val="18"/>
              </w:rPr>
            </w:pPr>
          </w:p>
        </w:tc>
      </w:tr>
    </w:tbl>
    <w:p w:rsidR="003F281B"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5B7417" w:rsidRPr="002F648F" w:rsidRDefault="005B7417"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26.12.2023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5B7417"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действующие и определенные значения соответствующего показателя: 11,8 % RUB по состоянию на 29.11.2023; 11,1 % RUB по состоянию на 02.10.2023; 10,6 % RUB по состоянию на 13.09.2023, 6,5 % RUB по состоянию на 06.02.2023; 8,7 % RUB по состоянию на 11.07.2022. Все расчеты произведены на основе методики расчета целевой доходности, действующей на момент соответствующего расчета.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3F281B" w:rsidRDefault="003F281B" w:rsidP="003F281B">
      <w:pPr>
        <w:jc w:val="both"/>
        <w:rPr>
          <w:rFonts w:ascii="Arial" w:hAnsi="Arial" w:cs="Arial"/>
          <w:sz w:val="20"/>
          <w:szCs w:val="20"/>
        </w:rPr>
      </w:pP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7757"/>
        <w:gridCol w:w="1540"/>
      </w:tblGrid>
      <w:tr w:rsidR="005B7417" w:rsidRPr="005B7417" w:rsidTr="00C87C75">
        <w:tc>
          <w:tcPr>
            <w:tcW w:w="484" w:type="dxa"/>
            <w:shd w:val="clear" w:color="auto" w:fill="D9D9D9"/>
          </w:tcPr>
          <w:p w:rsidR="005B7417" w:rsidRPr="005B7417" w:rsidRDefault="005B7417" w:rsidP="005B7417">
            <w:pPr>
              <w:spacing w:before="60" w:after="60" w:line="240" w:lineRule="auto"/>
              <w:rPr>
                <w:rFonts w:ascii="Arial" w:eastAsia="Times New Roman" w:hAnsi="Arial" w:cs="Arial"/>
                <w:b/>
                <w:sz w:val="18"/>
                <w:szCs w:val="18"/>
              </w:rPr>
            </w:pPr>
            <w:r w:rsidRPr="005B7417">
              <w:rPr>
                <w:rFonts w:ascii="Arial" w:eastAsia="Times New Roman" w:hAnsi="Arial" w:cs="Arial"/>
                <w:b/>
                <w:sz w:val="18"/>
                <w:szCs w:val="18"/>
              </w:rPr>
              <w:t>№ п/п</w:t>
            </w:r>
          </w:p>
        </w:tc>
        <w:tc>
          <w:tcPr>
            <w:tcW w:w="8182" w:type="dxa"/>
            <w:shd w:val="clear" w:color="auto" w:fill="D9D9D9"/>
          </w:tcPr>
          <w:p w:rsidR="005B7417" w:rsidRPr="005B7417" w:rsidRDefault="005B7417" w:rsidP="005B7417">
            <w:pPr>
              <w:spacing w:before="60" w:after="60" w:line="240" w:lineRule="auto"/>
              <w:rPr>
                <w:rFonts w:ascii="Arial" w:eastAsia="Times New Roman" w:hAnsi="Arial" w:cs="Arial"/>
                <w:b/>
                <w:sz w:val="18"/>
                <w:szCs w:val="18"/>
              </w:rPr>
            </w:pPr>
            <w:r w:rsidRPr="005B7417">
              <w:rPr>
                <w:rFonts w:ascii="Arial" w:eastAsia="Times New Roman" w:hAnsi="Arial" w:cs="Arial"/>
                <w:b/>
                <w:sz w:val="18"/>
                <w:szCs w:val="18"/>
              </w:rPr>
              <w:t>Вид объекта</w:t>
            </w:r>
          </w:p>
        </w:tc>
        <w:tc>
          <w:tcPr>
            <w:tcW w:w="1115" w:type="dxa"/>
            <w:shd w:val="clear" w:color="auto" w:fill="D9D9D9"/>
          </w:tcPr>
          <w:p w:rsidR="005B7417" w:rsidRPr="005B7417" w:rsidRDefault="005B7417" w:rsidP="005B7417">
            <w:pPr>
              <w:spacing w:before="60" w:after="60" w:line="240" w:lineRule="auto"/>
              <w:rPr>
                <w:rFonts w:ascii="Arial" w:eastAsia="Times New Roman" w:hAnsi="Arial" w:cs="Arial"/>
                <w:b/>
                <w:sz w:val="18"/>
                <w:szCs w:val="18"/>
              </w:rPr>
            </w:pPr>
            <w:r w:rsidRPr="005B7417">
              <w:rPr>
                <w:rFonts w:ascii="Arial" w:eastAsia="Times New Roman" w:hAnsi="Arial" w:cs="Arial"/>
                <w:b/>
                <w:sz w:val="18"/>
                <w:szCs w:val="18"/>
              </w:rPr>
              <w:t>Максимальная доля в портфеле</w:t>
            </w:r>
          </w:p>
        </w:tc>
      </w:tr>
      <w:tr w:rsidR="005B7417" w:rsidRPr="005B7417" w:rsidTr="00C87C75">
        <w:tc>
          <w:tcPr>
            <w:tcW w:w="484" w:type="dxa"/>
            <w:shd w:val="clear" w:color="auto" w:fill="FFFFFF"/>
          </w:tcPr>
          <w:p w:rsidR="005B7417" w:rsidRPr="005B7417" w:rsidRDefault="005B7417" w:rsidP="005B7417">
            <w:pPr>
              <w:spacing w:before="60" w:after="0" w:line="240" w:lineRule="auto"/>
              <w:rPr>
                <w:rFonts w:ascii="Arial" w:eastAsia="Times New Roman" w:hAnsi="Arial" w:cs="Arial"/>
                <w:sz w:val="18"/>
                <w:szCs w:val="18"/>
              </w:rPr>
            </w:pPr>
            <w:r w:rsidRPr="005B7417">
              <w:rPr>
                <w:rFonts w:ascii="Arial" w:eastAsia="Times New Roman" w:hAnsi="Arial" w:cs="Arial"/>
                <w:sz w:val="18"/>
                <w:szCs w:val="18"/>
              </w:rPr>
              <w:t>1</w:t>
            </w:r>
          </w:p>
        </w:tc>
        <w:tc>
          <w:tcPr>
            <w:tcW w:w="8182" w:type="dxa"/>
            <w:shd w:val="clear" w:color="auto" w:fill="FFFFFF"/>
          </w:tcPr>
          <w:p w:rsidR="005B7417" w:rsidRPr="005B7417" w:rsidRDefault="005B7417" w:rsidP="005B7417">
            <w:pPr>
              <w:spacing w:before="60" w:after="0" w:line="240" w:lineRule="auto"/>
              <w:jc w:val="both"/>
              <w:rPr>
                <w:rFonts w:ascii="Arial" w:eastAsia="Times New Roman" w:hAnsi="Arial" w:cs="Arial"/>
                <w:sz w:val="18"/>
                <w:szCs w:val="18"/>
              </w:rPr>
            </w:pPr>
            <w:r w:rsidRPr="005B7417">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Денежный рынок», находящегося под управлением Управляющего</w:t>
            </w:r>
          </w:p>
        </w:tc>
        <w:tc>
          <w:tcPr>
            <w:tcW w:w="1115" w:type="dxa"/>
            <w:shd w:val="clear" w:color="auto" w:fill="FFFFFF"/>
          </w:tcPr>
          <w:p w:rsidR="005B7417" w:rsidRPr="005B7417" w:rsidRDefault="005B7417" w:rsidP="005B7417">
            <w:pPr>
              <w:spacing w:before="60" w:after="0" w:line="240" w:lineRule="auto"/>
              <w:rPr>
                <w:rFonts w:ascii="Arial" w:eastAsia="Times New Roman" w:hAnsi="Arial" w:cs="Arial"/>
                <w:sz w:val="18"/>
                <w:szCs w:val="18"/>
              </w:rPr>
            </w:pPr>
            <w:r w:rsidRPr="005B7417">
              <w:rPr>
                <w:rFonts w:ascii="Arial" w:eastAsia="Times New Roman" w:hAnsi="Arial" w:cs="Arial"/>
                <w:sz w:val="18"/>
                <w:szCs w:val="18"/>
              </w:rPr>
              <w:t>100%</w:t>
            </w:r>
          </w:p>
        </w:tc>
      </w:tr>
      <w:tr w:rsidR="005B7417" w:rsidRPr="005B7417" w:rsidTr="00C87C75">
        <w:tc>
          <w:tcPr>
            <w:tcW w:w="484" w:type="dxa"/>
            <w:shd w:val="clear" w:color="auto" w:fill="FFFFFF"/>
          </w:tcPr>
          <w:p w:rsidR="005B7417" w:rsidRPr="005B7417" w:rsidRDefault="005B7417" w:rsidP="005B7417">
            <w:pPr>
              <w:spacing w:before="60" w:after="0" w:line="240" w:lineRule="auto"/>
              <w:rPr>
                <w:rFonts w:ascii="Arial" w:eastAsia="Times New Roman" w:hAnsi="Arial" w:cs="Arial"/>
                <w:sz w:val="18"/>
                <w:szCs w:val="18"/>
              </w:rPr>
            </w:pPr>
            <w:r w:rsidRPr="005B7417">
              <w:rPr>
                <w:rFonts w:ascii="Arial" w:eastAsia="Times New Roman" w:hAnsi="Arial" w:cs="Arial"/>
                <w:sz w:val="18"/>
                <w:szCs w:val="18"/>
              </w:rPr>
              <w:t>2</w:t>
            </w:r>
          </w:p>
        </w:tc>
        <w:tc>
          <w:tcPr>
            <w:tcW w:w="8182" w:type="dxa"/>
            <w:shd w:val="clear" w:color="auto" w:fill="FFFFFF"/>
          </w:tcPr>
          <w:p w:rsidR="005B7417" w:rsidRPr="005B7417" w:rsidRDefault="005B7417" w:rsidP="005B7417">
            <w:pPr>
              <w:spacing w:before="60" w:after="0" w:line="240" w:lineRule="auto"/>
              <w:rPr>
                <w:rFonts w:ascii="Arial" w:eastAsia="Times New Roman" w:hAnsi="Arial" w:cs="Arial"/>
                <w:sz w:val="18"/>
                <w:szCs w:val="18"/>
              </w:rPr>
            </w:pPr>
            <w:r w:rsidRPr="005B7417">
              <w:rPr>
                <w:rFonts w:ascii="Arial" w:eastAsia="Times New Roman" w:hAnsi="Arial" w:cs="Arial"/>
                <w:sz w:val="18"/>
                <w:szCs w:val="18"/>
              </w:rPr>
              <w:t xml:space="preserve">Денежные средства </w:t>
            </w:r>
          </w:p>
        </w:tc>
        <w:tc>
          <w:tcPr>
            <w:tcW w:w="1115" w:type="dxa"/>
            <w:shd w:val="clear" w:color="auto" w:fill="FFFFFF"/>
          </w:tcPr>
          <w:p w:rsidR="005B7417" w:rsidRPr="005B7417" w:rsidRDefault="005B7417" w:rsidP="005B7417">
            <w:pPr>
              <w:spacing w:after="0" w:line="240" w:lineRule="auto"/>
              <w:rPr>
                <w:rFonts w:ascii="Arial" w:eastAsia="Times New Roman" w:hAnsi="Arial" w:cs="Arial"/>
                <w:sz w:val="18"/>
                <w:szCs w:val="18"/>
              </w:rPr>
            </w:pPr>
            <w:r w:rsidRPr="005B7417">
              <w:rPr>
                <w:rFonts w:ascii="Arial" w:eastAsia="Times New Roman" w:hAnsi="Arial" w:cs="Arial"/>
                <w:sz w:val="18"/>
                <w:szCs w:val="18"/>
              </w:rPr>
              <w:t>100%</w:t>
            </w:r>
          </w:p>
        </w:tc>
      </w:tr>
    </w:tbl>
    <w:p w:rsidR="003F281B" w:rsidRDefault="003F281B" w:rsidP="002F648F">
      <w:pPr>
        <w:spacing w:after="0"/>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5B7417" w:rsidRPr="002F648F" w:rsidRDefault="005B7417"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4.</w:t>
      </w:r>
      <w:r w:rsidRPr="002F648F">
        <w:rPr>
          <w:rFonts w:ascii="Arial" w:hAnsi="Arial" w:cs="Arial"/>
          <w:b/>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Денежный рынок», находящегося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Денежный рынок»,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Денежный рынок»,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5B7417" w:rsidRPr="002F648F" w:rsidRDefault="005B7417"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5.</w:t>
      </w:r>
      <w:r w:rsidRPr="002F648F">
        <w:rPr>
          <w:rFonts w:ascii="Arial" w:hAnsi="Arial" w:cs="Arial"/>
          <w:b/>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5.1. 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5.2. Заявление о присоединении к Договору подписывается и подается Учредителем управления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5.2.2. при личном обращении Учредителя управления к Управляющему/Уполномоченному агенту, в соответствии с общими условиями Договора.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 xml:space="preserve">Минимальная стоимость имущества, первоначально передаваемого Учредителем управления в управление по Договору, должна составлять не менее 200 (Двести) рублей. Минимальная стоимость имущества, дополнительно передаваемого Учредителем управления в управление по Договору должна составлять не менее 200 (Двести) рублей.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5B7417" w:rsidRPr="002F648F" w:rsidRDefault="005B7417"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9.</w:t>
      </w:r>
      <w:r w:rsidRPr="002F648F">
        <w:rPr>
          <w:rFonts w:ascii="Arial" w:hAnsi="Arial" w:cs="Arial"/>
          <w:b/>
          <w:sz w:val="18"/>
          <w:szCs w:val="18"/>
        </w:rPr>
        <w:tab/>
        <w:t>Вознаграждение Управляющего состоит из «Вознаграждения за управление».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0,0025 % (Ноль целых двадцать пять десятитысячных)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5B7417" w:rsidRPr="002F648F" w:rsidRDefault="005B7417" w:rsidP="002F648F">
      <w:pPr>
        <w:spacing w:after="0"/>
        <w:jc w:val="both"/>
        <w:rPr>
          <w:rFonts w:ascii="Arial" w:hAnsi="Arial" w:cs="Arial"/>
          <w:sz w:val="18"/>
          <w:szCs w:val="18"/>
        </w:rPr>
      </w:pPr>
    </w:p>
    <w:p w:rsidR="003F281B" w:rsidRDefault="003F281B" w:rsidP="002F648F">
      <w:pPr>
        <w:spacing w:after="0"/>
        <w:jc w:val="both"/>
        <w:rPr>
          <w:rFonts w:ascii="Arial" w:hAnsi="Arial" w:cs="Arial"/>
          <w:sz w:val="18"/>
          <w:szCs w:val="18"/>
        </w:rPr>
      </w:pPr>
      <w:r w:rsidRPr="002F648F">
        <w:rPr>
          <w:rFonts w:ascii="Arial" w:hAnsi="Arial" w:cs="Arial"/>
          <w:sz w:val="18"/>
          <w:szCs w:val="18"/>
        </w:rPr>
        <w:t>10.</w:t>
      </w:r>
      <w:r w:rsidRPr="002F648F">
        <w:rPr>
          <w:rFonts w:ascii="Arial" w:hAnsi="Arial" w:cs="Arial"/>
          <w:sz w:val="18"/>
          <w:szCs w:val="18"/>
        </w:rPr>
        <w:tab/>
        <w:t xml:space="preserve">В срок до 31.12.2024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rsidR="005B7417" w:rsidRPr="002F648F" w:rsidRDefault="005B7417" w:rsidP="002F648F">
      <w:pPr>
        <w:spacing w:after="0"/>
        <w:jc w:val="both"/>
        <w:rPr>
          <w:rFonts w:ascii="Arial" w:hAnsi="Arial" w:cs="Arial"/>
          <w:sz w:val="18"/>
          <w:szCs w:val="18"/>
        </w:rPr>
      </w:pPr>
    </w:p>
    <w:p w:rsidR="003F281B" w:rsidRDefault="003F281B" w:rsidP="002F648F">
      <w:pPr>
        <w:spacing w:after="0"/>
        <w:jc w:val="both"/>
        <w:rPr>
          <w:rFonts w:ascii="Arial" w:hAnsi="Arial" w:cs="Arial"/>
          <w:sz w:val="18"/>
          <w:szCs w:val="18"/>
        </w:rPr>
      </w:pPr>
      <w:r w:rsidRPr="002F648F">
        <w:rPr>
          <w:rFonts w:ascii="Arial" w:hAnsi="Arial" w:cs="Arial"/>
          <w:sz w:val="18"/>
          <w:szCs w:val="18"/>
        </w:rPr>
        <w:t>11.</w:t>
      </w:r>
      <w:r w:rsidRPr="002F648F">
        <w:rPr>
          <w:rFonts w:ascii="Arial" w:hAnsi="Arial" w:cs="Arial"/>
          <w:sz w:val="18"/>
          <w:szCs w:val="18"/>
        </w:rPr>
        <w:tab/>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5B7417" w:rsidRPr="002F648F" w:rsidRDefault="005B7417"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12.</w:t>
      </w:r>
      <w:r w:rsidRPr="002F648F">
        <w:rPr>
          <w:rFonts w:ascii="Arial" w:hAnsi="Arial" w:cs="Arial"/>
          <w:sz w:val="18"/>
          <w:szCs w:val="18"/>
        </w:rPr>
        <w:tab/>
        <w:t>Возврат имущества из Доверительного управления осуществляется только в денежной форме в порядке и сроки, предусмотренные Договором.</w:t>
      </w:r>
    </w:p>
    <w:p w:rsidR="003F281B" w:rsidRDefault="003F281B" w:rsidP="003F281B">
      <w:pPr>
        <w:jc w:val="both"/>
        <w:rPr>
          <w:rFonts w:ascii="Arial" w:hAnsi="Arial" w:cs="Arial"/>
          <w:sz w:val="20"/>
          <w:szCs w:val="20"/>
        </w:rPr>
      </w:pPr>
      <w:r w:rsidRPr="003F281B">
        <w:rPr>
          <w:rFonts w:ascii="Arial" w:hAnsi="Arial" w:cs="Arial"/>
          <w:sz w:val="20"/>
          <w:szCs w:val="20"/>
        </w:rPr>
        <w:t> </w:t>
      </w:r>
    </w:p>
    <w:p w:rsidR="005B7417" w:rsidRDefault="005B7417" w:rsidP="003F281B">
      <w:pPr>
        <w:jc w:val="both"/>
        <w:rPr>
          <w:rFonts w:ascii="Arial" w:hAnsi="Arial" w:cs="Arial"/>
          <w:sz w:val="20"/>
          <w:szCs w:val="20"/>
        </w:rPr>
      </w:pPr>
    </w:p>
    <w:p w:rsidR="005B7417" w:rsidRDefault="005B7417" w:rsidP="003F281B">
      <w:pPr>
        <w:jc w:val="both"/>
        <w:rPr>
          <w:rFonts w:ascii="Arial" w:hAnsi="Arial" w:cs="Arial"/>
          <w:sz w:val="20"/>
          <w:szCs w:val="20"/>
        </w:rPr>
      </w:pPr>
    </w:p>
    <w:p w:rsidR="005B7417" w:rsidRDefault="005B7417" w:rsidP="003F281B">
      <w:pPr>
        <w:jc w:val="both"/>
        <w:rPr>
          <w:rFonts w:ascii="Arial" w:hAnsi="Arial" w:cs="Arial"/>
          <w:sz w:val="20"/>
          <w:szCs w:val="20"/>
        </w:rPr>
      </w:pPr>
    </w:p>
    <w:p w:rsidR="005B7417" w:rsidRDefault="005B7417" w:rsidP="003F281B">
      <w:pPr>
        <w:jc w:val="both"/>
        <w:rPr>
          <w:rFonts w:ascii="Arial" w:hAnsi="Arial" w:cs="Arial"/>
          <w:sz w:val="20"/>
          <w:szCs w:val="20"/>
        </w:rPr>
      </w:pPr>
    </w:p>
    <w:p w:rsidR="005B7417" w:rsidRDefault="005B7417" w:rsidP="003F281B">
      <w:pPr>
        <w:jc w:val="both"/>
        <w:rPr>
          <w:rFonts w:ascii="Arial" w:hAnsi="Arial" w:cs="Arial"/>
          <w:sz w:val="20"/>
          <w:szCs w:val="20"/>
        </w:rPr>
      </w:pPr>
    </w:p>
    <w:p w:rsidR="005B7417" w:rsidRDefault="005B7417" w:rsidP="003F281B">
      <w:pPr>
        <w:jc w:val="both"/>
        <w:rPr>
          <w:rFonts w:ascii="Arial" w:hAnsi="Arial" w:cs="Arial"/>
          <w:sz w:val="20"/>
          <w:szCs w:val="20"/>
        </w:rPr>
      </w:pPr>
    </w:p>
    <w:p w:rsidR="005B7417" w:rsidRDefault="005B7417" w:rsidP="003F281B">
      <w:pPr>
        <w:jc w:val="both"/>
        <w:rPr>
          <w:rFonts w:ascii="Arial" w:hAnsi="Arial" w:cs="Arial"/>
          <w:sz w:val="20"/>
          <w:szCs w:val="20"/>
        </w:rPr>
      </w:pPr>
    </w:p>
    <w:p w:rsidR="005B7417" w:rsidRDefault="005B7417" w:rsidP="003F281B">
      <w:pPr>
        <w:jc w:val="both"/>
        <w:rPr>
          <w:rFonts w:ascii="Arial" w:hAnsi="Arial" w:cs="Arial"/>
          <w:sz w:val="20"/>
          <w:szCs w:val="20"/>
        </w:rPr>
      </w:pPr>
    </w:p>
    <w:p w:rsidR="005B7417" w:rsidRDefault="005B7417" w:rsidP="003F281B">
      <w:pPr>
        <w:jc w:val="both"/>
        <w:rPr>
          <w:rFonts w:ascii="Arial" w:hAnsi="Arial" w:cs="Arial"/>
          <w:sz w:val="20"/>
          <w:szCs w:val="20"/>
        </w:rPr>
      </w:pPr>
    </w:p>
    <w:p w:rsidR="005B7417" w:rsidRPr="003F281B" w:rsidRDefault="005B7417"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 5л</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«ТОЧКИ РОСТА»</w:t>
      </w:r>
    </w:p>
    <w:p w:rsidR="003F281B" w:rsidRDefault="003F281B" w:rsidP="002F648F">
      <w:pPr>
        <w:spacing w:after="0"/>
        <w:jc w:val="center"/>
        <w:rPr>
          <w:rFonts w:ascii="Arial" w:hAnsi="Arial" w:cs="Arial"/>
          <w:b/>
          <w:sz w:val="18"/>
          <w:szCs w:val="18"/>
        </w:rPr>
      </w:pPr>
      <w:r w:rsidRPr="002F648F">
        <w:rPr>
          <w:rFonts w:ascii="Arial" w:hAnsi="Arial" w:cs="Arial"/>
          <w:b/>
          <w:sz w:val="18"/>
          <w:szCs w:val="18"/>
        </w:rPr>
        <w:t>АГРЕССИВНЫЙ ПРОФИЛЬ</w:t>
      </w:r>
    </w:p>
    <w:p w:rsidR="005872E2" w:rsidRPr="002F648F" w:rsidRDefault="005872E2" w:rsidP="002F648F">
      <w:pPr>
        <w:spacing w:after="0"/>
        <w:jc w:val="center"/>
        <w:rPr>
          <w:rFonts w:ascii="Arial" w:hAnsi="Arial" w:cs="Arial"/>
          <w:b/>
          <w:sz w:val="18"/>
          <w:szCs w:val="18"/>
        </w:rPr>
      </w:pPr>
    </w:p>
    <w:p w:rsidR="003F281B" w:rsidRPr="002F648F" w:rsidRDefault="003F281B" w:rsidP="002F648F">
      <w:pPr>
        <w:jc w:val="center"/>
        <w:rPr>
          <w:rFonts w:ascii="Arial" w:hAnsi="Arial" w:cs="Arial"/>
          <w:b/>
          <w:sz w:val="18"/>
          <w:szCs w:val="18"/>
        </w:rPr>
      </w:pPr>
      <w:r w:rsidRPr="002F648F">
        <w:rPr>
          <w:rFonts w:ascii="Arial" w:hAnsi="Arial" w:cs="Arial"/>
          <w:b/>
          <w:sz w:val="18"/>
          <w:szCs w:val="18"/>
        </w:rPr>
        <w:t>Настоящая редакция Стандартной инвестиционной стратегии вступает в силу с 18.11.2022 г.</w:t>
      </w:r>
    </w:p>
    <w:p w:rsidR="003F281B" w:rsidRPr="003F281B" w:rsidRDefault="003F281B" w:rsidP="002F648F">
      <w:pPr>
        <w:jc w:val="center"/>
        <w:rPr>
          <w:rFonts w:ascii="Arial" w:hAnsi="Arial" w:cs="Arial"/>
          <w:sz w:val="20"/>
          <w:szCs w:val="20"/>
        </w:rPr>
      </w:pPr>
      <w:r w:rsidRPr="002F648F">
        <w:rPr>
          <w:rFonts w:ascii="Arial" w:hAnsi="Arial" w:cs="Arial"/>
          <w:b/>
          <w:i/>
          <w:sz w:val="18"/>
          <w:szCs w:val="18"/>
        </w:rPr>
        <w:t>Заявление о присоединении к Стандартной инвестиционной стратегии недоступно к подписанию с 18.08.2021 года.</w:t>
      </w:r>
    </w:p>
    <w:p w:rsidR="003F281B" w:rsidRPr="002F648F" w:rsidRDefault="003F281B" w:rsidP="002F648F">
      <w:pPr>
        <w:jc w:val="center"/>
        <w:rPr>
          <w:rFonts w:ascii="Arial" w:hAnsi="Arial" w:cs="Arial"/>
          <w:b/>
          <w:sz w:val="18"/>
          <w:szCs w:val="18"/>
        </w:rPr>
      </w:pPr>
      <w:r w:rsidRPr="002F648F">
        <w:rPr>
          <w:rFonts w:ascii="Arial" w:hAnsi="Arial" w:cs="Arial"/>
          <w:b/>
          <w:sz w:val="18"/>
          <w:szCs w:val="18"/>
        </w:rPr>
        <w:t>1.</w:t>
      </w:r>
      <w:r w:rsidRPr="002F648F">
        <w:rPr>
          <w:rFonts w:ascii="Arial" w:hAnsi="Arial" w:cs="Arial"/>
          <w:b/>
          <w:sz w:val="18"/>
          <w:szCs w:val="18"/>
        </w:rPr>
        <w:tab/>
        <w:t>Описание инвестиционного профиля стандартной инвестиционной стратегии</w:t>
      </w:r>
    </w:p>
    <w:tbl>
      <w:tblPr>
        <w:tblW w:w="983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81"/>
        <w:gridCol w:w="2696"/>
        <w:gridCol w:w="1353"/>
      </w:tblGrid>
      <w:tr w:rsidR="005872E2" w:rsidRPr="005872E2" w:rsidTr="00C87C75">
        <w:tc>
          <w:tcPr>
            <w:tcW w:w="5783" w:type="dxa"/>
            <w:shd w:val="clear" w:color="auto" w:fill="D9D9D9"/>
          </w:tcPr>
          <w:p w:rsidR="005872E2" w:rsidRPr="005872E2" w:rsidRDefault="005872E2" w:rsidP="005872E2">
            <w:pPr>
              <w:tabs>
                <w:tab w:val="left" w:pos="142"/>
                <w:tab w:val="left" w:pos="709"/>
              </w:tabs>
              <w:spacing w:before="60" w:after="60" w:line="240" w:lineRule="auto"/>
              <w:jc w:val="center"/>
              <w:rPr>
                <w:rFonts w:ascii="Arial" w:eastAsia="Times New Roman" w:hAnsi="Arial" w:cs="Arial"/>
                <w:b/>
                <w:sz w:val="18"/>
                <w:szCs w:val="18"/>
              </w:rPr>
            </w:pPr>
            <w:r w:rsidRPr="005872E2">
              <w:rPr>
                <w:rFonts w:ascii="Arial" w:eastAsia="Times New Roman" w:hAnsi="Arial" w:cs="Arial"/>
                <w:b/>
                <w:sz w:val="18"/>
                <w:szCs w:val="18"/>
              </w:rPr>
              <w:t>Допустимый риск***</w:t>
            </w:r>
          </w:p>
        </w:tc>
        <w:tc>
          <w:tcPr>
            <w:tcW w:w="2697" w:type="dxa"/>
            <w:shd w:val="clear" w:color="auto" w:fill="D9D9D9"/>
          </w:tcPr>
          <w:p w:rsidR="005872E2" w:rsidRPr="005872E2" w:rsidRDefault="005872E2" w:rsidP="005872E2">
            <w:pPr>
              <w:tabs>
                <w:tab w:val="left" w:pos="142"/>
                <w:tab w:val="left" w:pos="709"/>
              </w:tabs>
              <w:spacing w:before="60" w:after="60" w:line="240" w:lineRule="auto"/>
              <w:jc w:val="center"/>
              <w:rPr>
                <w:rFonts w:ascii="Arial" w:eastAsia="Times New Roman" w:hAnsi="Arial" w:cs="Arial"/>
                <w:b/>
                <w:sz w:val="18"/>
                <w:szCs w:val="18"/>
              </w:rPr>
            </w:pPr>
            <w:r w:rsidRPr="005872E2">
              <w:rPr>
                <w:rFonts w:ascii="Arial" w:eastAsia="Times New Roman" w:hAnsi="Arial" w:cs="Arial"/>
                <w:b/>
                <w:sz w:val="18"/>
                <w:szCs w:val="18"/>
              </w:rPr>
              <w:t>Инвестиционный</w:t>
            </w:r>
          </w:p>
          <w:p w:rsidR="005872E2" w:rsidRPr="005872E2" w:rsidRDefault="005872E2" w:rsidP="005872E2">
            <w:pPr>
              <w:tabs>
                <w:tab w:val="left" w:pos="142"/>
                <w:tab w:val="left" w:pos="709"/>
              </w:tabs>
              <w:spacing w:before="60" w:after="60" w:line="240" w:lineRule="auto"/>
              <w:jc w:val="center"/>
              <w:rPr>
                <w:rFonts w:ascii="Arial" w:eastAsia="Times New Roman" w:hAnsi="Arial" w:cs="Arial"/>
                <w:b/>
                <w:sz w:val="18"/>
                <w:szCs w:val="18"/>
              </w:rPr>
            </w:pPr>
            <w:r w:rsidRPr="005872E2">
              <w:rPr>
                <w:rFonts w:ascii="Arial" w:eastAsia="Times New Roman" w:hAnsi="Arial" w:cs="Arial"/>
                <w:b/>
                <w:sz w:val="18"/>
                <w:szCs w:val="18"/>
              </w:rPr>
              <w:t>горизонт</w:t>
            </w:r>
          </w:p>
        </w:tc>
        <w:tc>
          <w:tcPr>
            <w:tcW w:w="1350" w:type="dxa"/>
            <w:shd w:val="clear" w:color="auto" w:fill="D9D9D9"/>
          </w:tcPr>
          <w:p w:rsidR="005872E2" w:rsidRPr="005872E2" w:rsidRDefault="005872E2" w:rsidP="005872E2">
            <w:pPr>
              <w:tabs>
                <w:tab w:val="left" w:pos="142"/>
                <w:tab w:val="left" w:pos="709"/>
              </w:tabs>
              <w:spacing w:before="60" w:after="60" w:line="240" w:lineRule="auto"/>
              <w:jc w:val="center"/>
              <w:rPr>
                <w:rFonts w:ascii="Arial" w:eastAsia="Times New Roman" w:hAnsi="Arial" w:cs="Arial"/>
                <w:b/>
                <w:sz w:val="18"/>
                <w:szCs w:val="18"/>
              </w:rPr>
            </w:pPr>
            <w:r w:rsidRPr="005872E2">
              <w:rPr>
                <w:rFonts w:ascii="Arial" w:eastAsia="Times New Roman" w:hAnsi="Arial" w:cs="Arial"/>
                <w:b/>
                <w:sz w:val="18"/>
                <w:szCs w:val="18"/>
              </w:rPr>
              <w:t>Ожидаемая доходность* (в % годовых)</w:t>
            </w:r>
          </w:p>
        </w:tc>
      </w:tr>
      <w:tr w:rsidR="005872E2" w:rsidRPr="005872E2" w:rsidTr="00C87C75">
        <w:trPr>
          <w:trHeight w:val="948"/>
        </w:trPr>
        <w:tc>
          <w:tcPr>
            <w:tcW w:w="5783"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Агрессивный профиль предполагает, что убыток Клиента на горизонте 1 год с вероятностью 95% от 60% от стоимости портфеля, но не более 100%.</w:t>
            </w:r>
          </w:p>
        </w:tc>
        <w:tc>
          <w:tcPr>
            <w:tcW w:w="2697"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 xml:space="preserve"> 1 год</w:t>
            </w:r>
          </w:p>
        </w:tc>
        <w:tc>
          <w:tcPr>
            <w:tcW w:w="1350"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21,9 %</w:t>
            </w:r>
            <w:r w:rsidRPr="005872E2">
              <w:rPr>
                <w:rFonts w:ascii="Arial" w:eastAsia="Calibri" w:hAnsi="Arial" w:cs="Arial"/>
                <w:sz w:val="18"/>
                <w:szCs w:val="18"/>
                <w:lang w:eastAsia="en-US"/>
              </w:rPr>
              <w:t xml:space="preserve"> RUB</w:t>
            </w:r>
            <w:r w:rsidRPr="005872E2">
              <w:rPr>
                <w:rFonts w:ascii="Arial" w:eastAsia="Times New Roman" w:hAnsi="Arial" w:cs="Arial"/>
                <w:sz w:val="18"/>
                <w:szCs w:val="18"/>
              </w:rPr>
              <w:t>**</w:t>
            </w:r>
          </w:p>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p>
        </w:tc>
      </w:tr>
    </w:tbl>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 </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06.02.2023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13,42% RUB по состоянию на 05.04.2021; 13,10% RUB по состоянию на 12.02.2021; 19,6% RUB по состоянию на 05.03.2020; 21% RUB на момент первоначального расчета.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5872E2" w:rsidRDefault="005872E2" w:rsidP="002F648F">
      <w:pPr>
        <w:spacing w:after="0"/>
        <w:jc w:val="center"/>
        <w:rPr>
          <w:rFonts w:ascii="Arial" w:hAnsi="Arial" w:cs="Arial"/>
          <w:b/>
          <w:sz w:val="18"/>
          <w:szCs w:val="18"/>
        </w:rPr>
      </w:pPr>
    </w:p>
    <w:p w:rsidR="003F281B" w:rsidRDefault="003F281B" w:rsidP="002F648F">
      <w:pPr>
        <w:spacing w:after="0"/>
        <w:jc w:val="center"/>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Перечень (состав) и структура объектов доверительного управления</w:t>
      </w:r>
    </w:p>
    <w:p w:rsidR="005872E2" w:rsidRPr="002F648F" w:rsidRDefault="005872E2" w:rsidP="002F648F">
      <w:pPr>
        <w:spacing w:after="0"/>
        <w:jc w:val="center"/>
        <w:rPr>
          <w:rFonts w:ascii="Arial" w:hAnsi="Arial" w:cs="Arial"/>
          <w:b/>
          <w:sz w:val="18"/>
          <w:szCs w:val="18"/>
        </w:rPr>
      </w:pP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809"/>
        <w:gridCol w:w="7432"/>
        <w:gridCol w:w="1540"/>
      </w:tblGrid>
      <w:tr w:rsidR="005872E2" w:rsidRPr="005872E2" w:rsidTr="002F648F">
        <w:tc>
          <w:tcPr>
            <w:tcW w:w="822" w:type="dxa"/>
            <w:shd w:val="clear" w:color="auto" w:fill="D9D9D9"/>
          </w:tcPr>
          <w:p w:rsidR="005872E2" w:rsidRPr="005872E2" w:rsidRDefault="005872E2" w:rsidP="005872E2">
            <w:pPr>
              <w:tabs>
                <w:tab w:val="left" w:pos="142"/>
                <w:tab w:val="left" w:pos="709"/>
              </w:tabs>
              <w:spacing w:before="60" w:after="60" w:line="240" w:lineRule="auto"/>
              <w:rPr>
                <w:rFonts w:ascii="Arial" w:eastAsia="Times New Roman" w:hAnsi="Arial" w:cs="Arial"/>
                <w:b/>
                <w:sz w:val="18"/>
                <w:szCs w:val="18"/>
              </w:rPr>
            </w:pPr>
            <w:r w:rsidRPr="005872E2">
              <w:rPr>
                <w:rFonts w:ascii="Arial" w:eastAsia="Times New Roman" w:hAnsi="Arial" w:cs="Arial"/>
                <w:b/>
                <w:sz w:val="18"/>
                <w:szCs w:val="18"/>
              </w:rPr>
              <w:t>№ п/п</w:t>
            </w:r>
          </w:p>
        </w:tc>
        <w:tc>
          <w:tcPr>
            <w:tcW w:w="7658" w:type="dxa"/>
            <w:shd w:val="clear" w:color="auto" w:fill="D9D9D9"/>
          </w:tcPr>
          <w:p w:rsidR="005872E2" w:rsidRPr="005872E2" w:rsidRDefault="005872E2" w:rsidP="005872E2">
            <w:pPr>
              <w:tabs>
                <w:tab w:val="left" w:pos="142"/>
                <w:tab w:val="left" w:pos="709"/>
              </w:tabs>
              <w:spacing w:before="60" w:after="60" w:line="240" w:lineRule="auto"/>
              <w:rPr>
                <w:rFonts w:ascii="Arial" w:eastAsia="Times New Roman" w:hAnsi="Arial" w:cs="Arial"/>
                <w:b/>
                <w:sz w:val="18"/>
                <w:szCs w:val="18"/>
              </w:rPr>
            </w:pPr>
            <w:r w:rsidRPr="005872E2">
              <w:rPr>
                <w:rFonts w:ascii="Arial" w:eastAsia="Times New Roman" w:hAnsi="Arial" w:cs="Arial"/>
                <w:b/>
                <w:sz w:val="18"/>
                <w:szCs w:val="18"/>
              </w:rPr>
              <w:t>Вид объекта</w:t>
            </w:r>
          </w:p>
        </w:tc>
        <w:tc>
          <w:tcPr>
            <w:tcW w:w="1301" w:type="dxa"/>
            <w:shd w:val="clear" w:color="auto" w:fill="D9D9D9"/>
          </w:tcPr>
          <w:p w:rsidR="005872E2" w:rsidRPr="005872E2" w:rsidRDefault="005872E2" w:rsidP="005872E2">
            <w:pPr>
              <w:tabs>
                <w:tab w:val="left" w:pos="142"/>
                <w:tab w:val="left" w:pos="709"/>
              </w:tabs>
              <w:spacing w:before="60" w:after="60" w:line="240" w:lineRule="auto"/>
              <w:rPr>
                <w:rFonts w:ascii="Arial" w:eastAsia="Times New Roman" w:hAnsi="Arial" w:cs="Arial"/>
                <w:b/>
                <w:sz w:val="18"/>
                <w:szCs w:val="18"/>
              </w:rPr>
            </w:pPr>
            <w:r w:rsidRPr="005872E2">
              <w:rPr>
                <w:rFonts w:ascii="Arial" w:eastAsia="Times New Roman" w:hAnsi="Arial" w:cs="Arial"/>
                <w:b/>
                <w:sz w:val="18"/>
                <w:szCs w:val="18"/>
              </w:rPr>
              <w:t>Максимальная доля в портфеле</w:t>
            </w:r>
          </w:p>
        </w:tc>
      </w:tr>
      <w:tr w:rsidR="005872E2" w:rsidRPr="005872E2" w:rsidTr="002F648F">
        <w:tc>
          <w:tcPr>
            <w:tcW w:w="822"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w:t>
            </w:r>
          </w:p>
        </w:tc>
        <w:tc>
          <w:tcPr>
            <w:tcW w:w="7658"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Управляемые акции»*, находящегося под управлением Управляющего</w:t>
            </w:r>
          </w:p>
        </w:tc>
        <w:tc>
          <w:tcPr>
            <w:tcW w:w="1301"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10</w:t>
            </w:r>
            <w:r w:rsidRPr="005872E2">
              <w:rPr>
                <w:rFonts w:ascii="Arial" w:eastAsia="Times New Roman" w:hAnsi="Arial" w:cs="Arial"/>
                <w:sz w:val="18"/>
                <w:szCs w:val="18"/>
                <w:lang w:val="en-US"/>
              </w:rPr>
              <w:t>0%</w:t>
            </w:r>
          </w:p>
        </w:tc>
      </w:tr>
      <w:tr w:rsidR="005872E2" w:rsidRPr="005872E2" w:rsidTr="002F648F">
        <w:tc>
          <w:tcPr>
            <w:tcW w:w="822"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2</w:t>
            </w:r>
          </w:p>
        </w:tc>
        <w:tc>
          <w:tcPr>
            <w:tcW w:w="7658"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Акции российских эмитентов**</w:t>
            </w:r>
          </w:p>
        </w:tc>
        <w:tc>
          <w:tcPr>
            <w:tcW w:w="1301"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10</w:t>
            </w:r>
            <w:r w:rsidRPr="005872E2">
              <w:rPr>
                <w:rFonts w:ascii="Arial" w:eastAsia="Times New Roman" w:hAnsi="Arial" w:cs="Arial"/>
                <w:sz w:val="18"/>
                <w:szCs w:val="18"/>
                <w:lang w:val="en-US"/>
              </w:rPr>
              <w:t>0%</w:t>
            </w:r>
          </w:p>
        </w:tc>
      </w:tr>
      <w:tr w:rsidR="005872E2" w:rsidRPr="005872E2" w:rsidTr="002F648F">
        <w:tc>
          <w:tcPr>
            <w:tcW w:w="822"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3</w:t>
            </w:r>
          </w:p>
        </w:tc>
        <w:tc>
          <w:tcPr>
            <w:tcW w:w="7658"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Денежные средства на расчетном счете и денежные средства на брокерском счете</w:t>
            </w:r>
          </w:p>
        </w:tc>
        <w:tc>
          <w:tcPr>
            <w:tcW w:w="1301"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100%</w:t>
            </w:r>
          </w:p>
        </w:tc>
      </w:tr>
      <w:tr w:rsidR="005872E2" w:rsidRPr="005872E2" w:rsidTr="002F648F">
        <w:tc>
          <w:tcPr>
            <w:tcW w:w="9781" w:type="dxa"/>
            <w:gridSpan w:val="3"/>
            <w:shd w:val="clear" w:color="auto" w:fill="FFFFFF"/>
          </w:tcPr>
          <w:p w:rsidR="005872E2" w:rsidRPr="005872E2" w:rsidRDefault="005872E2" w:rsidP="005872E2">
            <w:pPr>
              <w:spacing w:after="0" w:line="240" w:lineRule="auto"/>
              <w:jc w:val="both"/>
              <w:rPr>
                <w:rFonts w:ascii="Arial" w:eastAsia="Times New Roman" w:hAnsi="Arial" w:cs="Arial"/>
                <w:sz w:val="18"/>
                <w:szCs w:val="18"/>
              </w:rPr>
            </w:pPr>
            <w:r w:rsidRPr="005872E2">
              <w:rPr>
                <w:rFonts w:ascii="Arial" w:eastAsia="Times New Roman" w:hAnsi="Arial" w:cs="Arial"/>
                <w:sz w:val="18"/>
                <w:szCs w:val="18"/>
              </w:rPr>
              <w:t xml:space="preserve">* Целевой актив Стандартной инвестиционной стратегии </w:t>
            </w:r>
          </w:p>
          <w:p w:rsidR="005872E2" w:rsidRPr="005872E2" w:rsidRDefault="005872E2" w:rsidP="005872E2">
            <w:pPr>
              <w:spacing w:after="0" w:line="240" w:lineRule="auto"/>
              <w:jc w:val="both"/>
              <w:rPr>
                <w:rFonts w:ascii="Arial" w:eastAsia="Times New Roman" w:hAnsi="Arial" w:cs="Arial"/>
                <w:sz w:val="18"/>
                <w:szCs w:val="18"/>
              </w:rPr>
            </w:pPr>
            <w:r w:rsidRPr="005872E2">
              <w:rPr>
                <w:rFonts w:ascii="Arial" w:eastAsia="Times New Roman" w:hAnsi="Arial" w:cs="Arial"/>
                <w:sz w:val="18"/>
                <w:szCs w:val="18"/>
              </w:rPr>
              <w:t>** актив, доступный для инвестирования на дату вступления в силу настоящей редакции Стандартной инвестиционной стратегии. Может входить в состав объектов доверительного управления до приобретения Целевого актива Стандартной инвестиционной стратегии.</w:t>
            </w:r>
          </w:p>
          <w:p w:rsidR="005872E2" w:rsidRPr="005872E2" w:rsidRDefault="005872E2" w:rsidP="005872E2">
            <w:pPr>
              <w:spacing w:after="0" w:line="240" w:lineRule="auto"/>
              <w:jc w:val="both"/>
              <w:rPr>
                <w:rFonts w:ascii="Arial" w:eastAsia="Times New Roman" w:hAnsi="Arial" w:cs="Arial"/>
                <w:sz w:val="18"/>
                <w:szCs w:val="18"/>
              </w:rPr>
            </w:pPr>
          </w:p>
          <w:p w:rsidR="005872E2" w:rsidRPr="005872E2" w:rsidRDefault="005872E2" w:rsidP="005872E2">
            <w:pPr>
              <w:spacing w:after="0" w:line="240" w:lineRule="auto"/>
              <w:jc w:val="both"/>
              <w:rPr>
                <w:rFonts w:ascii="Arial" w:eastAsia="Times New Roman" w:hAnsi="Arial" w:cs="Arial"/>
                <w:sz w:val="24"/>
                <w:szCs w:val="24"/>
              </w:rPr>
            </w:pPr>
            <w:r w:rsidRPr="005872E2">
              <w:rPr>
                <w:rFonts w:ascii="Arial" w:eastAsia="Times New Roman" w:hAnsi="Arial" w:cs="Arial"/>
                <w:sz w:val="18"/>
                <w:szCs w:val="18"/>
              </w:rPr>
              <w:t>Акции российских эмитентов, находящиеся в составе имущества Учредителя управления на дату вступления в силу настоящей редакции Стандартной инвестиционной стратегии будут реализованы, а Целевой актив Стандартной инвестиционной стратегии будет приобретен в состав имущества Учредителя управления в течение 60 (шестидесяти) рабочих дней с даты вступления в силу настоящей редакции Стандартной инвестиционной стратегии.</w:t>
            </w:r>
          </w:p>
        </w:tc>
      </w:tr>
    </w:tbl>
    <w:p w:rsidR="003F281B" w:rsidRPr="003F281B" w:rsidRDefault="003F281B" w:rsidP="003F281B">
      <w:pPr>
        <w:jc w:val="both"/>
        <w:rPr>
          <w:rFonts w:ascii="Arial" w:hAnsi="Arial" w:cs="Arial"/>
          <w:sz w:val="20"/>
          <w:szCs w:val="20"/>
        </w:rPr>
      </w:pPr>
    </w:p>
    <w:p w:rsidR="003F281B" w:rsidRPr="00C87C75" w:rsidRDefault="003F281B" w:rsidP="002F648F">
      <w:pPr>
        <w:spacing w:after="0"/>
        <w:jc w:val="both"/>
        <w:rPr>
          <w:rFonts w:ascii="Arial" w:hAnsi="Arial" w:cs="Arial"/>
          <w:b/>
          <w:sz w:val="18"/>
          <w:szCs w:val="18"/>
        </w:rPr>
      </w:pPr>
      <w:r w:rsidRPr="002F648F">
        <w:rPr>
          <w:rFonts w:ascii="Arial" w:hAnsi="Arial" w:cs="Arial"/>
          <w:b/>
          <w:sz w:val="18"/>
          <w:szCs w:val="18"/>
        </w:rPr>
        <w:t>3.</w:t>
      </w:r>
      <w:r w:rsidRPr="002F648F">
        <w:rPr>
          <w:rFonts w:ascii="Arial" w:hAnsi="Arial" w:cs="Arial"/>
          <w:b/>
          <w:sz w:val="18"/>
          <w:szCs w:val="18"/>
        </w:rPr>
        <w:tab/>
        <w:t>Уведомление о конфликте интересов.</w:t>
      </w:r>
    </w:p>
    <w:p w:rsidR="005872E2" w:rsidRPr="002F648F" w:rsidRDefault="005872E2"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Управляемые акции», находящегося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акции» предусмотрено вознаграждение Управляющего, выступающего в качестве управляющей компании фонда. </w:t>
      </w:r>
      <w:r w:rsidRPr="002F648F">
        <w:rPr>
          <w:rFonts w:ascii="Arial" w:hAnsi="Arial" w:cs="Arial"/>
          <w:sz w:val="18"/>
          <w:szCs w:val="18"/>
        </w:rPr>
        <w:lastRenderedPageBreak/>
        <w:t xml:space="preserve">Информация о Биржевом паевом инвестиционном фонде рыночных финансовых инструментов «Альфа-Капитал Управляемые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4.</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10 000 (Десять тысяч) рублей. Минимальная стоимость имущества, дополнительно передаваемого Учредителем управления в управление по Договору должна составлять не менее 10 000 (Десять тысяч) 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w:t>
      </w:r>
      <w:r w:rsidRPr="002F648F">
        <w:rPr>
          <w:rFonts w:ascii="Arial" w:hAnsi="Arial" w:cs="Arial"/>
          <w:sz w:val="18"/>
          <w:szCs w:val="18"/>
        </w:rPr>
        <w:tab/>
        <w:t xml:space="preserve">Вознаграждение Управляющего состоит из двух частей: «вознаграждения за размещение» и «вознаграждение за управление».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размещение» начисляется и удерживается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2 % (Два) 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По истечении 30 (тридцати) календарных дней с даты вступления в силу настоящей редакции Стандартной инвестиционной стратегии, применяются следующие ставки и порядок оплаты вознаграждения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размещение» начисляется и удерживается Управляющим в размере 1% (Один) процент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Учредитель управления обязуется перечислить денежные средства Управляющему либо обеспечить перевод имущества от другого профессионального участника рынка ценных бумаг по договору на ведение индивидуального инвестиционного счета, расторгаемого Учредителем управления, в срок не позднее 90 (Девяносто) календарных дней с даты подписания Договора.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вернуть имущество Учредителю управления, перечисленного с нарушением условий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 xml:space="preserve">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либо подать Заявление о смене Стандартной инвестиционной стратегии в порядке, предусмотренном Регламентом,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или Заявления о смене Стандартной инвестиционной стратегии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rsidR="005872E2" w:rsidRPr="003F281B" w:rsidRDefault="003F281B" w:rsidP="003F281B">
      <w:pPr>
        <w:jc w:val="both"/>
        <w:rPr>
          <w:rFonts w:ascii="Arial" w:hAnsi="Arial" w:cs="Arial"/>
          <w:sz w:val="20"/>
          <w:szCs w:val="20"/>
        </w:rPr>
      </w:pPr>
      <w:r w:rsidRPr="003F281B">
        <w:rPr>
          <w:rFonts w:ascii="Arial" w:hAnsi="Arial" w:cs="Arial"/>
          <w:sz w:val="20"/>
          <w:szCs w:val="20"/>
        </w:rPr>
        <w:lastRenderedPageBreak/>
        <w:t> </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Приложение № 5м</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433DDC" w:rsidRPr="006B3D05" w:rsidRDefault="00433DDC" w:rsidP="00433DDC">
      <w:pPr>
        <w:spacing w:after="0"/>
        <w:jc w:val="center"/>
        <w:rPr>
          <w:rFonts w:ascii="Arial" w:hAnsi="Arial" w:cs="Arial"/>
          <w:b/>
          <w:sz w:val="20"/>
          <w:szCs w:val="20"/>
        </w:rPr>
      </w:pPr>
      <w:r w:rsidRPr="006B3D05">
        <w:rPr>
          <w:rFonts w:ascii="Arial" w:hAnsi="Arial" w:cs="Arial"/>
          <w:b/>
          <w:sz w:val="20"/>
          <w:szCs w:val="20"/>
        </w:rPr>
        <w:t>СТАНДАРТНАЯ ИНВЕСТИЦИОННАЯ СТРАТЕГИЯ</w:t>
      </w:r>
    </w:p>
    <w:p w:rsidR="00433DDC" w:rsidRPr="006B3D05" w:rsidRDefault="00433DDC" w:rsidP="00433DDC">
      <w:pPr>
        <w:spacing w:after="0"/>
        <w:jc w:val="center"/>
        <w:rPr>
          <w:rFonts w:ascii="Arial" w:hAnsi="Arial" w:cs="Arial"/>
          <w:b/>
          <w:sz w:val="20"/>
          <w:szCs w:val="20"/>
        </w:rPr>
      </w:pPr>
      <w:r w:rsidRPr="006B3D05">
        <w:rPr>
          <w:rFonts w:ascii="Arial" w:hAnsi="Arial" w:cs="Arial"/>
          <w:b/>
          <w:sz w:val="20"/>
          <w:szCs w:val="20"/>
        </w:rPr>
        <w:t>«НОВЫЕ ГОРИЗОНТЫ»</w:t>
      </w:r>
    </w:p>
    <w:p w:rsidR="00433DDC" w:rsidRDefault="00433DDC" w:rsidP="00433DDC">
      <w:pPr>
        <w:spacing w:after="0"/>
        <w:jc w:val="center"/>
        <w:rPr>
          <w:rFonts w:ascii="Arial" w:hAnsi="Arial" w:cs="Arial"/>
          <w:b/>
          <w:sz w:val="20"/>
          <w:szCs w:val="20"/>
        </w:rPr>
      </w:pPr>
      <w:r w:rsidRPr="006B3D05">
        <w:rPr>
          <w:rFonts w:ascii="Arial" w:hAnsi="Arial" w:cs="Arial"/>
          <w:b/>
          <w:sz w:val="20"/>
          <w:szCs w:val="20"/>
        </w:rPr>
        <w:t>КОНСЕРВАТИВНЫЙ ПРОФИЛЬ</w:t>
      </w:r>
    </w:p>
    <w:p w:rsidR="003F281B" w:rsidRPr="003F281B" w:rsidRDefault="003F281B" w:rsidP="003F281B">
      <w:pPr>
        <w:jc w:val="both"/>
        <w:rPr>
          <w:rFonts w:ascii="Arial" w:hAnsi="Arial" w:cs="Arial"/>
          <w:sz w:val="20"/>
          <w:szCs w:val="20"/>
        </w:rPr>
      </w:pPr>
    </w:p>
    <w:p w:rsidR="003F281B" w:rsidRPr="002F648F" w:rsidRDefault="003F281B" w:rsidP="002F648F">
      <w:pPr>
        <w:jc w:val="center"/>
        <w:rPr>
          <w:rFonts w:ascii="Arial" w:hAnsi="Arial" w:cs="Arial"/>
          <w:b/>
          <w:sz w:val="18"/>
          <w:szCs w:val="18"/>
        </w:rPr>
      </w:pPr>
      <w:r w:rsidRPr="002F648F">
        <w:rPr>
          <w:rFonts w:ascii="Arial" w:hAnsi="Arial" w:cs="Arial"/>
          <w:b/>
          <w:sz w:val="18"/>
          <w:szCs w:val="18"/>
        </w:rPr>
        <w:t>Настоящая редакция Стандартной инвестиционной стратегии вступает в силу с 31.05.2023 г.</w:t>
      </w:r>
    </w:p>
    <w:p w:rsidR="003F281B" w:rsidRPr="002F648F" w:rsidRDefault="003F281B" w:rsidP="002F648F">
      <w:pPr>
        <w:jc w:val="center"/>
        <w:rPr>
          <w:rFonts w:ascii="Arial" w:hAnsi="Arial" w:cs="Arial"/>
          <w:b/>
          <w:i/>
          <w:sz w:val="18"/>
          <w:szCs w:val="18"/>
        </w:rPr>
      </w:pPr>
      <w:r w:rsidRPr="002F648F">
        <w:rPr>
          <w:rFonts w:ascii="Arial" w:hAnsi="Arial" w:cs="Arial"/>
          <w:b/>
          <w:i/>
          <w:sz w:val="18"/>
          <w:szCs w:val="18"/>
        </w:rPr>
        <w:t>Заявление о присоединении к Стандартной инвестиционной стратегии недоступно к подписанию с 18.08.2021 года.</w:t>
      </w:r>
    </w:p>
    <w:p w:rsidR="00890A28" w:rsidRPr="002F648F" w:rsidRDefault="00890A28" w:rsidP="00C87C75">
      <w:pPr>
        <w:spacing w:after="0"/>
        <w:jc w:val="center"/>
        <w:rPr>
          <w:rFonts w:ascii="Arial" w:hAnsi="Arial" w:cs="Arial"/>
          <w:b/>
          <w:sz w:val="20"/>
          <w:szCs w:val="20"/>
        </w:rPr>
      </w:pP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1.</w:t>
      </w:r>
      <w:r w:rsidRPr="002F648F">
        <w:rPr>
          <w:rFonts w:ascii="Arial" w:hAnsi="Arial" w:cs="Arial"/>
          <w:b/>
          <w:sz w:val="18"/>
          <w:szCs w:val="18"/>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40"/>
        <w:gridCol w:w="2688"/>
        <w:gridCol w:w="1353"/>
      </w:tblGrid>
      <w:tr w:rsidR="00890A28" w:rsidRPr="00890A28" w:rsidTr="00C87C75">
        <w:tc>
          <w:tcPr>
            <w:tcW w:w="5783" w:type="dxa"/>
            <w:shd w:val="clear" w:color="auto" w:fill="D9D9D9"/>
          </w:tcPr>
          <w:p w:rsidR="00890A28" w:rsidRPr="00890A28" w:rsidRDefault="00890A28" w:rsidP="00890A28">
            <w:pPr>
              <w:tabs>
                <w:tab w:val="left" w:pos="142"/>
                <w:tab w:val="left" w:pos="709"/>
              </w:tabs>
              <w:spacing w:before="60" w:after="60" w:line="240" w:lineRule="auto"/>
              <w:jc w:val="center"/>
              <w:rPr>
                <w:rFonts w:ascii="Arial" w:eastAsia="Times New Roman" w:hAnsi="Arial" w:cs="Arial"/>
                <w:b/>
                <w:sz w:val="18"/>
                <w:szCs w:val="18"/>
              </w:rPr>
            </w:pPr>
            <w:r w:rsidRPr="00890A28">
              <w:rPr>
                <w:rFonts w:ascii="Arial" w:eastAsia="Times New Roman" w:hAnsi="Arial" w:cs="Arial"/>
                <w:b/>
                <w:sz w:val="18"/>
                <w:szCs w:val="18"/>
              </w:rPr>
              <w:t>Допустимый риск ***</w:t>
            </w:r>
          </w:p>
        </w:tc>
        <w:tc>
          <w:tcPr>
            <w:tcW w:w="2697" w:type="dxa"/>
            <w:shd w:val="clear" w:color="auto" w:fill="D9D9D9"/>
          </w:tcPr>
          <w:p w:rsidR="00890A28" w:rsidRPr="00890A28" w:rsidRDefault="00890A28" w:rsidP="00890A28">
            <w:pPr>
              <w:tabs>
                <w:tab w:val="left" w:pos="142"/>
                <w:tab w:val="left" w:pos="709"/>
              </w:tabs>
              <w:spacing w:before="60" w:after="60" w:line="240" w:lineRule="auto"/>
              <w:jc w:val="center"/>
              <w:rPr>
                <w:rFonts w:ascii="Arial" w:eastAsia="Times New Roman" w:hAnsi="Arial" w:cs="Arial"/>
                <w:b/>
                <w:sz w:val="18"/>
                <w:szCs w:val="18"/>
              </w:rPr>
            </w:pPr>
            <w:r w:rsidRPr="00890A28">
              <w:rPr>
                <w:rFonts w:ascii="Arial" w:eastAsia="Times New Roman" w:hAnsi="Arial" w:cs="Arial"/>
                <w:b/>
                <w:sz w:val="18"/>
                <w:szCs w:val="18"/>
              </w:rPr>
              <w:t>Инвестиционный</w:t>
            </w:r>
          </w:p>
          <w:p w:rsidR="00890A28" w:rsidRPr="00890A28" w:rsidRDefault="00890A28" w:rsidP="00890A28">
            <w:pPr>
              <w:tabs>
                <w:tab w:val="left" w:pos="142"/>
                <w:tab w:val="left" w:pos="709"/>
              </w:tabs>
              <w:spacing w:before="60" w:after="60" w:line="240" w:lineRule="auto"/>
              <w:jc w:val="center"/>
              <w:rPr>
                <w:rFonts w:ascii="Arial" w:eastAsia="Times New Roman" w:hAnsi="Arial" w:cs="Arial"/>
                <w:b/>
                <w:sz w:val="18"/>
                <w:szCs w:val="18"/>
              </w:rPr>
            </w:pPr>
            <w:r w:rsidRPr="00890A28">
              <w:rPr>
                <w:rFonts w:ascii="Arial" w:eastAsia="Times New Roman" w:hAnsi="Arial" w:cs="Arial"/>
                <w:b/>
                <w:sz w:val="18"/>
                <w:szCs w:val="18"/>
              </w:rPr>
              <w:t>горизонт</w:t>
            </w:r>
          </w:p>
        </w:tc>
        <w:tc>
          <w:tcPr>
            <w:tcW w:w="1301" w:type="dxa"/>
            <w:shd w:val="clear" w:color="auto" w:fill="D9D9D9"/>
          </w:tcPr>
          <w:p w:rsidR="00890A28" w:rsidRPr="00890A28" w:rsidRDefault="00890A28" w:rsidP="00890A28">
            <w:pPr>
              <w:tabs>
                <w:tab w:val="left" w:pos="142"/>
                <w:tab w:val="left" w:pos="709"/>
              </w:tabs>
              <w:spacing w:before="60" w:after="60" w:line="240" w:lineRule="auto"/>
              <w:jc w:val="center"/>
              <w:rPr>
                <w:rFonts w:ascii="Arial" w:eastAsia="Times New Roman" w:hAnsi="Arial" w:cs="Arial"/>
                <w:b/>
                <w:sz w:val="18"/>
                <w:szCs w:val="18"/>
              </w:rPr>
            </w:pPr>
            <w:r w:rsidRPr="00890A28">
              <w:rPr>
                <w:rFonts w:ascii="Arial" w:eastAsia="Times New Roman" w:hAnsi="Arial" w:cs="Arial"/>
                <w:b/>
                <w:sz w:val="18"/>
                <w:szCs w:val="18"/>
              </w:rPr>
              <w:t>Ожидаемая доходность* (в % годовых)</w:t>
            </w:r>
          </w:p>
        </w:tc>
      </w:tr>
      <w:tr w:rsidR="00890A28" w:rsidRPr="00890A28" w:rsidTr="00C87C75">
        <w:tc>
          <w:tcPr>
            <w:tcW w:w="5783" w:type="dxa"/>
            <w:shd w:val="clear" w:color="auto" w:fill="FFFFFF"/>
          </w:tcPr>
          <w:p w:rsidR="00890A28" w:rsidRPr="00890A28" w:rsidRDefault="00890A28" w:rsidP="00890A28">
            <w:pPr>
              <w:tabs>
                <w:tab w:val="left" w:pos="142"/>
                <w:tab w:val="left" w:pos="709"/>
              </w:tabs>
              <w:spacing w:before="60" w:after="0" w:line="240" w:lineRule="auto"/>
              <w:jc w:val="both"/>
              <w:rPr>
                <w:rFonts w:ascii="Arial" w:eastAsia="Times New Roman" w:hAnsi="Arial" w:cs="Arial"/>
                <w:sz w:val="18"/>
                <w:szCs w:val="18"/>
              </w:rPr>
            </w:pPr>
            <w:r w:rsidRPr="00890A28">
              <w:rPr>
                <w:rFonts w:ascii="Arial" w:eastAsia="Times New Roman" w:hAnsi="Arial" w:cs="Arial"/>
                <w:sz w:val="18"/>
                <w:szCs w:val="18"/>
              </w:rPr>
              <w:t>Консервативный профиль предполагает, что убыток Клиента на горизонте 1 год с вероятностью 95% не превысит 37% от стоимости портфеля.</w:t>
            </w:r>
          </w:p>
        </w:tc>
        <w:tc>
          <w:tcPr>
            <w:tcW w:w="2697" w:type="dxa"/>
            <w:shd w:val="clear" w:color="auto" w:fill="FFFFFF"/>
          </w:tcPr>
          <w:p w:rsidR="00890A28" w:rsidRPr="00890A28" w:rsidRDefault="00890A28" w:rsidP="00890A28">
            <w:pPr>
              <w:tabs>
                <w:tab w:val="left" w:pos="142"/>
                <w:tab w:val="left" w:pos="709"/>
              </w:tabs>
              <w:spacing w:before="60" w:after="0" w:line="240" w:lineRule="auto"/>
              <w:rPr>
                <w:rFonts w:ascii="Arial" w:eastAsia="Times New Roman" w:hAnsi="Arial" w:cs="Arial"/>
                <w:sz w:val="18"/>
                <w:szCs w:val="18"/>
              </w:rPr>
            </w:pPr>
            <w:r w:rsidRPr="00890A28">
              <w:rPr>
                <w:rFonts w:ascii="Arial" w:eastAsia="Times New Roman" w:hAnsi="Arial" w:cs="Arial"/>
                <w:sz w:val="18"/>
                <w:szCs w:val="18"/>
              </w:rPr>
              <w:t xml:space="preserve"> 1 год</w:t>
            </w:r>
          </w:p>
        </w:tc>
        <w:tc>
          <w:tcPr>
            <w:tcW w:w="1301" w:type="dxa"/>
            <w:shd w:val="clear" w:color="auto" w:fill="FFFFFF"/>
          </w:tcPr>
          <w:p w:rsidR="00890A28" w:rsidRPr="00890A28" w:rsidRDefault="00890A28" w:rsidP="00890A28">
            <w:pPr>
              <w:tabs>
                <w:tab w:val="left" w:pos="142"/>
                <w:tab w:val="left" w:pos="709"/>
              </w:tabs>
              <w:spacing w:before="60" w:after="0" w:line="240" w:lineRule="auto"/>
              <w:rPr>
                <w:rFonts w:ascii="Arial" w:eastAsia="Times New Roman" w:hAnsi="Arial" w:cs="Arial"/>
                <w:sz w:val="18"/>
                <w:szCs w:val="18"/>
              </w:rPr>
            </w:pPr>
            <w:r w:rsidRPr="00890A28">
              <w:rPr>
                <w:rFonts w:ascii="Arial" w:eastAsia="Times New Roman" w:hAnsi="Arial" w:cs="Arial"/>
                <w:sz w:val="18"/>
                <w:szCs w:val="18"/>
              </w:rPr>
              <w:t xml:space="preserve">12% </w:t>
            </w:r>
            <w:r w:rsidRPr="00890A28">
              <w:rPr>
                <w:rFonts w:ascii="Arial" w:eastAsia="Calibri" w:hAnsi="Arial" w:cs="Arial"/>
                <w:sz w:val="18"/>
                <w:szCs w:val="18"/>
                <w:lang w:eastAsia="en-US"/>
              </w:rPr>
              <w:t>RUB</w:t>
            </w:r>
            <w:r w:rsidRPr="00890A28">
              <w:rPr>
                <w:rFonts w:ascii="Arial" w:eastAsia="Times New Roman" w:hAnsi="Arial" w:cs="Arial"/>
                <w:sz w:val="18"/>
                <w:szCs w:val="18"/>
              </w:rPr>
              <w:t>**</w:t>
            </w:r>
          </w:p>
          <w:p w:rsidR="00890A28" w:rsidRPr="00890A28" w:rsidRDefault="00890A28" w:rsidP="00890A28">
            <w:pPr>
              <w:tabs>
                <w:tab w:val="left" w:pos="142"/>
                <w:tab w:val="left" w:pos="709"/>
              </w:tabs>
              <w:spacing w:before="60" w:after="0" w:line="240" w:lineRule="auto"/>
              <w:rPr>
                <w:rFonts w:ascii="Arial" w:eastAsia="Times New Roman" w:hAnsi="Arial" w:cs="Arial"/>
                <w:sz w:val="18"/>
                <w:szCs w:val="18"/>
              </w:rPr>
            </w:pPr>
            <w:r w:rsidRPr="00890A28">
              <w:rPr>
                <w:rFonts w:ascii="Arial" w:eastAsia="Times New Roman" w:hAnsi="Arial" w:cs="Arial"/>
                <w:sz w:val="18"/>
                <w:szCs w:val="18"/>
              </w:rPr>
              <w:t xml:space="preserve"> </w:t>
            </w:r>
          </w:p>
        </w:tc>
      </w:tr>
    </w:tbl>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  </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16.05.2023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7,40% RUB по состоянию на 05.04.2021; 7,49% RUB по состоянию на 12.02.2021; 7,3% RUB по состоянию на 05.03.2020; 10,66% RUB на момент первоначального расчета.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2F648F" w:rsidRDefault="003F281B" w:rsidP="00C87C75">
      <w:pPr>
        <w:spacing w:after="0"/>
        <w:jc w:val="both"/>
        <w:rPr>
          <w:rFonts w:ascii="Arial" w:hAnsi="Arial" w:cs="Arial"/>
          <w:sz w:val="12"/>
          <w:szCs w:val="12"/>
        </w:rPr>
      </w:pP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21"/>
        <w:gridCol w:w="7620"/>
        <w:gridCol w:w="1540"/>
      </w:tblGrid>
      <w:tr w:rsidR="005872E2" w:rsidRPr="005872E2" w:rsidTr="00C87C75">
        <w:tc>
          <w:tcPr>
            <w:tcW w:w="626" w:type="dxa"/>
            <w:shd w:val="clear" w:color="auto" w:fill="D9D9D9"/>
          </w:tcPr>
          <w:p w:rsidR="005872E2" w:rsidRPr="005872E2" w:rsidRDefault="005872E2" w:rsidP="005872E2">
            <w:pPr>
              <w:tabs>
                <w:tab w:val="left" w:pos="142"/>
                <w:tab w:val="left" w:pos="709"/>
              </w:tabs>
              <w:spacing w:before="60" w:after="60" w:line="240" w:lineRule="auto"/>
              <w:rPr>
                <w:rFonts w:ascii="Arial" w:eastAsia="Times New Roman" w:hAnsi="Arial" w:cs="Arial"/>
                <w:b/>
                <w:sz w:val="18"/>
                <w:szCs w:val="18"/>
              </w:rPr>
            </w:pPr>
            <w:r w:rsidRPr="005872E2">
              <w:rPr>
                <w:rFonts w:ascii="Arial" w:eastAsia="Times New Roman" w:hAnsi="Arial" w:cs="Arial"/>
                <w:b/>
                <w:sz w:val="18"/>
                <w:szCs w:val="18"/>
              </w:rPr>
              <w:t>№ п/п</w:t>
            </w:r>
          </w:p>
        </w:tc>
        <w:tc>
          <w:tcPr>
            <w:tcW w:w="7858" w:type="dxa"/>
            <w:shd w:val="clear" w:color="auto" w:fill="D9D9D9"/>
          </w:tcPr>
          <w:p w:rsidR="005872E2" w:rsidRPr="005872E2" w:rsidRDefault="005872E2" w:rsidP="005872E2">
            <w:pPr>
              <w:tabs>
                <w:tab w:val="left" w:pos="142"/>
                <w:tab w:val="left" w:pos="709"/>
              </w:tabs>
              <w:spacing w:before="60" w:after="60" w:line="240" w:lineRule="auto"/>
              <w:rPr>
                <w:rFonts w:ascii="Arial" w:eastAsia="Times New Roman" w:hAnsi="Arial" w:cs="Arial"/>
                <w:b/>
                <w:sz w:val="18"/>
                <w:szCs w:val="18"/>
              </w:rPr>
            </w:pPr>
            <w:r w:rsidRPr="005872E2">
              <w:rPr>
                <w:rFonts w:ascii="Arial" w:eastAsia="Times New Roman" w:hAnsi="Arial" w:cs="Arial"/>
                <w:b/>
                <w:sz w:val="18"/>
                <w:szCs w:val="18"/>
              </w:rPr>
              <w:t>Вид объекта</w:t>
            </w:r>
          </w:p>
        </w:tc>
        <w:tc>
          <w:tcPr>
            <w:tcW w:w="1297" w:type="dxa"/>
            <w:shd w:val="clear" w:color="auto" w:fill="D9D9D9"/>
          </w:tcPr>
          <w:p w:rsidR="005872E2" w:rsidRPr="005872E2" w:rsidRDefault="005872E2" w:rsidP="005872E2">
            <w:pPr>
              <w:tabs>
                <w:tab w:val="left" w:pos="142"/>
                <w:tab w:val="left" w:pos="709"/>
              </w:tabs>
              <w:spacing w:before="60" w:after="60" w:line="240" w:lineRule="auto"/>
              <w:rPr>
                <w:rFonts w:ascii="Arial" w:eastAsia="Times New Roman" w:hAnsi="Arial" w:cs="Arial"/>
                <w:b/>
                <w:sz w:val="18"/>
                <w:szCs w:val="18"/>
              </w:rPr>
            </w:pPr>
            <w:r w:rsidRPr="005872E2">
              <w:rPr>
                <w:rFonts w:ascii="Arial" w:eastAsia="Times New Roman" w:hAnsi="Arial" w:cs="Arial"/>
                <w:b/>
                <w:sz w:val="18"/>
                <w:szCs w:val="18"/>
              </w:rPr>
              <w:t>Максимальная доля в портфеле</w:t>
            </w:r>
          </w:p>
        </w:tc>
      </w:tr>
      <w:tr w:rsidR="005872E2" w:rsidRPr="005872E2" w:rsidTr="00C87C75">
        <w:tc>
          <w:tcPr>
            <w:tcW w:w="626"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w:t>
            </w:r>
          </w:p>
        </w:tc>
        <w:tc>
          <w:tcPr>
            <w:tcW w:w="7858"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 xml:space="preserve">Инвестиционные паи Биржевого паевого инвестиционного фонда рыночных финансовых инструментов «Альфа-Капитал Управляемые облигации», находящегося под управлением Управляющего *  </w:t>
            </w:r>
          </w:p>
        </w:tc>
        <w:tc>
          <w:tcPr>
            <w:tcW w:w="1297"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10</w:t>
            </w:r>
            <w:r w:rsidRPr="005872E2">
              <w:rPr>
                <w:rFonts w:ascii="Arial" w:eastAsia="Times New Roman" w:hAnsi="Arial" w:cs="Arial"/>
                <w:sz w:val="18"/>
                <w:szCs w:val="18"/>
                <w:lang w:val="en-US"/>
              </w:rPr>
              <w:t>0%</w:t>
            </w:r>
          </w:p>
        </w:tc>
      </w:tr>
      <w:tr w:rsidR="005872E2" w:rsidRPr="005872E2" w:rsidTr="00C87C75">
        <w:tc>
          <w:tcPr>
            <w:tcW w:w="626"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2</w:t>
            </w:r>
          </w:p>
        </w:tc>
        <w:tc>
          <w:tcPr>
            <w:tcW w:w="7858"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 xml:space="preserve">Инвестиционные паи Биржевого паевого инвестиционного фонда рыночных финансовых инструментов «Альфа-Капитал Денежный рынок», находящегося под управлением Управляющего * </w:t>
            </w:r>
          </w:p>
        </w:tc>
        <w:tc>
          <w:tcPr>
            <w:tcW w:w="1297"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100%</w:t>
            </w:r>
          </w:p>
        </w:tc>
      </w:tr>
      <w:tr w:rsidR="005872E2" w:rsidRPr="005872E2" w:rsidTr="00C87C75">
        <w:tc>
          <w:tcPr>
            <w:tcW w:w="626"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3</w:t>
            </w:r>
          </w:p>
        </w:tc>
        <w:tc>
          <w:tcPr>
            <w:tcW w:w="7858"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Облигации российских хозяйственных обществ**</w:t>
            </w:r>
          </w:p>
        </w:tc>
        <w:tc>
          <w:tcPr>
            <w:tcW w:w="1297"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100%</w:t>
            </w:r>
          </w:p>
        </w:tc>
      </w:tr>
      <w:tr w:rsidR="005872E2" w:rsidRPr="005872E2" w:rsidTr="00C87C75">
        <w:tc>
          <w:tcPr>
            <w:tcW w:w="626"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4</w:t>
            </w:r>
          </w:p>
        </w:tc>
        <w:tc>
          <w:tcPr>
            <w:tcW w:w="7858"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Денежные средства на расчетном счете и денежные средства на брокерском счете</w:t>
            </w:r>
          </w:p>
        </w:tc>
        <w:tc>
          <w:tcPr>
            <w:tcW w:w="1297" w:type="dxa"/>
            <w:shd w:val="clear" w:color="auto" w:fill="FFFFFF"/>
          </w:tcPr>
          <w:p w:rsidR="005872E2" w:rsidRPr="005872E2" w:rsidRDefault="005872E2" w:rsidP="005872E2">
            <w:pPr>
              <w:tabs>
                <w:tab w:val="left" w:pos="142"/>
                <w:tab w:val="left" w:pos="709"/>
              </w:tabs>
              <w:spacing w:before="60" w:after="0" w:line="240" w:lineRule="auto"/>
              <w:rPr>
                <w:rFonts w:ascii="Arial" w:eastAsia="Times New Roman" w:hAnsi="Arial" w:cs="Arial"/>
                <w:sz w:val="18"/>
                <w:szCs w:val="18"/>
              </w:rPr>
            </w:pPr>
            <w:r w:rsidRPr="005872E2">
              <w:rPr>
                <w:rFonts w:ascii="Arial" w:eastAsia="Times New Roman" w:hAnsi="Arial" w:cs="Arial"/>
                <w:sz w:val="18"/>
                <w:szCs w:val="18"/>
              </w:rPr>
              <w:t>100%</w:t>
            </w:r>
          </w:p>
        </w:tc>
      </w:tr>
      <w:tr w:rsidR="005872E2" w:rsidRPr="005872E2" w:rsidTr="00C87C75">
        <w:tc>
          <w:tcPr>
            <w:tcW w:w="9781" w:type="dxa"/>
            <w:gridSpan w:val="3"/>
            <w:shd w:val="clear" w:color="auto" w:fill="FFFFFF"/>
          </w:tcPr>
          <w:p w:rsidR="005872E2" w:rsidRPr="005872E2" w:rsidRDefault="005872E2" w:rsidP="005872E2">
            <w:pPr>
              <w:spacing w:after="0" w:line="240" w:lineRule="auto"/>
              <w:jc w:val="both"/>
              <w:rPr>
                <w:rFonts w:ascii="Arial" w:eastAsia="Times New Roman" w:hAnsi="Arial" w:cs="Arial"/>
                <w:sz w:val="18"/>
                <w:szCs w:val="18"/>
              </w:rPr>
            </w:pPr>
            <w:r w:rsidRPr="005872E2">
              <w:rPr>
                <w:rFonts w:ascii="Arial" w:eastAsia="Times New Roman" w:hAnsi="Arial" w:cs="Arial"/>
                <w:sz w:val="18"/>
                <w:szCs w:val="18"/>
              </w:rPr>
              <w:t xml:space="preserve">* Целевой актив Стандартной инвестиционной стратегии </w:t>
            </w:r>
          </w:p>
          <w:p w:rsidR="005872E2" w:rsidRPr="005872E2" w:rsidRDefault="005872E2" w:rsidP="005872E2">
            <w:pPr>
              <w:spacing w:after="0" w:line="240" w:lineRule="auto"/>
              <w:jc w:val="both"/>
              <w:rPr>
                <w:rFonts w:ascii="Arial" w:eastAsia="Times New Roman" w:hAnsi="Arial" w:cs="Arial"/>
                <w:sz w:val="18"/>
                <w:szCs w:val="18"/>
              </w:rPr>
            </w:pPr>
            <w:r w:rsidRPr="005872E2">
              <w:rPr>
                <w:rFonts w:ascii="Arial" w:eastAsia="Times New Roman" w:hAnsi="Arial" w:cs="Arial"/>
                <w:sz w:val="18"/>
                <w:szCs w:val="18"/>
              </w:rPr>
              <w:t>** актив, доступный для инвестирования на дату вступления в силу настоящей редакции Стандартной инвестиционной стратегии. Может входить в состав объектов доверительного управления до приобретения Целевого актива Стандартной инвестиционной стратегии.</w:t>
            </w:r>
          </w:p>
          <w:p w:rsidR="005872E2" w:rsidRPr="005872E2" w:rsidRDefault="005872E2" w:rsidP="005872E2">
            <w:pPr>
              <w:spacing w:after="0" w:line="240" w:lineRule="auto"/>
              <w:jc w:val="both"/>
              <w:rPr>
                <w:rFonts w:ascii="Arial" w:eastAsia="Times New Roman" w:hAnsi="Arial" w:cs="Arial"/>
                <w:sz w:val="18"/>
                <w:szCs w:val="18"/>
              </w:rPr>
            </w:pPr>
          </w:p>
          <w:p w:rsidR="005872E2" w:rsidRPr="005872E2" w:rsidRDefault="005872E2" w:rsidP="005872E2">
            <w:pPr>
              <w:tabs>
                <w:tab w:val="left" w:pos="142"/>
                <w:tab w:val="left" w:pos="709"/>
              </w:tabs>
              <w:spacing w:before="60" w:after="0" w:line="240" w:lineRule="auto"/>
              <w:jc w:val="both"/>
              <w:rPr>
                <w:rFonts w:ascii="Arial" w:eastAsia="Times New Roman" w:hAnsi="Arial" w:cs="Arial"/>
                <w:sz w:val="18"/>
                <w:szCs w:val="18"/>
              </w:rPr>
            </w:pPr>
            <w:r w:rsidRPr="005872E2">
              <w:rPr>
                <w:rFonts w:ascii="Arial" w:eastAsia="Times New Roman" w:hAnsi="Arial" w:cs="Arial"/>
                <w:sz w:val="18"/>
                <w:szCs w:val="18"/>
              </w:rPr>
              <w:t>Облигации российских хозяйственных обществ, находящиеся в составе имущества Учредителя управления на дату вступления в силу настоящей редакции Стандартной инвестиционной стратегии будут реализованы, а Целевой актив Стандартной инвестиционной стратегии будет приобретен в состав имущества Учредителя управления в течение 60 (шестидесяти) рабочих дней с даты вступления в силу настоящей редакции Стандартной инвестиционной стратегии</w:t>
            </w:r>
          </w:p>
        </w:tc>
      </w:tr>
    </w:tbl>
    <w:p w:rsidR="003F281B" w:rsidRPr="002F648F" w:rsidRDefault="003F281B" w:rsidP="002F648F">
      <w:pPr>
        <w:spacing w:after="0"/>
        <w:jc w:val="both"/>
        <w:rPr>
          <w:rFonts w:ascii="Arial" w:hAnsi="Arial" w:cs="Arial"/>
          <w:b/>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3.</w:t>
      </w:r>
      <w:r w:rsidRPr="002F648F">
        <w:rPr>
          <w:rFonts w:ascii="Arial" w:hAnsi="Arial" w:cs="Arial"/>
          <w:b/>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свое согласие на приобретение в состав имущества по Договору инвестиционные паи Биржевого паевого инвестиционного фонда рыночных финансовых инструментов «Альфа-</w:t>
      </w:r>
      <w:r w:rsidRPr="002F648F">
        <w:rPr>
          <w:rFonts w:ascii="Arial" w:hAnsi="Arial" w:cs="Arial"/>
          <w:sz w:val="18"/>
          <w:szCs w:val="18"/>
        </w:rPr>
        <w:lastRenderedPageBreak/>
        <w:t xml:space="preserve">Капитал Управляемые облигации», Биржевого паевого инвестиционного фонда рыночных финансовых инструментов «Альфа-Капитал Денежный рынок», находящиеся под управлением Управляющего (далее – фонд, фонды).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указанных фондов, предусмотрено вознаграждение Управляющего, выступающего в качестве управляющей компании фондов. Информация о фондах, включая суммы вознаграждений управляющей компании, тексты правил доверительного управления фондов,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фондов, находящихся под управлением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4.</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10 000 (Десять тысяч) рублей. Минимальная стоимость имущества, дополнительно передаваемого Учредителем управления в управление по Договору должна составлять не менее 10 000 (Десять тысяч) 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w:t>
      </w:r>
      <w:r w:rsidRPr="002F648F">
        <w:rPr>
          <w:rFonts w:ascii="Arial" w:hAnsi="Arial" w:cs="Arial"/>
          <w:sz w:val="18"/>
          <w:szCs w:val="18"/>
        </w:rPr>
        <w:tab/>
        <w:t xml:space="preserve">Вознаграждение Управляющего состоит из двух частей: «Вознаграждения за размещение» и «Вознаграждение за управление».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размещение» начисляется и удерживается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(Тридцати) календарных дней с даты зачисления имущества, переданного в управление.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2 % (Два) 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По истечении 30 (Тридцати) календарных дней с даты вступления в силу настоящей редакции Стандартной инвестиционной стратегии, применяются следующие ставки и порядок оплаты вознаграждения Управляющего:</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размещение» начисляется и удерживается Управляющим в размере 1% (Один)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(Тридцати) рабочих дней с даты зачисления имущества, переданного в управление, при наличии возможности его удержания или при прекращении Договора до даты возврата имущества Учредителю управления.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0,3 % (Ноль целых три десятых)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Учредитель управления обязуется перечислить денежные средства Управляющему либо обеспечить перевод имущества от другого профессионального участника рынка ценных бумаг по договору на ведение индивидуального инвестиционного счета, расторгаемого Учредителем управления, в срок не позднее 90 (Девяносто) календарных дней с даты подписания Договора.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вернуть имущество Учредителю управления, перечисленного с нарушением условий настоящей Инвестиционной стратегии.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7.</w:t>
      </w:r>
      <w:r w:rsidRPr="002F648F">
        <w:rPr>
          <w:rFonts w:ascii="Arial" w:hAnsi="Arial" w:cs="Arial"/>
          <w:sz w:val="18"/>
          <w:szCs w:val="18"/>
        </w:rPr>
        <w:tab/>
        <w:t xml:space="preserve">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либо подать Заявление о смене Стандартной инвестиционной стратегии в порядке, предусмотренном 1.11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или Заявления о смене Стандартной инвестиционной стратегии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rsidR="003F281B" w:rsidRDefault="003F281B" w:rsidP="003F281B">
      <w:pPr>
        <w:jc w:val="both"/>
        <w:rPr>
          <w:rFonts w:ascii="Arial" w:hAnsi="Arial" w:cs="Arial"/>
          <w:sz w:val="20"/>
          <w:szCs w:val="20"/>
        </w:rPr>
      </w:pPr>
      <w:r w:rsidRPr="003F281B">
        <w:rPr>
          <w:rFonts w:ascii="Arial" w:hAnsi="Arial" w:cs="Arial"/>
          <w:sz w:val="20"/>
          <w:szCs w:val="20"/>
        </w:rPr>
        <w:t> </w:t>
      </w: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9C5312" w:rsidRDefault="009C5312"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Pr="003F281B" w:rsidRDefault="00433DDC"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Приложение № 5н</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«НАШЕ БУДУЩЕЕ»</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КОНСЕРВАТИВНЫЙ ПРОФИЛЬ</w:t>
      </w:r>
    </w:p>
    <w:p w:rsidR="00627D9E" w:rsidRDefault="00627D9E" w:rsidP="002F648F">
      <w:pPr>
        <w:spacing w:after="0"/>
        <w:jc w:val="center"/>
        <w:rPr>
          <w:rFonts w:ascii="Arial" w:hAnsi="Arial" w:cs="Arial"/>
          <w:sz w:val="18"/>
          <w:szCs w:val="18"/>
        </w:rPr>
      </w:pPr>
    </w:p>
    <w:p w:rsidR="00433DDC" w:rsidRPr="004D3116" w:rsidRDefault="00433DDC" w:rsidP="002F648F">
      <w:pPr>
        <w:jc w:val="center"/>
        <w:rPr>
          <w:rFonts w:ascii="Arial" w:hAnsi="Arial" w:cs="Arial"/>
          <w:b/>
          <w:sz w:val="18"/>
          <w:szCs w:val="18"/>
        </w:rPr>
      </w:pPr>
      <w:r w:rsidRPr="004D3116">
        <w:rPr>
          <w:rFonts w:ascii="Arial" w:hAnsi="Arial" w:cs="Arial"/>
          <w:b/>
          <w:sz w:val="18"/>
          <w:szCs w:val="18"/>
        </w:rPr>
        <w:t>Настоящая редакция Стандартной инвестиционной стратегии вступает в силу с 17.07.2023 г.</w:t>
      </w:r>
    </w:p>
    <w:p w:rsidR="00433DDC" w:rsidRDefault="00433DDC" w:rsidP="002F648F">
      <w:pPr>
        <w:jc w:val="center"/>
        <w:rPr>
          <w:rFonts w:ascii="Arial" w:hAnsi="Arial" w:cs="Arial"/>
          <w:sz w:val="18"/>
          <w:szCs w:val="18"/>
        </w:rPr>
      </w:pPr>
      <w:r w:rsidRPr="004D3116">
        <w:rPr>
          <w:rFonts w:ascii="Arial" w:hAnsi="Arial" w:cs="Arial"/>
          <w:b/>
          <w:i/>
          <w:sz w:val="18"/>
          <w:szCs w:val="18"/>
        </w:rPr>
        <w:t>Заявление о присоединении к Стандартной инвестиционной стратегии недоступно к подписанию с 18.08.2021 года.</w:t>
      </w:r>
    </w:p>
    <w:p w:rsidR="00433DDC" w:rsidRPr="002F648F" w:rsidRDefault="00433DDC" w:rsidP="00C87C75">
      <w:pPr>
        <w:spacing w:after="0"/>
        <w:jc w:val="center"/>
        <w:rPr>
          <w:rFonts w:ascii="Arial" w:hAnsi="Arial" w:cs="Arial"/>
          <w:sz w:val="18"/>
          <w:szCs w:val="18"/>
        </w:rPr>
      </w:pPr>
    </w:p>
    <w:p w:rsidR="003F281B" w:rsidRPr="002F648F" w:rsidRDefault="003F281B" w:rsidP="00C87C75">
      <w:pPr>
        <w:jc w:val="center"/>
        <w:rPr>
          <w:rFonts w:ascii="Arial" w:hAnsi="Arial" w:cs="Arial"/>
          <w:b/>
          <w:sz w:val="20"/>
          <w:szCs w:val="20"/>
        </w:rPr>
      </w:pPr>
      <w:r w:rsidRPr="002F648F">
        <w:rPr>
          <w:rFonts w:ascii="Arial" w:hAnsi="Arial" w:cs="Arial"/>
          <w:b/>
          <w:sz w:val="20"/>
          <w:szCs w:val="20"/>
        </w:rPr>
        <w:t>1.</w:t>
      </w:r>
      <w:r w:rsidRPr="002F648F">
        <w:rPr>
          <w:rFonts w:ascii="Arial" w:hAnsi="Arial" w:cs="Arial"/>
          <w:b/>
          <w:sz w:val="20"/>
          <w:szCs w:val="20"/>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88"/>
        <w:gridCol w:w="2248"/>
        <w:gridCol w:w="1345"/>
      </w:tblGrid>
      <w:tr w:rsidR="00627D9E" w:rsidRPr="00627D9E" w:rsidTr="00C87C75">
        <w:tc>
          <w:tcPr>
            <w:tcW w:w="6379" w:type="dxa"/>
            <w:shd w:val="clear" w:color="auto" w:fill="D9D9D9"/>
          </w:tcPr>
          <w:p w:rsidR="00627D9E" w:rsidRPr="00627D9E" w:rsidRDefault="00627D9E" w:rsidP="00627D9E">
            <w:pPr>
              <w:tabs>
                <w:tab w:val="left" w:pos="142"/>
                <w:tab w:val="left" w:pos="709"/>
              </w:tabs>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Допустимый риск***</w:t>
            </w:r>
          </w:p>
        </w:tc>
        <w:tc>
          <w:tcPr>
            <w:tcW w:w="2268" w:type="dxa"/>
            <w:shd w:val="clear" w:color="auto" w:fill="D9D9D9"/>
          </w:tcPr>
          <w:p w:rsidR="00627D9E" w:rsidRPr="00627D9E" w:rsidRDefault="00627D9E" w:rsidP="00627D9E">
            <w:pPr>
              <w:tabs>
                <w:tab w:val="left" w:pos="142"/>
                <w:tab w:val="left" w:pos="709"/>
              </w:tabs>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Инвестиционный</w:t>
            </w:r>
          </w:p>
          <w:p w:rsidR="00627D9E" w:rsidRPr="00627D9E" w:rsidRDefault="00627D9E" w:rsidP="00627D9E">
            <w:pPr>
              <w:tabs>
                <w:tab w:val="left" w:pos="142"/>
                <w:tab w:val="left" w:pos="709"/>
              </w:tabs>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горизонт</w:t>
            </w:r>
          </w:p>
        </w:tc>
        <w:tc>
          <w:tcPr>
            <w:tcW w:w="1134" w:type="dxa"/>
            <w:shd w:val="clear" w:color="auto" w:fill="D9D9D9"/>
          </w:tcPr>
          <w:p w:rsidR="00627D9E" w:rsidRPr="00627D9E" w:rsidRDefault="00627D9E" w:rsidP="00627D9E">
            <w:pPr>
              <w:tabs>
                <w:tab w:val="left" w:pos="142"/>
                <w:tab w:val="left" w:pos="709"/>
              </w:tabs>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Ожидаемая доходность</w:t>
            </w:r>
            <w:r w:rsidRPr="00627D9E">
              <w:rPr>
                <w:rFonts w:ascii="Arial" w:eastAsia="Times New Roman" w:hAnsi="Arial" w:cs="Arial"/>
                <w:sz w:val="24"/>
                <w:szCs w:val="24"/>
                <w:vertAlign w:val="superscript"/>
              </w:rPr>
              <w:t>*</w:t>
            </w:r>
            <w:r w:rsidRPr="00627D9E">
              <w:rPr>
                <w:rFonts w:ascii="Arial" w:eastAsia="Times New Roman" w:hAnsi="Arial" w:cs="Arial"/>
                <w:b/>
                <w:sz w:val="18"/>
                <w:szCs w:val="18"/>
              </w:rPr>
              <w:t xml:space="preserve"> (в % годовых)</w:t>
            </w:r>
          </w:p>
        </w:tc>
      </w:tr>
      <w:tr w:rsidR="00627D9E" w:rsidRPr="00627D9E" w:rsidTr="00C87C75">
        <w:tc>
          <w:tcPr>
            <w:tcW w:w="6379" w:type="dxa"/>
            <w:shd w:val="clear" w:color="auto" w:fill="FFFFFF"/>
          </w:tcPr>
          <w:p w:rsidR="00627D9E" w:rsidRPr="00627D9E" w:rsidRDefault="00627D9E" w:rsidP="00627D9E">
            <w:pPr>
              <w:tabs>
                <w:tab w:val="left" w:pos="142"/>
                <w:tab w:val="left" w:pos="709"/>
              </w:tabs>
              <w:spacing w:before="60" w:after="0" w:line="240" w:lineRule="auto"/>
              <w:jc w:val="both"/>
              <w:rPr>
                <w:rFonts w:ascii="Arial" w:eastAsia="Times New Roman" w:hAnsi="Arial" w:cs="Arial"/>
                <w:sz w:val="18"/>
                <w:szCs w:val="18"/>
              </w:rPr>
            </w:pPr>
            <w:r w:rsidRPr="00627D9E">
              <w:rPr>
                <w:rFonts w:ascii="Arial" w:eastAsia="Times New Roman" w:hAnsi="Arial" w:cs="Arial"/>
                <w:sz w:val="18"/>
                <w:szCs w:val="18"/>
              </w:rPr>
              <w:t xml:space="preserve">Консервативный профиль предполагает, что убыток Клиента на горизонте 1 год с вероятностью 95% не превысит 37% от стоимости портфеля. </w:t>
            </w:r>
          </w:p>
        </w:tc>
        <w:tc>
          <w:tcPr>
            <w:tcW w:w="2268"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 1 год</w:t>
            </w:r>
          </w:p>
        </w:tc>
        <w:tc>
          <w:tcPr>
            <w:tcW w:w="1134"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lang w:val="en-US"/>
              </w:rPr>
            </w:pPr>
            <w:r w:rsidRPr="00627D9E">
              <w:rPr>
                <w:rFonts w:ascii="Arial" w:eastAsia="Times New Roman" w:hAnsi="Arial" w:cs="Arial"/>
                <w:sz w:val="18"/>
                <w:szCs w:val="18"/>
              </w:rPr>
              <w:t xml:space="preserve">8,5% </w:t>
            </w:r>
            <w:r w:rsidRPr="00627D9E">
              <w:rPr>
                <w:rFonts w:ascii="Arial" w:eastAsia="Calibri" w:hAnsi="Arial" w:cs="Arial"/>
                <w:sz w:val="18"/>
                <w:szCs w:val="18"/>
                <w:lang w:eastAsia="en-US"/>
              </w:rPr>
              <w:t>RUB</w:t>
            </w:r>
            <w:r w:rsidRPr="00627D9E">
              <w:rPr>
                <w:rFonts w:ascii="Arial" w:eastAsia="Calibri" w:hAnsi="Arial" w:cs="Arial"/>
                <w:sz w:val="18"/>
                <w:szCs w:val="18"/>
                <w:lang w:val="en-US" w:eastAsia="en-US"/>
              </w:rPr>
              <w:t>**</w:t>
            </w:r>
          </w:p>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lang w:val="en-US"/>
              </w:rPr>
            </w:pPr>
            <w:r w:rsidRPr="00627D9E">
              <w:rPr>
                <w:rFonts w:ascii="Arial" w:eastAsia="Times New Roman" w:hAnsi="Arial" w:cs="Arial"/>
                <w:sz w:val="18"/>
                <w:szCs w:val="18"/>
              </w:rPr>
              <w:t xml:space="preserve"> </w:t>
            </w:r>
          </w:p>
        </w:tc>
      </w:tr>
    </w:tbl>
    <w:p w:rsidR="003F281B" w:rsidRPr="002F648F" w:rsidRDefault="003F281B">
      <w:pPr>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30.06.2023, 5,8 % по состоянию на 05.04.2021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3,86% RUB по состоянию на 12.02.2021; 4,1% RUB по состоянию на 05.03.2020; 9,3% RUB на момент первоначального расчета.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433DDC" w:rsidRDefault="003F281B">
      <w:pPr>
        <w:jc w:val="both"/>
        <w:rPr>
          <w:rFonts w:ascii="Arial" w:hAnsi="Arial" w:cs="Arial"/>
          <w:b/>
          <w:sz w:val="18"/>
          <w:szCs w:val="18"/>
        </w:rPr>
      </w:pPr>
      <w:r w:rsidRPr="003F281B">
        <w:rPr>
          <w:rFonts w:ascii="Arial" w:hAnsi="Arial" w:cs="Arial"/>
          <w:sz w:val="20"/>
          <w:szCs w:val="20"/>
        </w:rPr>
        <w:t xml:space="preserve"> </w:t>
      </w:r>
    </w:p>
    <w:p w:rsidR="003F281B" w:rsidRPr="002F648F" w:rsidRDefault="003F281B">
      <w:pPr>
        <w:jc w:val="both"/>
        <w:rPr>
          <w:rFonts w:ascii="Arial" w:hAnsi="Arial" w:cs="Arial"/>
          <w:b/>
          <w:sz w:val="20"/>
          <w:szCs w:val="20"/>
        </w:rPr>
      </w:pPr>
      <w:r w:rsidRPr="002F648F">
        <w:rPr>
          <w:rFonts w:ascii="Arial" w:hAnsi="Arial" w:cs="Arial"/>
          <w:b/>
          <w:sz w:val="18"/>
          <w:szCs w:val="18"/>
        </w:rPr>
        <w:t>2.</w:t>
      </w:r>
      <w:r w:rsidRPr="002F648F">
        <w:rPr>
          <w:rFonts w:ascii="Arial" w:hAnsi="Arial" w:cs="Arial"/>
          <w:b/>
          <w:sz w:val="18"/>
          <w:szCs w:val="18"/>
        </w:rPr>
        <w:tab/>
      </w:r>
      <w:r w:rsidRPr="002F648F">
        <w:rPr>
          <w:rFonts w:ascii="Arial" w:hAnsi="Arial" w:cs="Arial"/>
          <w:b/>
          <w:sz w:val="20"/>
          <w:szCs w:val="20"/>
        </w:rPr>
        <w:t xml:space="preserve"> 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63"/>
        <w:gridCol w:w="7678"/>
        <w:gridCol w:w="1540"/>
      </w:tblGrid>
      <w:tr w:rsidR="00627D9E" w:rsidRPr="00627D9E" w:rsidTr="009467AE">
        <w:tc>
          <w:tcPr>
            <w:tcW w:w="567" w:type="dxa"/>
            <w:shd w:val="clear" w:color="auto" w:fill="D9D9D9"/>
          </w:tcPr>
          <w:p w:rsidR="00627D9E" w:rsidRPr="002F648F" w:rsidRDefault="00627D9E" w:rsidP="00627D9E">
            <w:pPr>
              <w:tabs>
                <w:tab w:val="left" w:pos="142"/>
                <w:tab w:val="left" w:pos="709"/>
              </w:tabs>
              <w:spacing w:before="60" w:after="60" w:line="240" w:lineRule="auto"/>
              <w:rPr>
                <w:rFonts w:ascii="Arial" w:eastAsia="Times New Roman" w:hAnsi="Arial" w:cs="Arial"/>
                <w:b/>
                <w:sz w:val="18"/>
                <w:szCs w:val="18"/>
              </w:rPr>
            </w:pPr>
            <w:r w:rsidRPr="002F648F">
              <w:rPr>
                <w:rFonts w:ascii="Arial" w:eastAsia="Times New Roman" w:hAnsi="Arial" w:cs="Arial"/>
                <w:b/>
                <w:sz w:val="18"/>
                <w:szCs w:val="18"/>
              </w:rPr>
              <w:t>№ п/п</w:t>
            </w:r>
          </w:p>
        </w:tc>
        <w:tc>
          <w:tcPr>
            <w:tcW w:w="7963" w:type="dxa"/>
            <w:shd w:val="clear" w:color="auto" w:fill="D9D9D9"/>
          </w:tcPr>
          <w:p w:rsidR="00627D9E" w:rsidRPr="002F648F" w:rsidRDefault="00627D9E" w:rsidP="00627D9E">
            <w:pPr>
              <w:tabs>
                <w:tab w:val="left" w:pos="142"/>
                <w:tab w:val="left" w:pos="709"/>
              </w:tabs>
              <w:spacing w:before="60" w:after="60" w:line="240" w:lineRule="auto"/>
              <w:rPr>
                <w:rFonts w:ascii="Arial" w:eastAsia="Times New Roman" w:hAnsi="Arial" w:cs="Arial"/>
                <w:b/>
                <w:sz w:val="18"/>
                <w:szCs w:val="18"/>
              </w:rPr>
            </w:pPr>
            <w:r w:rsidRPr="002F648F">
              <w:rPr>
                <w:rFonts w:ascii="Arial" w:eastAsia="Times New Roman" w:hAnsi="Arial" w:cs="Arial"/>
                <w:b/>
                <w:sz w:val="18"/>
                <w:szCs w:val="18"/>
              </w:rPr>
              <w:t>Вид объекта</w:t>
            </w:r>
          </w:p>
        </w:tc>
        <w:tc>
          <w:tcPr>
            <w:tcW w:w="1251" w:type="dxa"/>
            <w:shd w:val="clear" w:color="auto" w:fill="D9D9D9"/>
          </w:tcPr>
          <w:p w:rsidR="00627D9E" w:rsidRPr="002F648F" w:rsidRDefault="00627D9E" w:rsidP="00627D9E">
            <w:pPr>
              <w:tabs>
                <w:tab w:val="left" w:pos="142"/>
                <w:tab w:val="left" w:pos="709"/>
              </w:tabs>
              <w:spacing w:before="60" w:after="60" w:line="240" w:lineRule="auto"/>
              <w:rPr>
                <w:rFonts w:ascii="Arial" w:eastAsia="Times New Roman" w:hAnsi="Arial" w:cs="Arial"/>
                <w:b/>
                <w:sz w:val="18"/>
                <w:szCs w:val="18"/>
              </w:rPr>
            </w:pPr>
            <w:r w:rsidRPr="002F648F">
              <w:rPr>
                <w:rFonts w:ascii="Arial" w:eastAsia="Times New Roman" w:hAnsi="Arial" w:cs="Arial"/>
                <w:b/>
                <w:sz w:val="18"/>
                <w:szCs w:val="18"/>
              </w:rPr>
              <w:t>Максимальная доля в портфеле</w:t>
            </w:r>
          </w:p>
        </w:tc>
      </w:tr>
      <w:tr w:rsidR="00627D9E" w:rsidRPr="00627D9E" w:rsidTr="009467AE">
        <w:tc>
          <w:tcPr>
            <w:tcW w:w="567"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1</w:t>
            </w:r>
          </w:p>
        </w:tc>
        <w:tc>
          <w:tcPr>
            <w:tcW w:w="7963"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Инвестиционные паи Биржевого паевого инвестиционного фонда рыночных финансовых инструментов «Альфа-Капитал Управляемые облигации», находящегося под управлением Управляющего *  </w:t>
            </w:r>
          </w:p>
        </w:tc>
        <w:tc>
          <w:tcPr>
            <w:tcW w:w="1251" w:type="dxa"/>
            <w:shd w:val="clear" w:color="auto" w:fill="FFFFFF"/>
          </w:tcPr>
          <w:p w:rsidR="00627D9E" w:rsidRPr="002F648F" w:rsidRDefault="00627D9E" w:rsidP="00627D9E">
            <w:pPr>
              <w:tabs>
                <w:tab w:val="left" w:pos="142"/>
                <w:tab w:val="left" w:pos="709"/>
              </w:tabs>
              <w:spacing w:before="60" w:after="0" w:line="240" w:lineRule="auto"/>
              <w:rPr>
                <w:rFonts w:ascii="Arial" w:eastAsia="Times New Roman" w:hAnsi="Arial" w:cs="Arial"/>
                <w:sz w:val="18"/>
                <w:szCs w:val="18"/>
              </w:rPr>
            </w:pPr>
            <w:r w:rsidRPr="002F648F">
              <w:rPr>
                <w:rFonts w:ascii="Arial" w:eastAsia="Times New Roman" w:hAnsi="Arial" w:cs="Arial"/>
                <w:sz w:val="18"/>
                <w:szCs w:val="18"/>
              </w:rPr>
              <w:t>50%**</w:t>
            </w:r>
          </w:p>
        </w:tc>
      </w:tr>
      <w:tr w:rsidR="00627D9E" w:rsidRPr="00627D9E" w:rsidTr="009467AE">
        <w:tc>
          <w:tcPr>
            <w:tcW w:w="567"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2</w:t>
            </w:r>
          </w:p>
        </w:tc>
        <w:tc>
          <w:tcPr>
            <w:tcW w:w="7963"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Инвестиционные паи Биржевого паевого инвестиционного фонда рыночных финансовых инструментов «Альфа-Капитал Денежный рынок», находящегося под управлением Управляющего * </w:t>
            </w:r>
          </w:p>
        </w:tc>
        <w:tc>
          <w:tcPr>
            <w:tcW w:w="1251" w:type="dxa"/>
            <w:shd w:val="clear" w:color="auto" w:fill="FFFFFF"/>
          </w:tcPr>
          <w:p w:rsidR="00627D9E" w:rsidRPr="002F648F" w:rsidRDefault="00627D9E" w:rsidP="00627D9E">
            <w:pPr>
              <w:tabs>
                <w:tab w:val="left" w:pos="142"/>
                <w:tab w:val="left" w:pos="709"/>
              </w:tabs>
              <w:spacing w:before="60" w:after="0" w:line="240" w:lineRule="auto"/>
              <w:rPr>
                <w:rFonts w:ascii="Arial" w:eastAsia="Times New Roman" w:hAnsi="Arial" w:cs="Arial"/>
                <w:sz w:val="18"/>
                <w:szCs w:val="18"/>
              </w:rPr>
            </w:pPr>
            <w:r w:rsidRPr="002F648F">
              <w:rPr>
                <w:rFonts w:ascii="Arial" w:eastAsia="Times New Roman" w:hAnsi="Arial" w:cs="Arial"/>
                <w:sz w:val="18"/>
                <w:szCs w:val="18"/>
              </w:rPr>
              <w:t>100%</w:t>
            </w:r>
          </w:p>
        </w:tc>
      </w:tr>
      <w:tr w:rsidR="00627D9E" w:rsidRPr="00627D9E" w:rsidTr="009467AE">
        <w:tc>
          <w:tcPr>
            <w:tcW w:w="567"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3</w:t>
            </w:r>
          </w:p>
        </w:tc>
        <w:tc>
          <w:tcPr>
            <w:tcW w:w="7963"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Государственные ценные бумаги Российской Федерации***</w:t>
            </w:r>
          </w:p>
        </w:tc>
        <w:tc>
          <w:tcPr>
            <w:tcW w:w="1251"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100%</w:t>
            </w:r>
          </w:p>
        </w:tc>
      </w:tr>
      <w:tr w:rsidR="00627D9E" w:rsidRPr="00627D9E" w:rsidTr="009467AE">
        <w:tc>
          <w:tcPr>
            <w:tcW w:w="567"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4</w:t>
            </w:r>
          </w:p>
        </w:tc>
        <w:tc>
          <w:tcPr>
            <w:tcW w:w="7963"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Денежные средства на расчетном счете и денежные средства на брокерском счете</w:t>
            </w:r>
          </w:p>
        </w:tc>
        <w:tc>
          <w:tcPr>
            <w:tcW w:w="1251" w:type="dxa"/>
            <w:shd w:val="clear" w:color="auto" w:fill="FFFFFF"/>
          </w:tcPr>
          <w:p w:rsidR="00627D9E" w:rsidRPr="00627D9E" w:rsidRDefault="00627D9E" w:rsidP="00627D9E">
            <w:pPr>
              <w:tabs>
                <w:tab w:val="left" w:pos="142"/>
                <w:tab w:val="left" w:pos="709"/>
              </w:tabs>
              <w:spacing w:before="60" w:after="0" w:line="240" w:lineRule="auto"/>
              <w:rPr>
                <w:rFonts w:ascii="Arial" w:eastAsia="Times New Roman" w:hAnsi="Arial" w:cs="Arial"/>
                <w:sz w:val="18"/>
                <w:szCs w:val="18"/>
              </w:rPr>
            </w:pPr>
            <w:r w:rsidRPr="00627D9E">
              <w:rPr>
                <w:rFonts w:ascii="Arial" w:eastAsia="Times New Roman" w:hAnsi="Arial" w:cs="Arial"/>
                <w:sz w:val="18"/>
                <w:szCs w:val="18"/>
              </w:rPr>
              <w:t>100%</w:t>
            </w:r>
          </w:p>
        </w:tc>
      </w:tr>
      <w:tr w:rsidR="00627D9E" w:rsidRPr="00627D9E" w:rsidTr="009467AE">
        <w:trPr>
          <w:trHeight w:val="2166"/>
        </w:trPr>
        <w:tc>
          <w:tcPr>
            <w:tcW w:w="9781" w:type="dxa"/>
            <w:gridSpan w:val="3"/>
            <w:shd w:val="clear" w:color="auto" w:fill="FFFFFF"/>
          </w:tcPr>
          <w:p w:rsidR="00627D9E" w:rsidRPr="00627D9E" w:rsidRDefault="00627D9E" w:rsidP="00627D9E">
            <w:pPr>
              <w:spacing w:after="0" w:line="240" w:lineRule="auto"/>
              <w:jc w:val="both"/>
              <w:rPr>
                <w:rFonts w:ascii="Arial" w:eastAsia="Times New Roman" w:hAnsi="Arial" w:cs="Arial"/>
                <w:sz w:val="18"/>
                <w:szCs w:val="18"/>
              </w:rPr>
            </w:pPr>
            <w:r w:rsidRPr="00627D9E">
              <w:rPr>
                <w:rFonts w:ascii="Arial" w:eastAsia="Times New Roman" w:hAnsi="Arial" w:cs="Arial"/>
                <w:sz w:val="18"/>
                <w:szCs w:val="18"/>
              </w:rPr>
              <w:t xml:space="preserve">* Целевой актив Стандартной инвестиционной стратегии </w:t>
            </w:r>
          </w:p>
          <w:p w:rsidR="00627D9E" w:rsidRPr="00627D9E" w:rsidRDefault="00627D9E" w:rsidP="00627D9E">
            <w:pPr>
              <w:spacing w:after="0" w:line="240" w:lineRule="auto"/>
              <w:jc w:val="both"/>
              <w:rPr>
                <w:rFonts w:ascii="Arial" w:eastAsia="Times New Roman" w:hAnsi="Arial" w:cs="Arial"/>
                <w:sz w:val="18"/>
                <w:szCs w:val="18"/>
              </w:rPr>
            </w:pPr>
            <w:r w:rsidRPr="00627D9E">
              <w:rPr>
                <w:rFonts w:ascii="Arial" w:eastAsia="Times New Roman" w:hAnsi="Arial" w:cs="Arial"/>
                <w:sz w:val="18"/>
                <w:szCs w:val="18"/>
              </w:rPr>
              <w:t>** Требования к структуре объектов доверительного управления считаются соблюденными, если структура объектов доверительного управления соответствовала указанному ограничению на дату совершения операции по покупки активов, указанных в пп.1 п.2 настоящей редакции Стандартной инвестиционной стратегии</w:t>
            </w:r>
          </w:p>
          <w:p w:rsidR="00627D9E" w:rsidRPr="00627D9E" w:rsidRDefault="00627D9E" w:rsidP="00627D9E">
            <w:pPr>
              <w:spacing w:after="0" w:line="240" w:lineRule="auto"/>
              <w:jc w:val="both"/>
              <w:rPr>
                <w:rFonts w:ascii="Arial" w:eastAsia="Times New Roman" w:hAnsi="Arial" w:cs="Arial"/>
                <w:sz w:val="18"/>
                <w:szCs w:val="18"/>
              </w:rPr>
            </w:pPr>
            <w:r w:rsidRPr="00627D9E">
              <w:rPr>
                <w:rFonts w:ascii="Arial" w:eastAsia="Times New Roman" w:hAnsi="Arial" w:cs="Arial"/>
                <w:sz w:val="18"/>
                <w:szCs w:val="18"/>
              </w:rPr>
              <w:t>*** актив, доступный для инвестирования на дату вступления в силу настоящей редакции Стандартной инвестиционной стратегии. Может входить в состав объектов доверительного управления до приобретения Целевого актива Стандартной инвестиционной стратегии.</w:t>
            </w:r>
          </w:p>
          <w:p w:rsidR="00627D9E" w:rsidRPr="00627D9E" w:rsidRDefault="00627D9E" w:rsidP="00627D9E">
            <w:pPr>
              <w:spacing w:after="0" w:line="240" w:lineRule="auto"/>
              <w:jc w:val="both"/>
              <w:rPr>
                <w:rFonts w:ascii="Arial" w:eastAsia="Times New Roman" w:hAnsi="Arial" w:cs="Arial"/>
                <w:sz w:val="18"/>
                <w:szCs w:val="18"/>
              </w:rPr>
            </w:pPr>
          </w:p>
          <w:p w:rsidR="00627D9E" w:rsidRPr="00627D9E" w:rsidRDefault="00627D9E" w:rsidP="00627D9E">
            <w:pPr>
              <w:tabs>
                <w:tab w:val="left" w:pos="142"/>
                <w:tab w:val="left" w:pos="709"/>
              </w:tabs>
              <w:spacing w:before="60" w:after="0" w:line="240" w:lineRule="auto"/>
              <w:jc w:val="both"/>
              <w:rPr>
                <w:rFonts w:ascii="Arial" w:eastAsia="Times New Roman" w:hAnsi="Arial" w:cs="Arial"/>
                <w:sz w:val="16"/>
                <w:szCs w:val="16"/>
              </w:rPr>
            </w:pPr>
            <w:r w:rsidRPr="00627D9E">
              <w:rPr>
                <w:rFonts w:ascii="Arial" w:eastAsia="Times New Roman" w:hAnsi="Arial" w:cs="Arial"/>
                <w:sz w:val="18"/>
                <w:szCs w:val="18"/>
              </w:rPr>
              <w:t>Государственные ценные бумаги Российской Федерации, находящиеся в составе имущества Учредителя управления на дату вступления в силу настоящей редакции Стандартной инвестиционной стратегии будут реализованы, а Целевой актив Стандартной инвестиционной стратегии будет приобретен в состав имущества Учредителя управления в течение 60 (шестидесяти) рабочих дней с даты вступления в силу настоящей редакции Стандартной инвестиционной стратегии</w:t>
            </w:r>
          </w:p>
        </w:tc>
      </w:tr>
    </w:tbl>
    <w:p w:rsidR="00627D9E" w:rsidRPr="002F648F" w:rsidRDefault="00627D9E" w:rsidP="002F648F">
      <w:pPr>
        <w:spacing w:after="0"/>
        <w:jc w:val="both"/>
        <w:rPr>
          <w:rFonts w:ascii="Arial" w:hAnsi="Arial" w:cs="Arial"/>
          <w:b/>
          <w:sz w:val="18"/>
          <w:szCs w:val="18"/>
        </w:rPr>
      </w:pPr>
    </w:p>
    <w:p w:rsidR="003F281B" w:rsidRPr="00C87C75" w:rsidRDefault="003F281B" w:rsidP="002F648F">
      <w:pPr>
        <w:spacing w:after="0"/>
        <w:jc w:val="both"/>
        <w:rPr>
          <w:rFonts w:ascii="Arial" w:hAnsi="Arial" w:cs="Arial"/>
          <w:b/>
          <w:sz w:val="18"/>
          <w:szCs w:val="18"/>
        </w:rPr>
      </w:pPr>
      <w:r w:rsidRPr="002F648F">
        <w:rPr>
          <w:rFonts w:ascii="Arial" w:hAnsi="Arial" w:cs="Arial"/>
          <w:b/>
          <w:sz w:val="18"/>
          <w:szCs w:val="18"/>
        </w:rPr>
        <w:lastRenderedPageBreak/>
        <w:t>3.</w:t>
      </w:r>
      <w:r w:rsidRPr="002F648F">
        <w:rPr>
          <w:rFonts w:ascii="Arial" w:hAnsi="Arial" w:cs="Arial"/>
          <w:b/>
          <w:sz w:val="18"/>
          <w:szCs w:val="18"/>
        </w:rPr>
        <w:tab/>
        <w:t>Уведомление о конфликте интересов.</w:t>
      </w:r>
    </w:p>
    <w:p w:rsidR="00627D9E" w:rsidRPr="002F648F" w:rsidRDefault="00627D9E"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инвестиционные паи Биржевого паевого инвестиционного фонда рыночных финансовых инструментов «Альфа-Капитал Управляемые облигации», Биржевого паевого инвестиционного фонда рыночных финансовых инструментов «Альфа-Капитал Денежный рынок», находящиеся под управлением Управляющего (далее – фонд, фонды).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указанных фондов, предусмотрено вознаграждение Управляющего, выступающего в качестве управляющей компании фондов. Информация о фондах, включая суммы вознаграждений управляющей компании, тексты правил доверительного управления фондов,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фондов, находящихся под управлением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4.</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10 000 (Десять тысяч) рублей. Минимальная стоимость имущества, дополнительно передаваемого Учредителем управления в управление по Договору должна составлять не менее 10 000 (Десять тысяч) 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w:t>
      </w:r>
      <w:r w:rsidRPr="002F648F">
        <w:rPr>
          <w:rFonts w:ascii="Arial" w:hAnsi="Arial" w:cs="Arial"/>
          <w:sz w:val="18"/>
          <w:szCs w:val="18"/>
        </w:rPr>
        <w:tab/>
        <w:t xml:space="preserve">Вознаграждение Управляющего состоит из двух частей: «вознаграждения за размещение» и «вознаграждение за управление».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размещение» начисляется и удерживается Управляющим в размере 1% (Один) процент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(Тридцати) календарных дней с даты зачисления имущества, переданного в управление.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1 % (Один) процент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Начиная с 17 июля 2023 года, с даты вступления в силу настоящей редакции Стандартной инвестиционной стратегии, применяются следующие ставки и порядок оплаты вознаграждения Управляющего:</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размещение» начисляется и удерживается Управляющим в размере 1% (Один)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(Тридцати) рабочих дней с даты зачисления имущества, переданного в управление, при наличии возможности его удержания или при прекращении Договора до даты возврата имущества Учредителю управления.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0,05 % (Ноль целых пять сотых)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 xml:space="preserve">Учредитель управления обязуется перечислить денежные средства Управляющему либо обеспечить перевод имущества от другого профессионального участника рынка ценных бумаг по договору на ведение индивидуального инвестиционного счета, расторгаемого Учредителем управления, в срок не позднее 90 (Девяносто) календарных дней с даты подписания Договора.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w:t>
      </w:r>
      <w:r w:rsidRPr="002F648F">
        <w:rPr>
          <w:rFonts w:ascii="Arial" w:hAnsi="Arial" w:cs="Arial"/>
          <w:sz w:val="18"/>
          <w:szCs w:val="18"/>
        </w:rPr>
        <w:lastRenderedPageBreak/>
        <w:t xml:space="preserve">вернуть имущество Учредителю управления, перечисленного с нарушением условий настоящей Инвестиционной стратегии.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 xml:space="preserve">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либо подать Заявление о смене Стандартной инвестиционной стратегии в порядке, предусмотренном 1.11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или Заявления о смене Стандартной инвестиционной стратегии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w:t>
      </w:r>
    </w:p>
    <w:p w:rsidR="00627D9E" w:rsidRDefault="00627D9E" w:rsidP="002F648F">
      <w:pPr>
        <w:spacing w:after="0"/>
        <w:jc w:val="right"/>
        <w:rPr>
          <w:rFonts w:ascii="Arial" w:hAnsi="Arial" w:cs="Arial"/>
          <w:sz w:val="18"/>
          <w:szCs w:val="18"/>
        </w:rPr>
      </w:pPr>
    </w:p>
    <w:p w:rsidR="00627D9E" w:rsidRDefault="00627D9E" w:rsidP="002F648F">
      <w:pPr>
        <w:spacing w:after="0"/>
        <w:jc w:val="right"/>
        <w:rPr>
          <w:rFonts w:ascii="Arial" w:hAnsi="Arial" w:cs="Arial"/>
          <w:sz w:val="18"/>
          <w:szCs w:val="18"/>
        </w:rPr>
      </w:pPr>
    </w:p>
    <w:p w:rsidR="00627D9E" w:rsidRDefault="00627D9E" w:rsidP="002F648F">
      <w:pPr>
        <w:spacing w:after="0"/>
        <w:jc w:val="right"/>
        <w:rPr>
          <w:rFonts w:ascii="Arial" w:hAnsi="Arial" w:cs="Arial"/>
          <w:sz w:val="18"/>
          <w:szCs w:val="18"/>
        </w:rPr>
      </w:pPr>
    </w:p>
    <w:p w:rsidR="00627D9E" w:rsidRDefault="00627D9E" w:rsidP="002F648F">
      <w:pPr>
        <w:spacing w:after="0"/>
        <w:jc w:val="right"/>
        <w:rPr>
          <w:rFonts w:ascii="Arial" w:hAnsi="Arial" w:cs="Arial"/>
          <w:sz w:val="18"/>
          <w:szCs w:val="18"/>
        </w:rPr>
      </w:pPr>
    </w:p>
    <w:p w:rsidR="00627D9E" w:rsidRDefault="00627D9E" w:rsidP="002F648F">
      <w:pPr>
        <w:spacing w:after="0"/>
        <w:jc w:val="right"/>
        <w:rPr>
          <w:rFonts w:ascii="Arial" w:hAnsi="Arial" w:cs="Arial"/>
          <w:sz w:val="18"/>
          <w:szCs w:val="18"/>
        </w:rPr>
      </w:pPr>
    </w:p>
    <w:p w:rsidR="00627D9E" w:rsidRDefault="00627D9E"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lastRenderedPageBreak/>
        <w:t>Приложение № 5о</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«АЛЬФА ВИДЕОИГРЫ»</w:t>
      </w:r>
    </w:p>
    <w:p w:rsidR="003F281B" w:rsidRDefault="003F281B" w:rsidP="002F648F">
      <w:pPr>
        <w:spacing w:after="0"/>
        <w:jc w:val="center"/>
        <w:rPr>
          <w:rFonts w:ascii="Arial" w:hAnsi="Arial" w:cs="Arial"/>
          <w:b/>
          <w:sz w:val="18"/>
          <w:szCs w:val="18"/>
        </w:rPr>
      </w:pPr>
      <w:r w:rsidRPr="002F648F">
        <w:rPr>
          <w:rFonts w:ascii="Arial" w:hAnsi="Arial" w:cs="Arial"/>
          <w:b/>
          <w:sz w:val="18"/>
          <w:szCs w:val="18"/>
        </w:rPr>
        <w:t>АГРЕССИВНЫЙ ПРОФИЛЬ</w:t>
      </w:r>
    </w:p>
    <w:p w:rsidR="00627D9E" w:rsidRPr="002F648F" w:rsidRDefault="00627D9E" w:rsidP="002F648F">
      <w:pPr>
        <w:spacing w:after="0"/>
        <w:jc w:val="center"/>
        <w:rPr>
          <w:rFonts w:ascii="Arial" w:hAnsi="Arial" w:cs="Arial"/>
          <w:b/>
          <w:sz w:val="18"/>
          <w:szCs w:val="18"/>
        </w:rPr>
      </w:pPr>
    </w:p>
    <w:p w:rsidR="003F281B" w:rsidRPr="002F648F" w:rsidRDefault="003F281B" w:rsidP="003F281B">
      <w:pPr>
        <w:jc w:val="both"/>
        <w:rPr>
          <w:rFonts w:ascii="Arial" w:hAnsi="Arial" w:cs="Arial"/>
          <w:i/>
          <w:sz w:val="18"/>
          <w:szCs w:val="18"/>
        </w:rPr>
      </w:pPr>
      <w:r w:rsidRPr="002F648F">
        <w:rPr>
          <w:rFonts w:ascii="Arial" w:hAnsi="Arial" w:cs="Arial"/>
          <w:i/>
          <w:sz w:val="18"/>
          <w:szCs w:val="18"/>
        </w:rPr>
        <w:t>Заявление о присоединении к Стандартной инвестиционной стратегии недоступно к подписанию со 02.06.2023 года.</w:t>
      </w: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1.</w:t>
      </w:r>
      <w:r w:rsidRPr="002F648F">
        <w:rPr>
          <w:rFonts w:ascii="Arial" w:hAnsi="Arial" w:cs="Arial"/>
          <w:b/>
          <w:sz w:val="18"/>
          <w:szCs w:val="18"/>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627D9E" w:rsidRPr="00627D9E" w:rsidTr="00C87C75">
        <w:trPr>
          <w:trHeight w:val="675"/>
        </w:trPr>
        <w:tc>
          <w:tcPr>
            <w:tcW w:w="5954" w:type="dxa"/>
            <w:shd w:val="clear" w:color="auto" w:fill="D9D9D9"/>
          </w:tcPr>
          <w:p w:rsidR="00627D9E" w:rsidRPr="00627D9E" w:rsidRDefault="00627D9E" w:rsidP="00627D9E">
            <w:pPr>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Допустимый риск***</w:t>
            </w:r>
          </w:p>
        </w:tc>
        <w:tc>
          <w:tcPr>
            <w:tcW w:w="2693" w:type="dxa"/>
            <w:shd w:val="clear" w:color="auto" w:fill="D9D9D9"/>
          </w:tcPr>
          <w:p w:rsidR="00627D9E" w:rsidRPr="00627D9E" w:rsidRDefault="00627D9E" w:rsidP="00627D9E">
            <w:pPr>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Инвестиционный</w:t>
            </w:r>
          </w:p>
          <w:p w:rsidR="00627D9E" w:rsidRPr="00627D9E" w:rsidRDefault="00627D9E" w:rsidP="00627D9E">
            <w:pPr>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горизонт</w:t>
            </w:r>
          </w:p>
        </w:tc>
        <w:tc>
          <w:tcPr>
            <w:tcW w:w="1134" w:type="dxa"/>
            <w:shd w:val="clear" w:color="auto" w:fill="D9D9D9"/>
          </w:tcPr>
          <w:p w:rsidR="00627D9E" w:rsidRPr="00627D9E" w:rsidRDefault="00627D9E" w:rsidP="00627D9E">
            <w:pPr>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Ожидаемая доходность*</w:t>
            </w:r>
            <w:r w:rsidRPr="00627D9E">
              <w:rPr>
                <w:rFonts w:ascii="Arial" w:eastAsia="Times New Roman" w:hAnsi="Arial" w:cs="Arial"/>
                <w:sz w:val="14"/>
                <w:szCs w:val="14"/>
              </w:rPr>
              <w:t xml:space="preserve"> </w:t>
            </w:r>
            <w:r w:rsidRPr="00627D9E">
              <w:rPr>
                <w:rFonts w:ascii="Arial" w:eastAsia="Times New Roman" w:hAnsi="Arial" w:cs="Arial"/>
                <w:b/>
                <w:sz w:val="18"/>
                <w:szCs w:val="18"/>
              </w:rPr>
              <w:t>(в % годовых)</w:t>
            </w:r>
          </w:p>
        </w:tc>
      </w:tr>
      <w:tr w:rsidR="00627D9E" w:rsidRPr="00627D9E" w:rsidTr="00C87C75">
        <w:tc>
          <w:tcPr>
            <w:tcW w:w="5954" w:type="dxa"/>
            <w:shd w:val="clear" w:color="auto" w:fill="FFFFFF"/>
          </w:tcPr>
          <w:p w:rsidR="00627D9E" w:rsidRPr="00627D9E" w:rsidRDefault="00627D9E" w:rsidP="00627D9E">
            <w:pPr>
              <w:spacing w:before="60" w:after="0" w:line="240" w:lineRule="auto"/>
              <w:jc w:val="both"/>
              <w:rPr>
                <w:rFonts w:ascii="Arial" w:eastAsia="Times New Roman" w:hAnsi="Arial" w:cs="Arial"/>
                <w:sz w:val="18"/>
                <w:szCs w:val="18"/>
              </w:rPr>
            </w:pPr>
            <w:r w:rsidRPr="00627D9E">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 1 год</w:t>
            </w:r>
          </w:p>
        </w:tc>
        <w:tc>
          <w:tcPr>
            <w:tcW w:w="1134"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    8,14% </w:t>
            </w:r>
            <w:r w:rsidRPr="00627D9E">
              <w:rPr>
                <w:rFonts w:ascii="Arial" w:eastAsia="Calibri" w:hAnsi="Arial" w:cs="Arial"/>
                <w:sz w:val="18"/>
                <w:szCs w:val="18"/>
                <w:lang w:eastAsia="en-US"/>
              </w:rPr>
              <w:t>RUB</w:t>
            </w:r>
            <w:r w:rsidRPr="00627D9E">
              <w:rPr>
                <w:rFonts w:ascii="Arial" w:eastAsia="Times New Roman" w:hAnsi="Arial" w:cs="Arial"/>
                <w:sz w:val="18"/>
                <w:szCs w:val="18"/>
              </w:rPr>
              <w:t>**</w:t>
            </w:r>
          </w:p>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 </w:t>
            </w:r>
          </w:p>
          <w:p w:rsidR="00627D9E" w:rsidRPr="00627D9E" w:rsidRDefault="00627D9E" w:rsidP="00627D9E">
            <w:pPr>
              <w:spacing w:before="60" w:after="0" w:line="240" w:lineRule="auto"/>
              <w:rPr>
                <w:rFonts w:ascii="Arial" w:eastAsia="Times New Roman" w:hAnsi="Arial" w:cs="Arial"/>
                <w:sz w:val="18"/>
                <w:szCs w:val="18"/>
              </w:rPr>
            </w:pPr>
          </w:p>
        </w:tc>
      </w:tr>
    </w:tbl>
    <w:p w:rsidR="003F281B"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627D9E" w:rsidRPr="002F648F" w:rsidRDefault="00627D9E"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06.02.2023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627D9E"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17,9% RUB по состоянию на 15.04.2022; 15.9% RUB по состоянию на 17.11.2021.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3F281B" w:rsidRDefault="003F281B" w:rsidP="003F281B">
      <w:pPr>
        <w:jc w:val="both"/>
        <w:rPr>
          <w:rFonts w:ascii="Arial" w:hAnsi="Arial" w:cs="Arial"/>
          <w:sz w:val="20"/>
          <w:szCs w:val="20"/>
        </w:rPr>
      </w:pPr>
    </w:p>
    <w:p w:rsidR="003F281B" w:rsidRDefault="003F281B" w:rsidP="002F648F">
      <w:pPr>
        <w:jc w:val="center"/>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627D9E" w:rsidRPr="00627D9E" w:rsidTr="009467AE">
        <w:tc>
          <w:tcPr>
            <w:tcW w:w="626" w:type="dxa"/>
            <w:shd w:val="clear" w:color="auto" w:fill="D9D9D9"/>
          </w:tcPr>
          <w:p w:rsidR="00627D9E" w:rsidRPr="00627D9E" w:rsidRDefault="00627D9E" w:rsidP="00627D9E">
            <w:pPr>
              <w:spacing w:before="60" w:after="60" w:line="240" w:lineRule="auto"/>
              <w:rPr>
                <w:rFonts w:ascii="Arial" w:eastAsia="Times New Roman" w:hAnsi="Arial" w:cs="Arial"/>
                <w:b/>
                <w:sz w:val="18"/>
                <w:szCs w:val="18"/>
              </w:rPr>
            </w:pPr>
            <w:r w:rsidRPr="00627D9E">
              <w:rPr>
                <w:rFonts w:ascii="Arial" w:eastAsia="Times New Roman" w:hAnsi="Arial" w:cs="Arial"/>
                <w:b/>
                <w:sz w:val="18"/>
                <w:szCs w:val="18"/>
              </w:rPr>
              <w:t>№ п/п</w:t>
            </w:r>
          </w:p>
        </w:tc>
        <w:tc>
          <w:tcPr>
            <w:tcW w:w="8047" w:type="dxa"/>
            <w:shd w:val="clear" w:color="auto" w:fill="D9D9D9"/>
          </w:tcPr>
          <w:p w:rsidR="00627D9E" w:rsidRPr="00627D9E" w:rsidRDefault="00627D9E" w:rsidP="00627D9E">
            <w:pPr>
              <w:spacing w:before="60" w:after="60" w:line="240" w:lineRule="auto"/>
              <w:rPr>
                <w:rFonts w:ascii="Arial" w:eastAsia="Times New Roman" w:hAnsi="Arial" w:cs="Arial"/>
                <w:b/>
                <w:sz w:val="18"/>
                <w:szCs w:val="18"/>
              </w:rPr>
            </w:pPr>
            <w:r w:rsidRPr="00627D9E">
              <w:rPr>
                <w:rFonts w:ascii="Arial" w:eastAsia="Times New Roman" w:hAnsi="Arial" w:cs="Arial"/>
                <w:b/>
                <w:sz w:val="18"/>
                <w:szCs w:val="18"/>
              </w:rPr>
              <w:t>Вид объекта</w:t>
            </w:r>
          </w:p>
        </w:tc>
        <w:tc>
          <w:tcPr>
            <w:tcW w:w="1108" w:type="dxa"/>
            <w:shd w:val="clear" w:color="auto" w:fill="D9D9D9"/>
          </w:tcPr>
          <w:p w:rsidR="00627D9E" w:rsidRPr="00627D9E" w:rsidRDefault="00627D9E" w:rsidP="00627D9E">
            <w:pPr>
              <w:spacing w:before="60" w:after="60" w:line="240" w:lineRule="auto"/>
              <w:rPr>
                <w:rFonts w:ascii="Arial" w:eastAsia="Times New Roman" w:hAnsi="Arial" w:cs="Arial"/>
                <w:b/>
                <w:sz w:val="18"/>
                <w:szCs w:val="18"/>
              </w:rPr>
            </w:pPr>
            <w:r w:rsidRPr="00627D9E">
              <w:rPr>
                <w:rFonts w:ascii="Arial" w:eastAsia="Times New Roman" w:hAnsi="Arial" w:cs="Arial"/>
                <w:b/>
                <w:sz w:val="18"/>
                <w:szCs w:val="18"/>
              </w:rPr>
              <w:t>Максимальная доля в портфеле</w:t>
            </w:r>
          </w:p>
        </w:tc>
      </w:tr>
      <w:tr w:rsidR="00627D9E" w:rsidRPr="00627D9E" w:rsidTr="009467AE">
        <w:tc>
          <w:tcPr>
            <w:tcW w:w="626"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1</w:t>
            </w:r>
          </w:p>
        </w:tc>
        <w:tc>
          <w:tcPr>
            <w:tcW w:w="8047" w:type="dxa"/>
            <w:shd w:val="clear" w:color="auto" w:fill="FFFFFF"/>
          </w:tcPr>
          <w:p w:rsidR="00627D9E" w:rsidRPr="00627D9E" w:rsidRDefault="00627D9E" w:rsidP="00627D9E">
            <w:pPr>
              <w:spacing w:before="60" w:after="0" w:line="240" w:lineRule="auto"/>
              <w:jc w:val="both"/>
              <w:rPr>
                <w:rFonts w:ascii="Arial" w:eastAsia="Times New Roman" w:hAnsi="Arial" w:cs="Arial"/>
                <w:sz w:val="18"/>
                <w:szCs w:val="18"/>
              </w:rPr>
            </w:pPr>
            <w:r w:rsidRPr="00627D9E">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Видеоигры», находящегося под управлением Управляющего</w:t>
            </w:r>
          </w:p>
        </w:tc>
        <w:tc>
          <w:tcPr>
            <w:tcW w:w="1108"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100%</w:t>
            </w:r>
          </w:p>
        </w:tc>
      </w:tr>
      <w:tr w:rsidR="00627D9E" w:rsidRPr="00627D9E" w:rsidTr="009467AE">
        <w:tc>
          <w:tcPr>
            <w:tcW w:w="626"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2</w:t>
            </w:r>
          </w:p>
        </w:tc>
        <w:tc>
          <w:tcPr>
            <w:tcW w:w="8047" w:type="dxa"/>
            <w:shd w:val="clear" w:color="auto" w:fill="FFFFFF"/>
          </w:tcPr>
          <w:p w:rsidR="00627D9E" w:rsidRPr="00627D9E" w:rsidRDefault="00627D9E" w:rsidP="00627D9E">
            <w:pPr>
              <w:spacing w:before="60" w:after="0" w:line="240" w:lineRule="auto"/>
              <w:jc w:val="both"/>
              <w:rPr>
                <w:rFonts w:ascii="Arial" w:eastAsia="Times New Roman" w:hAnsi="Arial" w:cs="Arial"/>
                <w:sz w:val="18"/>
                <w:szCs w:val="18"/>
              </w:rPr>
            </w:pPr>
            <w:r w:rsidRPr="00627D9E">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8"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100%</w:t>
            </w:r>
          </w:p>
        </w:tc>
      </w:tr>
      <w:tr w:rsidR="00627D9E" w:rsidRPr="00627D9E" w:rsidTr="009467AE">
        <w:tc>
          <w:tcPr>
            <w:tcW w:w="626"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3</w:t>
            </w:r>
          </w:p>
        </w:tc>
        <w:tc>
          <w:tcPr>
            <w:tcW w:w="8047"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627D9E" w:rsidRPr="00627D9E" w:rsidRDefault="00627D9E" w:rsidP="00627D9E">
            <w:pPr>
              <w:spacing w:after="0" w:line="240" w:lineRule="auto"/>
              <w:rPr>
                <w:rFonts w:ascii="Arial" w:eastAsia="Times New Roman" w:hAnsi="Arial" w:cs="Arial"/>
                <w:sz w:val="18"/>
                <w:szCs w:val="18"/>
              </w:rPr>
            </w:pPr>
            <w:r w:rsidRPr="00627D9E">
              <w:rPr>
                <w:rFonts w:ascii="Arial" w:eastAsia="Times New Roman" w:hAnsi="Arial" w:cs="Arial"/>
                <w:sz w:val="18"/>
                <w:szCs w:val="18"/>
              </w:rPr>
              <w:t>100%</w:t>
            </w:r>
          </w:p>
        </w:tc>
      </w:tr>
      <w:tr w:rsidR="00627D9E" w:rsidRPr="00627D9E" w:rsidTr="009467AE">
        <w:trPr>
          <w:trHeight w:val="308"/>
        </w:trPr>
        <w:tc>
          <w:tcPr>
            <w:tcW w:w="626"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p>
        </w:tc>
        <w:tc>
          <w:tcPr>
            <w:tcW w:w="8047" w:type="dxa"/>
            <w:shd w:val="clear" w:color="auto" w:fill="FFFFFF"/>
          </w:tcPr>
          <w:p w:rsidR="00627D9E" w:rsidRPr="00627D9E" w:rsidRDefault="00627D9E" w:rsidP="00627D9E">
            <w:pPr>
              <w:spacing w:before="60" w:after="0" w:line="240" w:lineRule="auto"/>
              <w:jc w:val="right"/>
              <w:rPr>
                <w:rFonts w:ascii="Arial" w:eastAsia="Times New Roman" w:hAnsi="Arial" w:cs="Arial"/>
                <w:sz w:val="18"/>
                <w:szCs w:val="18"/>
              </w:rPr>
            </w:pPr>
            <w:r w:rsidRPr="00627D9E">
              <w:rPr>
                <w:rFonts w:ascii="Arial" w:eastAsia="Times New Roman" w:hAnsi="Arial" w:cs="Arial"/>
                <w:sz w:val="18"/>
                <w:szCs w:val="18"/>
              </w:rPr>
              <w:t>Итого:</w:t>
            </w:r>
          </w:p>
        </w:tc>
        <w:tc>
          <w:tcPr>
            <w:tcW w:w="1108" w:type="dxa"/>
            <w:shd w:val="clear" w:color="auto" w:fill="FFFFFF"/>
          </w:tcPr>
          <w:p w:rsidR="00627D9E" w:rsidRPr="00627D9E" w:rsidRDefault="00627D9E" w:rsidP="00627D9E">
            <w:pPr>
              <w:spacing w:after="0" w:line="240" w:lineRule="auto"/>
              <w:rPr>
                <w:rFonts w:ascii="Arial" w:eastAsia="Times New Roman" w:hAnsi="Arial" w:cs="Arial"/>
                <w:sz w:val="18"/>
                <w:szCs w:val="18"/>
              </w:rPr>
            </w:pPr>
            <w:r w:rsidRPr="00627D9E">
              <w:rPr>
                <w:rFonts w:ascii="Arial" w:eastAsia="Times New Roman" w:hAnsi="Arial" w:cs="Arial"/>
                <w:sz w:val="18"/>
                <w:szCs w:val="18"/>
              </w:rPr>
              <w:t>100%</w:t>
            </w:r>
          </w:p>
        </w:tc>
      </w:tr>
    </w:tbl>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2F648F" w:rsidRDefault="003F281B" w:rsidP="002F648F">
      <w:pPr>
        <w:spacing w:after="0"/>
        <w:jc w:val="both"/>
        <w:rPr>
          <w:rFonts w:ascii="Arial" w:hAnsi="Arial" w:cs="Arial"/>
          <w:sz w:val="18"/>
          <w:szCs w:val="18"/>
        </w:rPr>
      </w:pPr>
    </w:p>
    <w:p w:rsidR="003F281B" w:rsidRPr="00C87C75" w:rsidRDefault="003F281B" w:rsidP="002F648F">
      <w:pPr>
        <w:spacing w:after="0"/>
        <w:jc w:val="both"/>
        <w:rPr>
          <w:rFonts w:ascii="Arial" w:hAnsi="Arial" w:cs="Arial"/>
          <w:b/>
          <w:sz w:val="18"/>
          <w:szCs w:val="18"/>
        </w:rPr>
      </w:pPr>
      <w:r w:rsidRPr="002F648F">
        <w:rPr>
          <w:rFonts w:ascii="Arial" w:hAnsi="Arial" w:cs="Arial"/>
          <w:b/>
          <w:sz w:val="18"/>
          <w:szCs w:val="18"/>
        </w:rPr>
        <w:t>4.</w:t>
      </w:r>
      <w:r w:rsidRPr="002F648F">
        <w:rPr>
          <w:rFonts w:ascii="Arial" w:hAnsi="Arial" w:cs="Arial"/>
          <w:b/>
          <w:sz w:val="18"/>
          <w:szCs w:val="18"/>
        </w:rPr>
        <w:tab/>
        <w:t>Уведомление о конфликте интересов.</w:t>
      </w:r>
    </w:p>
    <w:p w:rsidR="00627D9E" w:rsidRPr="002F648F" w:rsidRDefault="00627D9E"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Видеоигры», находящегося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Видеоигры»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Видеоигры»,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w:t>
      </w:r>
      <w:r w:rsidRPr="002F648F">
        <w:rPr>
          <w:rFonts w:ascii="Arial" w:hAnsi="Arial" w:cs="Arial"/>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5.1. 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 Заявление о присоединении к Договору подписывается и подается Учредителем управления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«Альфа Видеоигры» (далее – Договор доверительного управления).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5.2.2. при личном обращении Учредителя управления к Управляющему/Уполномоченному агенту, в соответствии с общими условиями Договора.</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200 (Двухсот) рублей. Минимальная стоимость имущества, дополнительно передаваемого Учредителем управления в управление по Договору должна составлять не менее 200 (Двухсот) рублей.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Договора доверительного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 xml:space="preserve">Вознаграждение Управляющего состоит из «Вознаграждения за управление».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апреля 2024 года по 30 сентября 2024 года, Вознаграждение за управление снижается и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10.</w:t>
      </w:r>
      <w:r w:rsidRPr="002F648F">
        <w:rPr>
          <w:rFonts w:ascii="Arial" w:hAnsi="Arial" w:cs="Arial"/>
          <w:sz w:val="18"/>
          <w:szCs w:val="18"/>
        </w:rPr>
        <w:tab/>
        <w:t xml:space="preserve">В срок до 30.06.2023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11.</w:t>
      </w:r>
      <w:r w:rsidRPr="002F648F">
        <w:rPr>
          <w:rFonts w:ascii="Arial" w:hAnsi="Arial" w:cs="Arial"/>
          <w:sz w:val="18"/>
          <w:szCs w:val="18"/>
        </w:rPr>
        <w:tab/>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12. Порядок возврата инвестиционных паев из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Возврат имущества из управления в полном объеме при прекращении Договора осуществляется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627D9E" w:rsidRDefault="00627D9E" w:rsidP="002F648F">
      <w:pPr>
        <w:spacing w:after="0"/>
        <w:jc w:val="right"/>
        <w:rPr>
          <w:rFonts w:ascii="Arial" w:hAnsi="Arial" w:cs="Arial"/>
          <w:sz w:val="18"/>
          <w:szCs w:val="18"/>
        </w:rPr>
      </w:pPr>
    </w:p>
    <w:p w:rsidR="00627D9E" w:rsidRDefault="00627D9E"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lastRenderedPageBreak/>
        <w:t>Приложение № 5п</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«АЛЬФА КОСМОС»</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АГРЕССИВНЫЙ ПРОФИЛЬ</w:t>
      </w:r>
    </w:p>
    <w:p w:rsidR="003F281B" w:rsidRPr="002F648F" w:rsidRDefault="003F281B" w:rsidP="003F281B">
      <w:pPr>
        <w:jc w:val="both"/>
        <w:rPr>
          <w:rFonts w:ascii="Arial" w:hAnsi="Arial" w:cs="Arial"/>
          <w:i/>
          <w:sz w:val="18"/>
          <w:szCs w:val="18"/>
        </w:rPr>
      </w:pPr>
      <w:r w:rsidRPr="002F648F">
        <w:rPr>
          <w:rFonts w:ascii="Arial" w:hAnsi="Arial" w:cs="Arial"/>
          <w:i/>
          <w:sz w:val="18"/>
          <w:szCs w:val="18"/>
        </w:rPr>
        <w:t>Заявление о присоединении к Стандартной инвестиционной стратегии недоступно к подписанию со 02.06.2023 года.</w:t>
      </w: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1.</w:t>
      </w:r>
      <w:r w:rsidRPr="002F648F">
        <w:rPr>
          <w:rFonts w:ascii="Arial" w:hAnsi="Arial" w:cs="Arial"/>
          <w:b/>
          <w:sz w:val="18"/>
          <w:szCs w:val="18"/>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627D9E" w:rsidRPr="00627D9E" w:rsidTr="0090400A">
        <w:trPr>
          <w:trHeight w:val="675"/>
        </w:trPr>
        <w:tc>
          <w:tcPr>
            <w:tcW w:w="5954" w:type="dxa"/>
            <w:shd w:val="clear" w:color="auto" w:fill="D9D9D9"/>
          </w:tcPr>
          <w:p w:rsidR="00627D9E" w:rsidRPr="00627D9E" w:rsidRDefault="00627D9E" w:rsidP="00627D9E">
            <w:pPr>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Допустимый риск***</w:t>
            </w:r>
          </w:p>
        </w:tc>
        <w:tc>
          <w:tcPr>
            <w:tcW w:w="2693" w:type="dxa"/>
            <w:shd w:val="clear" w:color="auto" w:fill="D9D9D9"/>
          </w:tcPr>
          <w:p w:rsidR="00627D9E" w:rsidRPr="00627D9E" w:rsidRDefault="00627D9E" w:rsidP="00627D9E">
            <w:pPr>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Инвестиционный</w:t>
            </w:r>
          </w:p>
          <w:p w:rsidR="00627D9E" w:rsidRPr="00627D9E" w:rsidRDefault="00627D9E" w:rsidP="00627D9E">
            <w:pPr>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горизонт</w:t>
            </w:r>
          </w:p>
        </w:tc>
        <w:tc>
          <w:tcPr>
            <w:tcW w:w="1134" w:type="dxa"/>
            <w:shd w:val="clear" w:color="auto" w:fill="D9D9D9"/>
          </w:tcPr>
          <w:p w:rsidR="00627D9E" w:rsidRPr="00627D9E" w:rsidRDefault="00627D9E" w:rsidP="00627D9E">
            <w:pPr>
              <w:spacing w:before="60" w:after="60" w:line="240" w:lineRule="auto"/>
              <w:jc w:val="center"/>
              <w:rPr>
                <w:rFonts w:ascii="Arial" w:eastAsia="Times New Roman" w:hAnsi="Arial" w:cs="Arial"/>
                <w:b/>
                <w:sz w:val="18"/>
                <w:szCs w:val="18"/>
              </w:rPr>
            </w:pPr>
            <w:r w:rsidRPr="00627D9E">
              <w:rPr>
                <w:rFonts w:ascii="Arial" w:eastAsia="Times New Roman" w:hAnsi="Arial" w:cs="Arial"/>
                <w:b/>
                <w:sz w:val="18"/>
                <w:szCs w:val="18"/>
              </w:rPr>
              <w:t>Ожидаемая доходность*</w:t>
            </w:r>
            <w:r w:rsidRPr="00627D9E">
              <w:rPr>
                <w:rFonts w:ascii="Arial" w:eastAsia="Times New Roman" w:hAnsi="Arial" w:cs="Arial"/>
                <w:sz w:val="14"/>
                <w:szCs w:val="14"/>
              </w:rPr>
              <w:t xml:space="preserve"> </w:t>
            </w:r>
            <w:r w:rsidRPr="00627D9E">
              <w:rPr>
                <w:rFonts w:ascii="Arial" w:eastAsia="Times New Roman" w:hAnsi="Arial" w:cs="Arial"/>
                <w:b/>
                <w:sz w:val="18"/>
                <w:szCs w:val="18"/>
              </w:rPr>
              <w:t>(в % годовых)</w:t>
            </w:r>
          </w:p>
        </w:tc>
      </w:tr>
      <w:tr w:rsidR="00627D9E" w:rsidRPr="00627D9E" w:rsidTr="0090400A">
        <w:tc>
          <w:tcPr>
            <w:tcW w:w="5954" w:type="dxa"/>
            <w:shd w:val="clear" w:color="auto" w:fill="FFFFFF"/>
          </w:tcPr>
          <w:p w:rsidR="00627D9E" w:rsidRPr="00627D9E" w:rsidRDefault="00627D9E" w:rsidP="00627D9E">
            <w:pPr>
              <w:spacing w:before="60" w:after="0" w:line="240" w:lineRule="auto"/>
              <w:jc w:val="both"/>
              <w:rPr>
                <w:rFonts w:ascii="Arial" w:eastAsia="Times New Roman" w:hAnsi="Arial" w:cs="Arial"/>
                <w:sz w:val="18"/>
                <w:szCs w:val="18"/>
              </w:rPr>
            </w:pPr>
            <w:r w:rsidRPr="00627D9E">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 1 год</w:t>
            </w:r>
          </w:p>
        </w:tc>
        <w:tc>
          <w:tcPr>
            <w:tcW w:w="1134" w:type="dxa"/>
            <w:shd w:val="clear" w:color="auto" w:fill="FFFFFF"/>
          </w:tcPr>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   7,4% </w:t>
            </w:r>
            <w:r w:rsidRPr="00627D9E">
              <w:rPr>
                <w:rFonts w:ascii="Arial" w:eastAsia="Calibri" w:hAnsi="Arial" w:cs="Arial"/>
                <w:sz w:val="18"/>
                <w:szCs w:val="18"/>
                <w:lang w:eastAsia="en-US"/>
              </w:rPr>
              <w:t>RUB</w:t>
            </w:r>
            <w:r w:rsidRPr="00627D9E">
              <w:rPr>
                <w:rFonts w:ascii="Arial" w:eastAsia="Times New Roman" w:hAnsi="Arial" w:cs="Arial"/>
                <w:sz w:val="18"/>
                <w:szCs w:val="18"/>
              </w:rPr>
              <w:t>**</w:t>
            </w:r>
          </w:p>
          <w:p w:rsidR="00627D9E" w:rsidRPr="00627D9E" w:rsidRDefault="00627D9E" w:rsidP="00627D9E">
            <w:pPr>
              <w:spacing w:before="60" w:after="0" w:line="240" w:lineRule="auto"/>
              <w:rPr>
                <w:rFonts w:ascii="Arial" w:eastAsia="Times New Roman" w:hAnsi="Arial" w:cs="Arial"/>
                <w:sz w:val="18"/>
                <w:szCs w:val="18"/>
              </w:rPr>
            </w:pPr>
            <w:r w:rsidRPr="00627D9E">
              <w:rPr>
                <w:rFonts w:ascii="Arial" w:eastAsia="Times New Roman" w:hAnsi="Arial" w:cs="Arial"/>
                <w:sz w:val="18"/>
                <w:szCs w:val="18"/>
              </w:rPr>
              <w:t xml:space="preserve"> </w:t>
            </w:r>
          </w:p>
          <w:p w:rsidR="00627D9E" w:rsidRPr="00627D9E" w:rsidRDefault="00627D9E" w:rsidP="00627D9E">
            <w:pPr>
              <w:spacing w:before="60" w:after="0" w:line="240" w:lineRule="auto"/>
              <w:rPr>
                <w:rFonts w:ascii="Arial" w:eastAsia="Times New Roman" w:hAnsi="Arial" w:cs="Arial"/>
                <w:sz w:val="18"/>
                <w:szCs w:val="18"/>
              </w:rPr>
            </w:pPr>
          </w:p>
        </w:tc>
      </w:tr>
    </w:tbl>
    <w:p w:rsidR="00433DDC" w:rsidRDefault="00433DDC" w:rsidP="002F648F">
      <w:pPr>
        <w:spacing w:after="0"/>
        <w:jc w:val="both"/>
        <w:rPr>
          <w:rFonts w:ascii="Arial" w:hAnsi="Arial" w:cs="Arial"/>
          <w:sz w:val="20"/>
          <w:szCs w:val="20"/>
        </w:rPr>
      </w:pPr>
    </w:p>
    <w:p w:rsidR="003F281B" w:rsidRDefault="003F281B" w:rsidP="002F648F">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627D9E" w:rsidRPr="002F648F" w:rsidRDefault="00627D9E" w:rsidP="002F648F">
      <w:pPr>
        <w:spacing w:after="0"/>
        <w:jc w:val="both"/>
        <w:rPr>
          <w:rFonts w:ascii="Arial" w:hAnsi="Arial" w:cs="Arial"/>
          <w:sz w:val="12"/>
          <w:szCs w:val="12"/>
        </w:rPr>
      </w:pP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06.02.2023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627D9E" w:rsidRDefault="003F281B" w:rsidP="002F648F">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12,8 % RUB по состоянию на 15.04.2022; 12,6 % RUB по состоянию на 09.09.2021.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2F648F">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3F281B" w:rsidRDefault="003F281B" w:rsidP="003F281B">
      <w:pPr>
        <w:jc w:val="both"/>
        <w:rPr>
          <w:rFonts w:ascii="Arial" w:hAnsi="Arial" w:cs="Arial"/>
          <w:sz w:val="20"/>
          <w:szCs w:val="20"/>
        </w:rPr>
      </w:pP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816CA2" w:rsidRPr="00816CA2" w:rsidTr="0090400A">
        <w:tc>
          <w:tcPr>
            <w:tcW w:w="626"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 п/п</w:t>
            </w:r>
          </w:p>
        </w:tc>
        <w:tc>
          <w:tcPr>
            <w:tcW w:w="8047"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Вид объекта</w:t>
            </w:r>
          </w:p>
        </w:tc>
        <w:tc>
          <w:tcPr>
            <w:tcW w:w="1108"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Максимальная доля в портфеле</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w:t>
            </w:r>
          </w:p>
        </w:tc>
        <w:tc>
          <w:tcPr>
            <w:tcW w:w="8047" w:type="dxa"/>
            <w:shd w:val="clear" w:color="auto" w:fill="FFFFFF"/>
          </w:tcPr>
          <w:p w:rsidR="00816CA2" w:rsidRPr="00816CA2" w:rsidRDefault="00816CA2" w:rsidP="00816CA2">
            <w:pPr>
              <w:spacing w:before="60" w:after="0" w:line="240" w:lineRule="auto"/>
              <w:jc w:val="both"/>
              <w:rPr>
                <w:rFonts w:ascii="Arial" w:eastAsia="Times New Roman" w:hAnsi="Arial" w:cs="Arial"/>
                <w:sz w:val="18"/>
                <w:szCs w:val="18"/>
              </w:rPr>
            </w:pPr>
            <w:r w:rsidRPr="00816CA2">
              <w:rPr>
                <w:rFonts w:ascii="Arial" w:eastAsia="Times New Roman" w:hAnsi="Arial" w:cs="Arial"/>
                <w:sz w:val="18"/>
                <w:szCs w:val="18"/>
              </w:rPr>
              <w:t>Инвестиционные паи Биржевого паевого инвестиционного фонда рыночных финансовых инструментов «Альфа-Капитал Космос», находящегося под управлением Управляющего</w:t>
            </w:r>
          </w:p>
        </w:tc>
        <w:tc>
          <w:tcPr>
            <w:tcW w:w="1108"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2</w:t>
            </w:r>
          </w:p>
        </w:tc>
        <w:tc>
          <w:tcPr>
            <w:tcW w:w="8047" w:type="dxa"/>
            <w:shd w:val="clear" w:color="auto" w:fill="FFFFFF"/>
          </w:tcPr>
          <w:p w:rsidR="00816CA2" w:rsidRPr="00816CA2" w:rsidRDefault="00816CA2" w:rsidP="00816CA2">
            <w:pPr>
              <w:spacing w:before="60" w:after="0" w:line="240" w:lineRule="auto"/>
              <w:jc w:val="both"/>
              <w:rPr>
                <w:rFonts w:ascii="Arial" w:eastAsia="Times New Roman" w:hAnsi="Arial" w:cs="Arial"/>
                <w:sz w:val="18"/>
                <w:szCs w:val="18"/>
              </w:rPr>
            </w:pPr>
            <w:r w:rsidRPr="00816CA2">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8"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3</w:t>
            </w:r>
          </w:p>
        </w:tc>
        <w:tc>
          <w:tcPr>
            <w:tcW w:w="8047"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816CA2" w:rsidRPr="00816CA2" w:rsidRDefault="00816CA2" w:rsidP="00816CA2">
            <w:pPr>
              <w:spacing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bl>
    <w:p w:rsidR="00816CA2" w:rsidRDefault="00816CA2" w:rsidP="002F648F">
      <w:pPr>
        <w:spacing w:after="0"/>
        <w:jc w:val="both"/>
        <w:rPr>
          <w:rFonts w:ascii="Arial" w:hAnsi="Arial" w:cs="Arial"/>
          <w:sz w:val="20"/>
          <w:szCs w:val="20"/>
        </w:rPr>
      </w:pPr>
    </w:p>
    <w:p w:rsidR="003F281B" w:rsidRDefault="003F281B" w:rsidP="002F648F">
      <w:pPr>
        <w:spacing w:after="0"/>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816CA2" w:rsidRPr="002F648F" w:rsidRDefault="00816CA2" w:rsidP="002F648F">
      <w:pPr>
        <w:spacing w:after="0"/>
        <w:jc w:val="both"/>
        <w:rPr>
          <w:rFonts w:ascii="Arial" w:hAnsi="Arial" w:cs="Arial"/>
          <w:sz w:val="18"/>
          <w:szCs w:val="18"/>
        </w:rPr>
      </w:pPr>
    </w:p>
    <w:p w:rsidR="003F281B" w:rsidRPr="00C87C75" w:rsidRDefault="003F281B" w:rsidP="002F648F">
      <w:pPr>
        <w:spacing w:after="0"/>
        <w:jc w:val="both"/>
        <w:rPr>
          <w:rFonts w:ascii="Arial" w:hAnsi="Arial" w:cs="Arial"/>
          <w:b/>
          <w:sz w:val="18"/>
          <w:szCs w:val="18"/>
        </w:rPr>
      </w:pPr>
      <w:r w:rsidRPr="002F648F">
        <w:rPr>
          <w:rFonts w:ascii="Arial" w:hAnsi="Arial" w:cs="Arial"/>
          <w:b/>
          <w:sz w:val="18"/>
          <w:szCs w:val="18"/>
        </w:rPr>
        <w:t>4.</w:t>
      </w:r>
      <w:r w:rsidRPr="002F648F">
        <w:rPr>
          <w:rFonts w:ascii="Arial" w:hAnsi="Arial" w:cs="Arial"/>
          <w:b/>
          <w:sz w:val="18"/>
          <w:szCs w:val="18"/>
        </w:rPr>
        <w:tab/>
        <w:t>Уведомление о конфликте интересов.</w:t>
      </w:r>
    </w:p>
    <w:p w:rsidR="00816CA2" w:rsidRPr="002F648F" w:rsidRDefault="00816CA2"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Космос», находящегося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Космос»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Космос»,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816CA2" w:rsidRPr="002F648F" w:rsidRDefault="00816CA2"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w:t>
      </w:r>
      <w:r w:rsidRPr="002F648F">
        <w:rPr>
          <w:rFonts w:ascii="Arial" w:hAnsi="Arial" w:cs="Arial"/>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5.1. 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 Заявление о присоединении к Договору подписывается и подается Учредителем управления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«Альфа Космос» (далее – Договор доверительного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5.2.2. при личном обращении Учредителя управления к Управляющему/Уполномоченному агенту, в соответствии с общими условиями Договора.</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200 (Двухсот) рублей. Минимальная стоимость имущества, дополнительно передаваемого Учредителем управления в управление по Договору должна составлять не менее 200 (Двухсот) рублей.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Договора доверительного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Вознаграждение Управляющего состоит из «Вознаграждения за управление» и «Вознаграждения за успех».</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апреля 2024 года по 30 сентября 2024 года, Вознаграждение за управление снижается и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Начиная с 01 января 2022 «Вознаграждение за успех» не начисляется и не удерживается.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10.</w:t>
      </w:r>
      <w:r w:rsidRPr="002F648F">
        <w:rPr>
          <w:rFonts w:ascii="Arial" w:hAnsi="Arial" w:cs="Arial"/>
          <w:sz w:val="18"/>
          <w:szCs w:val="18"/>
        </w:rPr>
        <w:tab/>
        <w:t xml:space="preserve">В срок до 30.06.2023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11.</w:t>
      </w:r>
      <w:r w:rsidRPr="002F648F">
        <w:rPr>
          <w:rFonts w:ascii="Arial" w:hAnsi="Arial" w:cs="Arial"/>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12.            Порядок возврата инвестиционных паев из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Возврат имущества из управления в полном объеме при прекращении Договора осуществляется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816CA2" w:rsidRDefault="00816CA2" w:rsidP="002F648F">
      <w:pPr>
        <w:spacing w:after="0"/>
        <w:jc w:val="right"/>
        <w:rPr>
          <w:rFonts w:ascii="Arial" w:hAnsi="Arial" w:cs="Arial"/>
          <w:sz w:val="18"/>
          <w:szCs w:val="18"/>
        </w:rPr>
      </w:pPr>
    </w:p>
    <w:p w:rsidR="00816CA2" w:rsidRDefault="00816CA2"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lastRenderedPageBreak/>
        <w:t>Приложение №6а</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 xml:space="preserve">к Договору доверительного управления ценными бумагами </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 xml:space="preserve">на ведение индивидуального инвестиционного счета </w:t>
      </w: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«АЛЬФА ПЕРСПЕКТИВНЫЙ»</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ДЛЯ КЛИЕНТОВ УПОЛНОМОЧЕННЫХ АГЕНТОВ УПРАВЛЯЮЩЕГО АО «ПОЧТА БАНК», ПАО «БАНК УРАЛСИБ», ПАО «БАНК ЗЕНИТ»</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АГРЕССИВНЫЙ ПРОФИЛЬ</w:t>
      </w:r>
    </w:p>
    <w:p w:rsidR="003F281B" w:rsidRPr="002F648F" w:rsidRDefault="003F281B" w:rsidP="00C87C75">
      <w:pPr>
        <w:jc w:val="center"/>
        <w:rPr>
          <w:rFonts w:ascii="Arial" w:hAnsi="Arial" w:cs="Arial"/>
          <w:b/>
          <w:sz w:val="20"/>
          <w:szCs w:val="20"/>
        </w:rPr>
      </w:pPr>
    </w:p>
    <w:p w:rsidR="003F281B" w:rsidRPr="002F648F" w:rsidRDefault="003F281B" w:rsidP="00C87C75">
      <w:pPr>
        <w:jc w:val="center"/>
        <w:rPr>
          <w:rFonts w:ascii="Arial" w:hAnsi="Arial" w:cs="Arial"/>
          <w:b/>
          <w:sz w:val="20"/>
          <w:szCs w:val="20"/>
        </w:rPr>
      </w:pPr>
      <w:r w:rsidRPr="002F648F">
        <w:rPr>
          <w:rFonts w:ascii="Arial" w:hAnsi="Arial" w:cs="Arial"/>
          <w:b/>
          <w:sz w:val="20"/>
          <w:szCs w:val="20"/>
        </w:rPr>
        <w:t>1.</w:t>
      </w:r>
      <w:r w:rsidRPr="002F648F">
        <w:rPr>
          <w:rFonts w:ascii="Arial" w:hAnsi="Arial" w:cs="Arial"/>
          <w:b/>
          <w:sz w:val="20"/>
          <w:szCs w:val="20"/>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816CA2" w:rsidRPr="00816CA2" w:rsidTr="00C87C75">
        <w:trPr>
          <w:trHeight w:val="675"/>
        </w:trPr>
        <w:tc>
          <w:tcPr>
            <w:tcW w:w="5954" w:type="dxa"/>
            <w:shd w:val="clear" w:color="auto" w:fill="D9D9D9"/>
          </w:tcPr>
          <w:p w:rsidR="00816CA2" w:rsidRPr="00816CA2" w:rsidRDefault="00816CA2" w:rsidP="00816CA2">
            <w:pPr>
              <w:spacing w:before="60" w:after="60" w:line="240" w:lineRule="auto"/>
              <w:jc w:val="center"/>
              <w:rPr>
                <w:rFonts w:ascii="Arial" w:eastAsia="Times New Roman" w:hAnsi="Arial" w:cs="Arial"/>
                <w:b/>
                <w:sz w:val="18"/>
                <w:szCs w:val="18"/>
              </w:rPr>
            </w:pPr>
            <w:r w:rsidRPr="00816CA2">
              <w:rPr>
                <w:rFonts w:ascii="Arial" w:eastAsia="Times New Roman" w:hAnsi="Arial" w:cs="Arial"/>
                <w:b/>
                <w:sz w:val="18"/>
                <w:szCs w:val="18"/>
              </w:rPr>
              <w:t>Допустимый риск***</w:t>
            </w:r>
          </w:p>
        </w:tc>
        <w:tc>
          <w:tcPr>
            <w:tcW w:w="2693" w:type="dxa"/>
            <w:shd w:val="clear" w:color="auto" w:fill="D9D9D9"/>
          </w:tcPr>
          <w:p w:rsidR="00816CA2" w:rsidRPr="00816CA2" w:rsidRDefault="00816CA2" w:rsidP="00816CA2">
            <w:pPr>
              <w:spacing w:before="60" w:after="60" w:line="240" w:lineRule="auto"/>
              <w:jc w:val="center"/>
              <w:rPr>
                <w:rFonts w:ascii="Arial" w:eastAsia="Times New Roman" w:hAnsi="Arial" w:cs="Arial"/>
                <w:b/>
                <w:sz w:val="18"/>
                <w:szCs w:val="18"/>
              </w:rPr>
            </w:pPr>
            <w:r w:rsidRPr="00816CA2">
              <w:rPr>
                <w:rFonts w:ascii="Arial" w:eastAsia="Times New Roman" w:hAnsi="Arial" w:cs="Arial"/>
                <w:b/>
                <w:sz w:val="18"/>
                <w:szCs w:val="18"/>
              </w:rPr>
              <w:t>Инвестиционный</w:t>
            </w:r>
          </w:p>
          <w:p w:rsidR="00816CA2" w:rsidRPr="00816CA2" w:rsidRDefault="00816CA2" w:rsidP="00816CA2">
            <w:pPr>
              <w:spacing w:before="60" w:after="60" w:line="240" w:lineRule="auto"/>
              <w:jc w:val="center"/>
              <w:rPr>
                <w:rFonts w:ascii="Arial" w:eastAsia="Times New Roman" w:hAnsi="Arial" w:cs="Arial"/>
                <w:b/>
                <w:sz w:val="18"/>
                <w:szCs w:val="18"/>
              </w:rPr>
            </w:pPr>
            <w:r w:rsidRPr="00816CA2">
              <w:rPr>
                <w:rFonts w:ascii="Arial" w:eastAsia="Times New Roman" w:hAnsi="Arial" w:cs="Arial"/>
                <w:b/>
                <w:sz w:val="18"/>
                <w:szCs w:val="18"/>
              </w:rPr>
              <w:t>горизонт</w:t>
            </w:r>
          </w:p>
        </w:tc>
        <w:tc>
          <w:tcPr>
            <w:tcW w:w="1134" w:type="dxa"/>
            <w:shd w:val="clear" w:color="auto" w:fill="D9D9D9"/>
          </w:tcPr>
          <w:p w:rsidR="00816CA2" w:rsidRPr="00816CA2" w:rsidRDefault="00816CA2" w:rsidP="00816CA2">
            <w:pPr>
              <w:spacing w:before="60" w:after="60" w:line="240" w:lineRule="auto"/>
              <w:jc w:val="center"/>
              <w:rPr>
                <w:rFonts w:ascii="Arial" w:eastAsia="Times New Roman" w:hAnsi="Arial" w:cs="Arial"/>
                <w:b/>
                <w:sz w:val="18"/>
                <w:szCs w:val="18"/>
              </w:rPr>
            </w:pPr>
            <w:r w:rsidRPr="00816CA2">
              <w:rPr>
                <w:rFonts w:ascii="Arial" w:eastAsia="Times New Roman" w:hAnsi="Arial" w:cs="Arial"/>
                <w:b/>
                <w:sz w:val="18"/>
                <w:szCs w:val="18"/>
              </w:rPr>
              <w:t>Ожидаемая доходность*</w:t>
            </w:r>
            <w:r w:rsidRPr="00816CA2">
              <w:rPr>
                <w:rFonts w:ascii="Arial" w:eastAsia="Times New Roman" w:hAnsi="Arial" w:cs="Arial"/>
                <w:sz w:val="14"/>
                <w:szCs w:val="14"/>
              </w:rPr>
              <w:t xml:space="preserve"> </w:t>
            </w:r>
            <w:r w:rsidRPr="00816CA2">
              <w:rPr>
                <w:rFonts w:ascii="Arial" w:eastAsia="Times New Roman" w:hAnsi="Arial" w:cs="Arial"/>
                <w:b/>
                <w:sz w:val="18"/>
                <w:szCs w:val="18"/>
              </w:rPr>
              <w:t>(в % годовых)</w:t>
            </w:r>
          </w:p>
        </w:tc>
      </w:tr>
      <w:tr w:rsidR="00816CA2" w:rsidRPr="00816CA2" w:rsidTr="00C87C75">
        <w:tc>
          <w:tcPr>
            <w:tcW w:w="5954" w:type="dxa"/>
            <w:shd w:val="clear" w:color="auto" w:fill="FFFFFF"/>
          </w:tcPr>
          <w:p w:rsidR="00816CA2" w:rsidRPr="00816CA2" w:rsidRDefault="00816CA2" w:rsidP="00816CA2">
            <w:pPr>
              <w:spacing w:before="60" w:after="0" w:line="240" w:lineRule="auto"/>
              <w:jc w:val="both"/>
              <w:rPr>
                <w:rFonts w:ascii="Arial" w:eastAsia="Times New Roman" w:hAnsi="Arial" w:cs="Arial"/>
                <w:sz w:val="18"/>
                <w:szCs w:val="18"/>
              </w:rPr>
            </w:pPr>
            <w:r w:rsidRPr="00816CA2">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 xml:space="preserve"> 1 год</w:t>
            </w:r>
          </w:p>
        </w:tc>
        <w:tc>
          <w:tcPr>
            <w:tcW w:w="1134"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 xml:space="preserve">21,2 % </w:t>
            </w:r>
            <w:r w:rsidRPr="00816CA2">
              <w:rPr>
                <w:rFonts w:ascii="Arial" w:eastAsia="Calibri" w:hAnsi="Arial" w:cs="Arial"/>
                <w:sz w:val="18"/>
                <w:szCs w:val="18"/>
                <w:lang w:eastAsia="en-US"/>
              </w:rPr>
              <w:t>RUB</w:t>
            </w:r>
            <w:r w:rsidRPr="00816CA2">
              <w:rPr>
                <w:rFonts w:ascii="Arial" w:eastAsia="Times New Roman" w:hAnsi="Arial" w:cs="Arial"/>
                <w:sz w:val="18"/>
                <w:szCs w:val="18"/>
              </w:rPr>
              <w:t>**</w:t>
            </w:r>
          </w:p>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 xml:space="preserve"> </w:t>
            </w:r>
          </w:p>
          <w:p w:rsidR="00816CA2" w:rsidRPr="00816CA2" w:rsidRDefault="00816CA2" w:rsidP="00816CA2">
            <w:pPr>
              <w:spacing w:before="60" w:after="0" w:line="240" w:lineRule="auto"/>
              <w:rPr>
                <w:rFonts w:ascii="Arial" w:eastAsia="Times New Roman" w:hAnsi="Arial" w:cs="Arial"/>
                <w:sz w:val="18"/>
                <w:szCs w:val="18"/>
              </w:rPr>
            </w:pPr>
          </w:p>
        </w:tc>
      </w:tr>
    </w:tbl>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26.02.2023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21,82 % RUB по состоянию на 06.02.2023; 30,4 % RUB по состоянию на 04.08.2022.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3F281B" w:rsidRPr="002F648F" w:rsidRDefault="003F281B" w:rsidP="002F648F">
      <w:pPr>
        <w:jc w:val="center"/>
        <w:rPr>
          <w:rFonts w:ascii="Arial" w:hAnsi="Arial" w:cs="Arial"/>
          <w:b/>
          <w:sz w:val="20"/>
          <w:szCs w:val="20"/>
        </w:rPr>
      </w:pPr>
    </w:p>
    <w:p w:rsidR="003F281B" w:rsidRDefault="003F281B" w:rsidP="002F648F">
      <w:pPr>
        <w:jc w:val="center"/>
        <w:rPr>
          <w:rFonts w:ascii="Arial" w:hAnsi="Arial" w:cs="Arial"/>
          <w:b/>
          <w:sz w:val="20"/>
          <w:szCs w:val="20"/>
        </w:rPr>
      </w:pPr>
      <w:r w:rsidRPr="002F648F">
        <w:rPr>
          <w:rFonts w:ascii="Arial" w:hAnsi="Arial" w:cs="Arial"/>
          <w:b/>
          <w:sz w:val="20"/>
          <w:szCs w:val="20"/>
        </w:rPr>
        <w:t>2.</w:t>
      </w:r>
      <w:r w:rsidRPr="002F648F">
        <w:rPr>
          <w:rFonts w:ascii="Arial" w:hAnsi="Arial" w:cs="Arial"/>
          <w:b/>
          <w:sz w:val="20"/>
          <w:szCs w:val="20"/>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816CA2" w:rsidRPr="00816CA2" w:rsidTr="0090400A">
        <w:tc>
          <w:tcPr>
            <w:tcW w:w="626"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 п/п</w:t>
            </w:r>
          </w:p>
        </w:tc>
        <w:tc>
          <w:tcPr>
            <w:tcW w:w="8047"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Вид объекта</w:t>
            </w:r>
          </w:p>
        </w:tc>
        <w:tc>
          <w:tcPr>
            <w:tcW w:w="1108"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Максимальная доля в портфеле</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w:t>
            </w:r>
          </w:p>
        </w:tc>
        <w:tc>
          <w:tcPr>
            <w:tcW w:w="8047" w:type="dxa"/>
            <w:shd w:val="clear" w:color="auto" w:fill="FFFFFF"/>
          </w:tcPr>
          <w:p w:rsidR="00816CA2" w:rsidRPr="00816CA2" w:rsidRDefault="00816CA2" w:rsidP="00816CA2">
            <w:pPr>
              <w:spacing w:before="60" w:after="0" w:line="240" w:lineRule="auto"/>
              <w:jc w:val="both"/>
              <w:rPr>
                <w:rFonts w:ascii="Arial" w:eastAsia="Times New Roman" w:hAnsi="Arial" w:cs="Arial"/>
                <w:sz w:val="18"/>
                <w:szCs w:val="18"/>
              </w:rPr>
            </w:pPr>
            <w:r w:rsidRPr="00816CA2">
              <w:rPr>
                <w:rFonts w:ascii="Arial" w:eastAsia="Times New Roman" w:hAnsi="Arial" w:cs="Arial"/>
                <w:sz w:val="18"/>
                <w:szCs w:val="18"/>
              </w:rPr>
              <w:t>Инвестиционные паи паевых инвестиционных фондов, находящихся под управлением Управляющего</w:t>
            </w:r>
          </w:p>
        </w:tc>
        <w:tc>
          <w:tcPr>
            <w:tcW w:w="1108"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2</w:t>
            </w:r>
          </w:p>
        </w:tc>
        <w:tc>
          <w:tcPr>
            <w:tcW w:w="8047" w:type="dxa"/>
            <w:shd w:val="clear" w:color="auto" w:fill="FFFFFF"/>
          </w:tcPr>
          <w:p w:rsidR="00816CA2" w:rsidRPr="00816CA2" w:rsidRDefault="00816CA2" w:rsidP="00816CA2">
            <w:pPr>
              <w:spacing w:before="60" w:after="0" w:line="240" w:lineRule="auto"/>
              <w:jc w:val="both"/>
              <w:rPr>
                <w:rFonts w:ascii="Arial" w:eastAsia="Times New Roman" w:hAnsi="Arial" w:cs="Arial"/>
                <w:sz w:val="18"/>
                <w:szCs w:val="18"/>
              </w:rPr>
            </w:pPr>
            <w:r w:rsidRPr="00816CA2">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8"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3</w:t>
            </w:r>
          </w:p>
        </w:tc>
        <w:tc>
          <w:tcPr>
            <w:tcW w:w="8047"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816CA2" w:rsidRPr="00816CA2" w:rsidRDefault="00816CA2" w:rsidP="00816CA2">
            <w:pPr>
              <w:spacing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bl>
    <w:p w:rsidR="00816CA2" w:rsidRPr="002F648F" w:rsidRDefault="00816CA2" w:rsidP="00C87C75">
      <w:pPr>
        <w:jc w:val="center"/>
        <w:rPr>
          <w:rFonts w:ascii="Arial" w:hAnsi="Arial" w:cs="Arial"/>
          <w:b/>
          <w:sz w:val="20"/>
          <w:szCs w:val="20"/>
        </w:rPr>
      </w:pPr>
    </w:p>
    <w:p w:rsidR="003F281B" w:rsidRPr="002F648F" w:rsidRDefault="003F281B" w:rsidP="003F281B">
      <w:pPr>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4.</w:t>
      </w:r>
      <w:r w:rsidRPr="002F648F">
        <w:rPr>
          <w:rFonts w:ascii="Arial" w:hAnsi="Arial" w:cs="Arial"/>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находящихся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паевых инвестиционных фондов   предусмотрено вознаграждение Управляющего, выступающего в качестве управляющей компании фондов. Информация о паевых инвестиционных фондах,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w:t>
      </w:r>
      <w:r w:rsidRPr="002F648F">
        <w:rPr>
          <w:rFonts w:ascii="Arial" w:hAnsi="Arial" w:cs="Arial"/>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5.1.</w:t>
      </w:r>
      <w:r w:rsidRPr="002F648F">
        <w:rPr>
          <w:rFonts w:ascii="Arial" w:hAnsi="Arial" w:cs="Arial"/>
          <w:sz w:val="18"/>
          <w:szCs w:val="18"/>
        </w:rPr>
        <w:tab/>
        <w:t>Подписание Заявления о присоединении к Договору возможно только для физических лиц в отделениях уполномоченных агентов Управляющего АО «Почта Банк», ПАО «БАНК УРАЛСИБ», ПАО «Банк ЗЕНИТ».</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w:t>
      </w:r>
      <w:r w:rsidRPr="002F648F">
        <w:rPr>
          <w:rFonts w:ascii="Arial" w:hAnsi="Arial" w:cs="Arial"/>
          <w:sz w:val="18"/>
          <w:szCs w:val="18"/>
        </w:rPr>
        <w:tab/>
        <w:t>При личном обращении в отделение уполномоченного агента Управляющего АО «Почта Банк», 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подписания Договора для клиентов АО «Почта Банк».</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5.3 При личном обращении Учредителя управления к Уполномоченному агенту Управляющего ПАО «БАНК УРАЛСИБ», ПАО «Банк ЗЕНИТ», Заявление о присоединении к Договору возможно к подписанию в бумажном и в электронном виде (при наличии технической возможности).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50 000 (Пятьдесят тысяч) рублей. Минимальная стоимость имущества, дополнительно передаваемого Учредителем управления в управление по Договору должна составлять не менее 1000 (Одной тысячи) рублей.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2F648F" w:rsidRDefault="003F281B" w:rsidP="002F648F">
      <w:pPr>
        <w:spacing w:after="0"/>
        <w:jc w:val="both"/>
        <w:rPr>
          <w:rFonts w:ascii="Arial" w:hAnsi="Arial" w:cs="Arial"/>
          <w:sz w:val="18"/>
          <w:szCs w:val="18"/>
        </w:rPr>
      </w:pPr>
    </w:p>
    <w:p w:rsidR="003F281B"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433DDC" w:rsidRPr="002F648F" w:rsidRDefault="00433DDC"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8.</w:t>
      </w:r>
      <w:r w:rsidRPr="002F648F">
        <w:rPr>
          <w:rFonts w:ascii="Arial" w:hAnsi="Arial" w:cs="Arial"/>
          <w:b/>
          <w:sz w:val="18"/>
          <w:szCs w:val="18"/>
        </w:rPr>
        <w:tab/>
        <w:t>Вознаграждение Управляющего состоит из «Вознаграждения за управление» и «Вознаграждения за размещение».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размещение»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при наличии возможности его удержания или при прекращении Договора до даты возврата имущества Учредителю управления.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расторжения Договора по инициативе Учредителя управления в период с 31 (Тридцать первый) по 365 (Триста шестьдесят пятый) календарный день (включительно) с даты вступления в силу Договора, Учредитель управления обязуется помимо «Вознаграждения за управление» и «Вознаграждения за размещение», выплатить Управляющему дополнительное вознаграждение, размер которого составляет 1% (Один процент), от оценочной стоимости возвращаемого имущества.</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10.        Порядок возврата инвестиционных паев из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Возврат имущества из управления в полном объеме при прекращении Договора осуществляется в следующем порядке: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w:t>
      </w:r>
      <w:r w:rsidRPr="002F648F">
        <w:rPr>
          <w:rFonts w:ascii="Arial" w:hAnsi="Arial" w:cs="Arial"/>
          <w:sz w:val="18"/>
          <w:szCs w:val="18"/>
        </w:rPr>
        <w:lastRenderedPageBreak/>
        <w:t xml:space="preserve">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816CA2" w:rsidRDefault="00816CA2" w:rsidP="002F648F">
      <w:pPr>
        <w:spacing w:after="0"/>
        <w:jc w:val="right"/>
        <w:rPr>
          <w:rFonts w:ascii="Arial" w:hAnsi="Arial" w:cs="Arial"/>
          <w:sz w:val="18"/>
          <w:szCs w:val="18"/>
        </w:rPr>
      </w:pPr>
    </w:p>
    <w:p w:rsidR="00816CA2" w:rsidRDefault="00816CA2"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433DDC" w:rsidRDefault="00433DDC" w:rsidP="002F648F">
      <w:pPr>
        <w:spacing w:after="0"/>
        <w:jc w:val="right"/>
        <w:rPr>
          <w:rFonts w:ascii="Arial" w:hAnsi="Arial" w:cs="Arial"/>
          <w:sz w:val="18"/>
          <w:szCs w:val="18"/>
        </w:rPr>
      </w:pP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lastRenderedPageBreak/>
        <w:t>Приложение № 6б</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2F648F">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«АЛЬФА НЕДРА РОССИИ»</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ДЛЯ КЛИЕНТОВ УПОЛНОМОЧЕННОГО АГЕНТА УПРАВЛЯЮЩЕГО АО «ПОЧТА БАНК»</w:t>
      </w:r>
    </w:p>
    <w:p w:rsidR="003F281B" w:rsidRPr="002F648F" w:rsidRDefault="003F281B" w:rsidP="00C87C75">
      <w:pPr>
        <w:spacing w:after="0"/>
        <w:jc w:val="center"/>
        <w:rPr>
          <w:rFonts w:ascii="Arial" w:hAnsi="Arial" w:cs="Arial"/>
          <w:b/>
          <w:sz w:val="18"/>
          <w:szCs w:val="18"/>
        </w:rPr>
      </w:pPr>
      <w:r w:rsidRPr="002F648F">
        <w:rPr>
          <w:rFonts w:ascii="Arial" w:hAnsi="Arial" w:cs="Arial"/>
          <w:b/>
          <w:sz w:val="18"/>
          <w:szCs w:val="18"/>
        </w:rPr>
        <w:t>АГРЕССИВНЫЙ ПРОФИЛЬ</w:t>
      </w:r>
    </w:p>
    <w:p w:rsidR="003F281B" w:rsidRPr="002F648F" w:rsidRDefault="003F281B" w:rsidP="003F281B">
      <w:pPr>
        <w:jc w:val="both"/>
        <w:rPr>
          <w:rFonts w:ascii="Arial" w:hAnsi="Arial" w:cs="Arial"/>
          <w:i/>
          <w:sz w:val="18"/>
          <w:szCs w:val="18"/>
        </w:rPr>
      </w:pPr>
      <w:r w:rsidRPr="002F648F">
        <w:rPr>
          <w:rFonts w:ascii="Arial" w:hAnsi="Arial" w:cs="Arial"/>
          <w:i/>
          <w:sz w:val="18"/>
          <w:szCs w:val="18"/>
        </w:rPr>
        <w:t>Заявление о присоединении к Стандартной инвестиционной стратегии недоступно к подписанию со 10.08.2022 года.</w:t>
      </w: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1.</w:t>
      </w:r>
      <w:r w:rsidRPr="002F648F">
        <w:rPr>
          <w:rFonts w:ascii="Arial" w:hAnsi="Arial" w:cs="Arial"/>
          <w:b/>
          <w:sz w:val="18"/>
          <w:szCs w:val="18"/>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816CA2" w:rsidRPr="00816CA2" w:rsidTr="00C87C75">
        <w:trPr>
          <w:trHeight w:val="675"/>
        </w:trPr>
        <w:tc>
          <w:tcPr>
            <w:tcW w:w="5954" w:type="dxa"/>
            <w:shd w:val="clear" w:color="auto" w:fill="D9D9D9"/>
          </w:tcPr>
          <w:p w:rsidR="00816CA2" w:rsidRPr="00816CA2" w:rsidRDefault="00816CA2" w:rsidP="00816CA2">
            <w:pPr>
              <w:spacing w:before="60" w:after="60" w:line="240" w:lineRule="auto"/>
              <w:jc w:val="center"/>
              <w:rPr>
                <w:rFonts w:ascii="Arial" w:eastAsia="Times New Roman" w:hAnsi="Arial" w:cs="Arial"/>
                <w:b/>
                <w:sz w:val="18"/>
                <w:szCs w:val="18"/>
              </w:rPr>
            </w:pPr>
            <w:r w:rsidRPr="00816CA2">
              <w:rPr>
                <w:rFonts w:ascii="Arial" w:eastAsia="Times New Roman" w:hAnsi="Arial" w:cs="Arial"/>
                <w:b/>
                <w:sz w:val="18"/>
                <w:szCs w:val="18"/>
              </w:rPr>
              <w:t>Допустимый риск***</w:t>
            </w:r>
          </w:p>
        </w:tc>
        <w:tc>
          <w:tcPr>
            <w:tcW w:w="2693" w:type="dxa"/>
            <w:shd w:val="clear" w:color="auto" w:fill="D9D9D9"/>
          </w:tcPr>
          <w:p w:rsidR="00816CA2" w:rsidRPr="00816CA2" w:rsidRDefault="00816CA2" w:rsidP="00816CA2">
            <w:pPr>
              <w:spacing w:before="60" w:after="60" w:line="240" w:lineRule="auto"/>
              <w:jc w:val="center"/>
              <w:rPr>
                <w:rFonts w:ascii="Arial" w:eastAsia="Times New Roman" w:hAnsi="Arial" w:cs="Arial"/>
                <w:b/>
                <w:sz w:val="18"/>
                <w:szCs w:val="18"/>
              </w:rPr>
            </w:pPr>
            <w:r w:rsidRPr="00816CA2">
              <w:rPr>
                <w:rFonts w:ascii="Arial" w:eastAsia="Times New Roman" w:hAnsi="Arial" w:cs="Arial"/>
                <w:b/>
                <w:sz w:val="18"/>
                <w:szCs w:val="18"/>
              </w:rPr>
              <w:t>Инвестиционный</w:t>
            </w:r>
          </w:p>
          <w:p w:rsidR="00816CA2" w:rsidRPr="00816CA2" w:rsidRDefault="00816CA2" w:rsidP="00816CA2">
            <w:pPr>
              <w:spacing w:before="60" w:after="60" w:line="240" w:lineRule="auto"/>
              <w:jc w:val="center"/>
              <w:rPr>
                <w:rFonts w:ascii="Arial" w:eastAsia="Times New Roman" w:hAnsi="Arial" w:cs="Arial"/>
                <w:b/>
                <w:sz w:val="18"/>
                <w:szCs w:val="18"/>
              </w:rPr>
            </w:pPr>
            <w:r w:rsidRPr="00816CA2">
              <w:rPr>
                <w:rFonts w:ascii="Arial" w:eastAsia="Times New Roman" w:hAnsi="Arial" w:cs="Arial"/>
                <w:b/>
                <w:sz w:val="18"/>
                <w:szCs w:val="18"/>
              </w:rPr>
              <w:t>горизонт</w:t>
            </w:r>
          </w:p>
        </w:tc>
        <w:tc>
          <w:tcPr>
            <w:tcW w:w="1134" w:type="dxa"/>
            <w:shd w:val="clear" w:color="auto" w:fill="D9D9D9"/>
          </w:tcPr>
          <w:p w:rsidR="00816CA2" w:rsidRPr="00816CA2" w:rsidRDefault="00816CA2" w:rsidP="00816CA2">
            <w:pPr>
              <w:spacing w:before="60" w:after="60" w:line="240" w:lineRule="auto"/>
              <w:jc w:val="center"/>
              <w:rPr>
                <w:rFonts w:ascii="Arial" w:eastAsia="Times New Roman" w:hAnsi="Arial" w:cs="Arial"/>
                <w:b/>
                <w:sz w:val="18"/>
                <w:szCs w:val="18"/>
              </w:rPr>
            </w:pPr>
            <w:r w:rsidRPr="00816CA2">
              <w:rPr>
                <w:rFonts w:ascii="Arial" w:eastAsia="Times New Roman" w:hAnsi="Arial" w:cs="Arial"/>
                <w:b/>
                <w:sz w:val="18"/>
                <w:szCs w:val="18"/>
              </w:rPr>
              <w:t>Ожидаемая доходность*</w:t>
            </w:r>
            <w:r w:rsidRPr="00816CA2">
              <w:rPr>
                <w:rFonts w:ascii="Arial" w:eastAsia="Times New Roman" w:hAnsi="Arial" w:cs="Arial"/>
                <w:sz w:val="14"/>
                <w:szCs w:val="14"/>
              </w:rPr>
              <w:t xml:space="preserve"> </w:t>
            </w:r>
            <w:r w:rsidRPr="00816CA2">
              <w:rPr>
                <w:rFonts w:ascii="Arial" w:eastAsia="Times New Roman" w:hAnsi="Arial" w:cs="Arial"/>
                <w:b/>
                <w:sz w:val="18"/>
                <w:szCs w:val="18"/>
              </w:rPr>
              <w:t>(в % годовых)</w:t>
            </w:r>
          </w:p>
        </w:tc>
      </w:tr>
      <w:tr w:rsidR="00816CA2" w:rsidRPr="00816CA2" w:rsidTr="00C87C75">
        <w:tc>
          <w:tcPr>
            <w:tcW w:w="5954" w:type="dxa"/>
            <w:shd w:val="clear" w:color="auto" w:fill="FFFFFF"/>
          </w:tcPr>
          <w:p w:rsidR="00816CA2" w:rsidRPr="00816CA2" w:rsidRDefault="00816CA2" w:rsidP="00816CA2">
            <w:pPr>
              <w:spacing w:before="60" w:after="0" w:line="240" w:lineRule="auto"/>
              <w:jc w:val="both"/>
              <w:rPr>
                <w:rFonts w:ascii="Arial" w:eastAsia="Times New Roman" w:hAnsi="Arial" w:cs="Arial"/>
                <w:sz w:val="18"/>
                <w:szCs w:val="18"/>
              </w:rPr>
            </w:pPr>
            <w:r w:rsidRPr="00816CA2">
              <w:rPr>
                <w:rFonts w:ascii="Arial" w:eastAsia="Times New Roman" w:hAnsi="Arial" w:cs="Arial"/>
                <w:sz w:val="18"/>
                <w:szCs w:val="18"/>
              </w:rPr>
              <w:t xml:space="preserve">Агрессивный профиль предполагает, что убыток Клиента на горизонте 1 год с вероятностью 95% от 60% от стоимости портфеля, но не более 100%. </w:t>
            </w:r>
          </w:p>
        </w:tc>
        <w:tc>
          <w:tcPr>
            <w:tcW w:w="2693"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 xml:space="preserve"> 1 год</w:t>
            </w:r>
          </w:p>
        </w:tc>
        <w:tc>
          <w:tcPr>
            <w:tcW w:w="1134"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 xml:space="preserve"> 34,3 % </w:t>
            </w:r>
            <w:r w:rsidRPr="00816CA2">
              <w:rPr>
                <w:rFonts w:ascii="Arial" w:eastAsia="Calibri" w:hAnsi="Arial" w:cs="Arial"/>
                <w:sz w:val="18"/>
                <w:szCs w:val="18"/>
                <w:lang w:eastAsia="en-US"/>
              </w:rPr>
              <w:t>RUB</w:t>
            </w:r>
            <w:r w:rsidRPr="00816CA2">
              <w:rPr>
                <w:rFonts w:ascii="Arial" w:eastAsia="Times New Roman" w:hAnsi="Arial" w:cs="Arial"/>
                <w:sz w:val="18"/>
                <w:szCs w:val="18"/>
              </w:rPr>
              <w:t>**</w:t>
            </w:r>
          </w:p>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 xml:space="preserve"> </w:t>
            </w:r>
          </w:p>
          <w:p w:rsidR="00816CA2" w:rsidRPr="00816CA2" w:rsidRDefault="00816CA2" w:rsidP="00816CA2">
            <w:pPr>
              <w:spacing w:before="60" w:after="0" w:line="240" w:lineRule="auto"/>
              <w:rPr>
                <w:rFonts w:ascii="Arial" w:eastAsia="Times New Roman" w:hAnsi="Arial" w:cs="Arial"/>
                <w:sz w:val="18"/>
                <w:szCs w:val="18"/>
              </w:rPr>
            </w:pPr>
          </w:p>
        </w:tc>
      </w:tr>
    </w:tbl>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15.04.2022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20,4% RUB по состоянию на 26.05.2021.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433DDC" w:rsidRDefault="00433DDC" w:rsidP="002F648F">
      <w:pPr>
        <w:jc w:val="center"/>
        <w:rPr>
          <w:rFonts w:ascii="Arial" w:hAnsi="Arial" w:cs="Arial"/>
          <w:b/>
          <w:sz w:val="18"/>
          <w:szCs w:val="18"/>
        </w:rPr>
      </w:pPr>
    </w:p>
    <w:p w:rsidR="003F281B" w:rsidRPr="002F648F" w:rsidRDefault="003F281B" w:rsidP="002F648F">
      <w:pPr>
        <w:jc w:val="center"/>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816CA2" w:rsidRPr="00816CA2" w:rsidTr="0090400A">
        <w:tc>
          <w:tcPr>
            <w:tcW w:w="626"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 п/п</w:t>
            </w:r>
          </w:p>
        </w:tc>
        <w:tc>
          <w:tcPr>
            <w:tcW w:w="8047"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Вид объекта</w:t>
            </w:r>
          </w:p>
        </w:tc>
        <w:tc>
          <w:tcPr>
            <w:tcW w:w="1108" w:type="dxa"/>
            <w:shd w:val="clear" w:color="auto" w:fill="D9D9D9"/>
          </w:tcPr>
          <w:p w:rsidR="00816CA2" w:rsidRPr="00816CA2" w:rsidRDefault="00816CA2" w:rsidP="00816CA2">
            <w:pPr>
              <w:spacing w:before="60" w:after="60" w:line="240" w:lineRule="auto"/>
              <w:rPr>
                <w:rFonts w:ascii="Arial" w:eastAsia="Times New Roman" w:hAnsi="Arial" w:cs="Arial"/>
                <w:b/>
                <w:sz w:val="18"/>
                <w:szCs w:val="18"/>
              </w:rPr>
            </w:pPr>
            <w:r w:rsidRPr="00816CA2">
              <w:rPr>
                <w:rFonts w:ascii="Arial" w:eastAsia="Times New Roman" w:hAnsi="Arial" w:cs="Arial"/>
                <w:b/>
                <w:sz w:val="18"/>
                <w:szCs w:val="18"/>
              </w:rPr>
              <w:t>Максимальная доля в портфеле</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w:t>
            </w:r>
          </w:p>
        </w:tc>
        <w:tc>
          <w:tcPr>
            <w:tcW w:w="8047" w:type="dxa"/>
            <w:shd w:val="clear" w:color="auto" w:fill="FFFFFF"/>
          </w:tcPr>
          <w:p w:rsidR="00816CA2" w:rsidRPr="00816CA2" w:rsidRDefault="00816CA2" w:rsidP="00816CA2">
            <w:pPr>
              <w:spacing w:before="60" w:after="0" w:line="240" w:lineRule="auto"/>
              <w:jc w:val="both"/>
              <w:rPr>
                <w:rFonts w:ascii="Arial" w:eastAsia="Times New Roman" w:hAnsi="Arial" w:cs="Arial"/>
                <w:sz w:val="18"/>
                <w:szCs w:val="18"/>
              </w:rPr>
            </w:pPr>
            <w:r w:rsidRPr="00816CA2">
              <w:rPr>
                <w:rFonts w:ascii="Arial" w:eastAsia="Times New Roman" w:hAnsi="Arial" w:cs="Arial"/>
                <w:sz w:val="18"/>
                <w:szCs w:val="18"/>
              </w:rPr>
              <w:t>Инвестиционные паи паевых инвестиционных фондов, находящихся под управлением Управляющего</w:t>
            </w:r>
          </w:p>
        </w:tc>
        <w:tc>
          <w:tcPr>
            <w:tcW w:w="1108"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2</w:t>
            </w:r>
          </w:p>
        </w:tc>
        <w:tc>
          <w:tcPr>
            <w:tcW w:w="8047" w:type="dxa"/>
            <w:shd w:val="clear" w:color="auto" w:fill="FFFFFF"/>
          </w:tcPr>
          <w:p w:rsidR="00816CA2" w:rsidRPr="00816CA2" w:rsidRDefault="00816CA2" w:rsidP="00816CA2">
            <w:pPr>
              <w:spacing w:before="60" w:after="0" w:line="240" w:lineRule="auto"/>
              <w:jc w:val="both"/>
              <w:rPr>
                <w:rFonts w:ascii="Arial" w:eastAsia="Times New Roman" w:hAnsi="Arial" w:cs="Arial"/>
                <w:sz w:val="18"/>
                <w:szCs w:val="18"/>
              </w:rPr>
            </w:pPr>
            <w:r w:rsidRPr="00816CA2">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8"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r w:rsidR="00816CA2" w:rsidRPr="00816CA2" w:rsidTr="0090400A">
        <w:tc>
          <w:tcPr>
            <w:tcW w:w="626"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3</w:t>
            </w:r>
          </w:p>
        </w:tc>
        <w:tc>
          <w:tcPr>
            <w:tcW w:w="8047" w:type="dxa"/>
            <w:shd w:val="clear" w:color="auto" w:fill="FFFFFF"/>
          </w:tcPr>
          <w:p w:rsidR="00816CA2" w:rsidRPr="00816CA2" w:rsidRDefault="00816CA2" w:rsidP="00816CA2">
            <w:pPr>
              <w:spacing w:before="60" w:after="0" w:line="240" w:lineRule="auto"/>
              <w:rPr>
                <w:rFonts w:ascii="Arial" w:eastAsia="Times New Roman" w:hAnsi="Arial" w:cs="Arial"/>
                <w:sz w:val="18"/>
                <w:szCs w:val="18"/>
              </w:rPr>
            </w:pPr>
            <w:r w:rsidRPr="00816CA2">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816CA2" w:rsidRPr="00816CA2" w:rsidRDefault="00816CA2" w:rsidP="00816CA2">
            <w:pPr>
              <w:spacing w:after="0" w:line="240" w:lineRule="auto"/>
              <w:rPr>
                <w:rFonts w:ascii="Arial" w:eastAsia="Times New Roman" w:hAnsi="Arial" w:cs="Arial"/>
                <w:sz w:val="18"/>
                <w:szCs w:val="18"/>
              </w:rPr>
            </w:pPr>
            <w:r w:rsidRPr="00816CA2">
              <w:rPr>
                <w:rFonts w:ascii="Arial" w:eastAsia="Times New Roman" w:hAnsi="Arial" w:cs="Arial"/>
                <w:sz w:val="18"/>
                <w:szCs w:val="18"/>
              </w:rPr>
              <w:t>100%</w:t>
            </w:r>
          </w:p>
        </w:tc>
      </w:tr>
    </w:tbl>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4.</w:t>
      </w:r>
      <w:r w:rsidRPr="002F648F">
        <w:rPr>
          <w:rFonts w:ascii="Arial" w:hAnsi="Arial" w:cs="Arial"/>
          <w:b/>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находящихся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паевых инвестиционных фондов   предусмотрено вознаграждение Управляющего, выступающего в качестве управляющей компании фондов. Информация о паевых инвестиционных фондах,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 </w:t>
      </w: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5.</w:t>
      </w:r>
      <w:r w:rsidRPr="002F648F">
        <w:rPr>
          <w:rFonts w:ascii="Arial" w:hAnsi="Arial" w:cs="Arial"/>
          <w:b/>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5.1.</w:t>
      </w:r>
      <w:r w:rsidRPr="002F648F">
        <w:rPr>
          <w:rFonts w:ascii="Arial" w:hAnsi="Arial" w:cs="Arial"/>
          <w:sz w:val="18"/>
          <w:szCs w:val="18"/>
        </w:rPr>
        <w:tab/>
        <w:t xml:space="preserve">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5.2.</w:t>
      </w:r>
      <w:r w:rsidRPr="002F648F">
        <w:rPr>
          <w:rFonts w:ascii="Arial" w:hAnsi="Arial" w:cs="Arial"/>
          <w:sz w:val="18"/>
          <w:szCs w:val="18"/>
        </w:rPr>
        <w:tab/>
        <w:t>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подписания Договора для клиентов АО «Почта Банк».</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10 000 (Десять тысяч) рублей. Минимальная стоимость имущества, дополнительно передаваемого Учредителем управления в управление по Договору должна составлять не менее 1000 (Одной тысячи) рублей.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8.</w:t>
      </w:r>
      <w:r w:rsidRPr="002F648F">
        <w:rPr>
          <w:rFonts w:ascii="Arial" w:hAnsi="Arial" w:cs="Arial"/>
          <w:sz w:val="18"/>
          <w:szCs w:val="18"/>
        </w:rPr>
        <w:tab/>
        <w:t>Вознаграждение Управляющего состоит из «Вознаграждения за управление» и «Вознаграждения за размещение».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размещение»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при наличии возможности его удержания или при прекращении Договора до даты возврата имущества Учредителю управления.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10.           Порядок возврата инвестиционных паев из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Возврат имущества из управления в полном объеме при прекращении Договора осуществляется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w:t>
      </w:r>
      <w:r w:rsidRPr="002F648F">
        <w:rPr>
          <w:rFonts w:ascii="Arial" w:hAnsi="Arial" w:cs="Arial"/>
          <w:sz w:val="18"/>
          <w:szCs w:val="18"/>
        </w:rPr>
        <w:lastRenderedPageBreak/>
        <w:t>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Default="003F281B"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Pr="003F281B" w:rsidRDefault="0090400A"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№6в</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 xml:space="preserve">к Договору доверительного управления ценными бумагами </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 xml:space="preserve">на ведение индивидуального инвестиционного счета </w:t>
      </w:r>
    </w:p>
    <w:p w:rsidR="003F281B" w:rsidRPr="002F648F" w:rsidRDefault="003F281B" w:rsidP="002F648F">
      <w:pPr>
        <w:spacing w:after="0"/>
        <w:jc w:val="center"/>
        <w:rPr>
          <w:rFonts w:ascii="Arial" w:hAnsi="Arial" w:cs="Arial"/>
          <w:b/>
          <w:sz w:val="18"/>
          <w:szCs w:val="18"/>
        </w:rPr>
      </w:pP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СТАНДАРТНАЯ ИНВЕСТИЦИОННАЯ СТРАТЕГИЯ</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«АЛЬФА МИРОВЫЕ ЛИДЕРЫ IT»</w:t>
      </w:r>
    </w:p>
    <w:p w:rsidR="003F281B" w:rsidRPr="002F648F" w:rsidRDefault="003F281B" w:rsidP="002F648F">
      <w:pPr>
        <w:spacing w:after="0"/>
        <w:jc w:val="center"/>
        <w:rPr>
          <w:rFonts w:ascii="Arial" w:hAnsi="Arial" w:cs="Arial"/>
          <w:b/>
          <w:sz w:val="18"/>
          <w:szCs w:val="18"/>
        </w:rPr>
      </w:pPr>
      <w:r w:rsidRPr="002F648F">
        <w:rPr>
          <w:rFonts w:ascii="Arial" w:hAnsi="Arial" w:cs="Arial"/>
          <w:b/>
          <w:sz w:val="18"/>
          <w:szCs w:val="18"/>
        </w:rPr>
        <w:t>ДЛЯ КЛИЕНТОВ УПОЛНОМОЧЕННОГО АГЕНТА УПРАВЛЯЮЩЕГО АО «ПОЧТА БАНК».</w:t>
      </w:r>
    </w:p>
    <w:p w:rsidR="003F281B" w:rsidRPr="003F281B" w:rsidRDefault="003F281B" w:rsidP="002F648F">
      <w:pPr>
        <w:spacing w:after="0"/>
        <w:jc w:val="center"/>
        <w:rPr>
          <w:rFonts w:ascii="Arial" w:hAnsi="Arial" w:cs="Arial"/>
          <w:sz w:val="20"/>
          <w:szCs w:val="20"/>
        </w:rPr>
      </w:pPr>
      <w:r w:rsidRPr="002F648F">
        <w:rPr>
          <w:rFonts w:ascii="Arial" w:hAnsi="Arial" w:cs="Arial"/>
          <w:b/>
          <w:sz w:val="18"/>
          <w:szCs w:val="18"/>
        </w:rPr>
        <w:t>АГРЕССИВНЫЙ ПРОФИЛЬ</w:t>
      </w:r>
    </w:p>
    <w:p w:rsidR="003F281B" w:rsidRPr="002F648F" w:rsidRDefault="003F281B" w:rsidP="003F281B">
      <w:pPr>
        <w:jc w:val="both"/>
        <w:rPr>
          <w:rFonts w:ascii="Arial" w:hAnsi="Arial" w:cs="Arial"/>
          <w:b/>
          <w:sz w:val="20"/>
          <w:szCs w:val="20"/>
        </w:rPr>
      </w:pPr>
      <w:r w:rsidRPr="002F648F">
        <w:rPr>
          <w:rFonts w:ascii="Arial" w:hAnsi="Arial" w:cs="Arial"/>
          <w:b/>
          <w:i/>
          <w:sz w:val="18"/>
          <w:szCs w:val="18"/>
        </w:rPr>
        <w:t>Заявление о присоединении к Стандартной инвестиционной стратегии недоступно к подписанию со 10.08.2022 года.</w:t>
      </w:r>
    </w:p>
    <w:p w:rsidR="003F281B" w:rsidRPr="002F648F" w:rsidRDefault="003F281B" w:rsidP="002F648F">
      <w:pPr>
        <w:jc w:val="center"/>
        <w:rPr>
          <w:rFonts w:ascii="Arial" w:hAnsi="Arial" w:cs="Arial"/>
          <w:b/>
          <w:sz w:val="20"/>
          <w:szCs w:val="20"/>
        </w:rPr>
      </w:pPr>
      <w:r w:rsidRPr="002F648F">
        <w:rPr>
          <w:rFonts w:ascii="Arial" w:hAnsi="Arial" w:cs="Arial"/>
          <w:b/>
          <w:sz w:val="20"/>
          <w:szCs w:val="20"/>
        </w:rPr>
        <w:t>1.</w:t>
      </w:r>
      <w:r w:rsidRPr="002F648F">
        <w:rPr>
          <w:rFonts w:ascii="Arial" w:hAnsi="Arial" w:cs="Arial"/>
          <w:b/>
          <w:sz w:val="20"/>
          <w:szCs w:val="20"/>
        </w:rPr>
        <w:tab/>
        <w:t>Описание инвестиционного профиля стандартной инвестиционной стратегии</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72"/>
        <w:gridCol w:w="2656"/>
        <w:gridCol w:w="1353"/>
      </w:tblGrid>
      <w:tr w:rsidR="00CF1BEF" w:rsidRPr="00CF1BEF" w:rsidTr="00C87C75">
        <w:trPr>
          <w:trHeight w:val="675"/>
        </w:trPr>
        <w:tc>
          <w:tcPr>
            <w:tcW w:w="5954" w:type="dxa"/>
            <w:shd w:val="clear" w:color="auto" w:fill="D9D9D9"/>
          </w:tcPr>
          <w:p w:rsidR="00CF1BEF" w:rsidRPr="00CF1BEF" w:rsidRDefault="00CF1BEF" w:rsidP="00CF1BEF">
            <w:pPr>
              <w:spacing w:before="60" w:after="60" w:line="240" w:lineRule="auto"/>
              <w:jc w:val="center"/>
              <w:rPr>
                <w:rFonts w:ascii="Arial" w:eastAsia="Times New Roman" w:hAnsi="Arial" w:cs="Arial"/>
                <w:b/>
                <w:sz w:val="18"/>
                <w:szCs w:val="18"/>
              </w:rPr>
            </w:pPr>
            <w:r w:rsidRPr="00CF1BEF">
              <w:rPr>
                <w:rFonts w:ascii="Arial" w:eastAsia="Times New Roman" w:hAnsi="Arial" w:cs="Arial"/>
                <w:b/>
                <w:sz w:val="18"/>
                <w:szCs w:val="18"/>
              </w:rPr>
              <w:t>Допустимый риск***</w:t>
            </w:r>
          </w:p>
        </w:tc>
        <w:tc>
          <w:tcPr>
            <w:tcW w:w="2693" w:type="dxa"/>
            <w:shd w:val="clear" w:color="auto" w:fill="D9D9D9"/>
          </w:tcPr>
          <w:p w:rsidR="00CF1BEF" w:rsidRPr="00CF1BEF" w:rsidRDefault="00CF1BEF" w:rsidP="00CF1BEF">
            <w:pPr>
              <w:spacing w:before="60" w:after="60" w:line="240" w:lineRule="auto"/>
              <w:jc w:val="center"/>
              <w:rPr>
                <w:rFonts w:ascii="Arial" w:eastAsia="Times New Roman" w:hAnsi="Arial" w:cs="Arial"/>
                <w:b/>
                <w:sz w:val="18"/>
                <w:szCs w:val="18"/>
              </w:rPr>
            </w:pPr>
            <w:r w:rsidRPr="00CF1BEF">
              <w:rPr>
                <w:rFonts w:ascii="Arial" w:eastAsia="Times New Roman" w:hAnsi="Arial" w:cs="Arial"/>
                <w:b/>
                <w:sz w:val="18"/>
                <w:szCs w:val="18"/>
              </w:rPr>
              <w:t>Инвестиционный</w:t>
            </w:r>
          </w:p>
          <w:p w:rsidR="00CF1BEF" w:rsidRPr="00CF1BEF" w:rsidRDefault="00CF1BEF" w:rsidP="00CF1BEF">
            <w:pPr>
              <w:spacing w:before="60" w:after="60" w:line="240" w:lineRule="auto"/>
              <w:jc w:val="center"/>
              <w:rPr>
                <w:rFonts w:ascii="Arial" w:eastAsia="Times New Roman" w:hAnsi="Arial" w:cs="Arial"/>
                <w:b/>
                <w:sz w:val="18"/>
                <w:szCs w:val="18"/>
              </w:rPr>
            </w:pPr>
            <w:r w:rsidRPr="00CF1BEF">
              <w:rPr>
                <w:rFonts w:ascii="Arial" w:eastAsia="Times New Roman" w:hAnsi="Arial" w:cs="Arial"/>
                <w:b/>
                <w:sz w:val="18"/>
                <w:szCs w:val="18"/>
              </w:rPr>
              <w:t>горизонт</w:t>
            </w:r>
          </w:p>
        </w:tc>
        <w:tc>
          <w:tcPr>
            <w:tcW w:w="1134" w:type="dxa"/>
            <w:shd w:val="clear" w:color="auto" w:fill="D9D9D9"/>
          </w:tcPr>
          <w:p w:rsidR="00CF1BEF" w:rsidRPr="00CF1BEF" w:rsidRDefault="00CF1BEF" w:rsidP="00CF1BEF">
            <w:pPr>
              <w:spacing w:before="60" w:after="60" w:line="240" w:lineRule="auto"/>
              <w:jc w:val="center"/>
              <w:rPr>
                <w:rFonts w:ascii="Arial" w:eastAsia="Times New Roman" w:hAnsi="Arial" w:cs="Arial"/>
                <w:b/>
                <w:sz w:val="18"/>
                <w:szCs w:val="18"/>
              </w:rPr>
            </w:pPr>
            <w:r w:rsidRPr="00CF1BEF">
              <w:rPr>
                <w:rFonts w:ascii="Arial" w:eastAsia="Times New Roman" w:hAnsi="Arial" w:cs="Arial"/>
                <w:b/>
                <w:sz w:val="18"/>
                <w:szCs w:val="18"/>
              </w:rPr>
              <w:t>Ожидаемая доходность*</w:t>
            </w:r>
            <w:r w:rsidRPr="00CF1BEF">
              <w:rPr>
                <w:rFonts w:ascii="Arial" w:eastAsia="Times New Roman" w:hAnsi="Arial" w:cs="Arial"/>
                <w:sz w:val="14"/>
                <w:szCs w:val="14"/>
              </w:rPr>
              <w:t xml:space="preserve"> </w:t>
            </w:r>
            <w:r w:rsidRPr="00CF1BEF">
              <w:rPr>
                <w:rFonts w:ascii="Arial" w:eastAsia="Times New Roman" w:hAnsi="Arial" w:cs="Arial"/>
                <w:b/>
                <w:sz w:val="18"/>
                <w:szCs w:val="18"/>
              </w:rPr>
              <w:t>(в % годовых)</w:t>
            </w:r>
          </w:p>
        </w:tc>
      </w:tr>
      <w:tr w:rsidR="00CF1BEF" w:rsidRPr="00CF1BEF" w:rsidTr="00C87C75">
        <w:tc>
          <w:tcPr>
            <w:tcW w:w="5954" w:type="dxa"/>
            <w:shd w:val="clear" w:color="auto" w:fill="FFFFFF"/>
          </w:tcPr>
          <w:p w:rsidR="00CF1BEF" w:rsidRPr="00CF1BEF" w:rsidRDefault="00CF1BEF" w:rsidP="00CF1BEF">
            <w:pPr>
              <w:spacing w:before="60" w:after="0" w:line="240" w:lineRule="auto"/>
              <w:jc w:val="both"/>
              <w:rPr>
                <w:rFonts w:ascii="Arial" w:eastAsia="Times New Roman" w:hAnsi="Arial" w:cs="Arial"/>
                <w:sz w:val="18"/>
                <w:szCs w:val="18"/>
              </w:rPr>
            </w:pPr>
            <w:r w:rsidRPr="00CF1BEF">
              <w:rPr>
                <w:rFonts w:ascii="Arial" w:eastAsia="Times New Roman" w:hAnsi="Arial" w:cs="Arial"/>
                <w:sz w:val="18"/>
                <w:szCs w:val="18"/>
              </w:rPr>
              <w:t>Агрессивный профиль предполагает, что убыток Клиента на горизонте 1 год с вероятностью 95% от 60% от стоимости портфеля, но не более 100%</w:t>
            </w:r>
          </w:p>
        </w:tc>
        <w:tc>
          <w:tcPr>
            <w:tcW w:w="2693" w:type="dxa"/>
            <w:shd w:val="clear" w:color="auto" w:fill="FFFFFF"/>
          </w:tcPr>
          <w:p w:rsidR="00CF1BEF" w:rsidRPr="00CF1BEF" w:rsidRDefault="00CF1BEF" w:rsidP="00CF1BEF">
            <w:pPr>
              <w:spacing w:before="60" w:after="0" w:line="240" w:lineRule="auto"/>
              <w:rPr>
                <w:rFonts w:ascii="Arial" w:eastAsia="Times New Roman" w:hAnsi="Arial" w:cs="Arial"/>
                <w:sz w:val="18"/>
                <w:szCs w:val="18"/>
              </w:rPr>
            </w:pPr>
            <w:r w:rsidRPr="00CF1BEF">
              <w:rPr>
                <w:rFonts w:ascii="Arial" w:eastAsia="Times New Roman" w:hAnsi="Arial" w:cs="Arial"/>
                <w:sz w:val="18"/>
                <w:szCs w:val="18"/>
              </w:rPr>
              <w:t xml:space="preserve"> 1 год</w:t>
            </w:r>
          </w:p>
        </w:tc>
        <w:tc>
          <w:tcPr>
            <w:tcW w:w="1134" w:type="dxa"/>
            <w:shd w:val="clear" w:color="auto" w:fill="FFFFFF"/>
          </w:tcPr>
          <w:p w:rsidR="00CF1BEF" w:rsidRPr="00CF1BEF" w:rsidRDefault="00CF1BEF" w:rsidP="00CF1BEF">
            <w:pPr>
              <w:spacing w:before="60" w:after="0" w:line="240" w:lineRule="auto"/>
              <w:rPr>
                <w:rFonts w:ascii="Arial" w:eastAsia="Times New Roman" w:hAnsi="Arial" w:cs="Arial"/>
                <w:sz w:val="18"/>
                <w:szCs w:val="18"/>
              </w:rPr>
            </w:pPr>
            <w:r w:rsidRPr="00CF1BEF">
              <w:rPr>
                <w:rFonts w:ascii="Arial" w:eastAsia="Times New Roman" w:hAnsi="Arial" w:cs="Arial"/>
                <w:sz w:val="18"/>
                <w:szCs w:val="18"/>
              </w:rPr>
              <w:t xml:space="preserve">19,6 % </w:t>
            </w:r>
            <w:r w:rsidRPr="00CF1BEF">
              <w:rPr>
                <w:rFonts w:ascii="Arial" w:eastAsia="Calibri" w:hAnsi="Arial" w:cs="Arial"/>
                <w:sz w:val="18"/>
                <w:szCs w:val="18"/>
                <w:lang w:eastAsia="en-US"/>
              </w:rPr>
              <w:t>RUB</w:t>
            </w:r>
            <w:r w:rsidRPr="00CF1BEF">
              <w:rPr>
                <w:rFonts w:ascii="Arial" w:eastAsia="Times New Roman" w:hAnsi="Arial" w:cs="Arial"/>
                <w:sz w:val="18"/>
                <w:szCs w:val="18"/>
              </w:rPr>
              <w:t>**</w:t>
            </w:r>
          </w:p>
          <w:p w:rsidR="00CF1BEF" w:rsidRPr="00CF1BEF" w:rsidRDefault="00CF1BEF" w:rsidP="00CF1BEF">
            <w:pPr>
              <w:spacing w:before="60" w:after="0" w:line="240" w:lineRule="auto"/>
              <w:rPr>
                <w:rFonts w:ascii="Arial" w:eastAsia="Times New Roman" w:hAnsi="Arial" w:cs="Arial"/>
                <w:sz w:val="18"/>
                <w:szCs w:val="18"/>
              </w:rPr>
            </w:pPr>
            <w:r w:rsidRPr="00CF1BEF">
              <w:rPr>
                <w:rFonts w:ascii="Arial" w:eastAsia="Times New Roman" w:hAnsi="Arial" w:cs="Arial"/>
                <w:sz w:val="18"/>
                <w:szCs w:val="18"/>
              </w:rPr>
              <w:t xml:space="preserve"> </w:t>
            </w:r>
          </w:p>
          <w:p w:rsidR="00CF1BEF" w:rsidRPr="00CF1BEF" w:rsidRDefault="00CF1BEF" w:rsidP="00CF1BEF">
            <w:pPr>
              <w:spacing w:before="60" w:after="0" w:line="240" w:lineRule="auto"/>
              <w:rPr>
                <w:rFonts w:ascii="Arial" w:eastAsia="Times New Roman" w:hAnsi="Arial" w:cs="Arial"/>
                <w:sz w:val="18"/>
                <w:szCs w:val="18"/>
              </w:rPr>
            </w:pPr>
          </w:p>
        </w:tc>
      </w:tr>
    </w:tbl>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**расчет произведен по состоянию на 15.04.2022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Ранее действующие и определенные значения соответствующего показателя: 19,9 % RUB по состоянию на 26.05.2021. Все расчеты произведены на основе методики расчета целевой доходности, действующей на момент соответствующего расчета.      </w:t>
      </w:r>
    </w:p>
    <w:p w:rsidR="003F281B" w:rsidRPr="002F648F" w:rsidRDefault="003F281B" w:rsidP="00C87C75">
      <w:pPr>
        <w:spacing w:after="0"/>
        <w:jc w:val="both"/>
        <w:rPr>
          <w:rFonts w:ascii="Arial" w:hAnsi="Arial" w:cs="Arial"/>
          <w:sz w:val="12"/>
          <w:szCs w:val="12"/>
        </w:rPr>
      </w:pP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 xml:space="preserve">*** Допустимый риск определяется в процентах от стоимости инвестиционного портфеля в валюте инвестирования (в виде относительной величины). </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В качестве дополнительного сервиса Управляющий может ранжировать финансовые инструменты/продукты по уровню кредитного риска. Ранжирование продуктов и финансовых инструментов по кредитному риску осуществляется в зависимости от рейтинга долгосрочной кредитоспособности. При этом установленные Управляющим ограничения по кредитному риску не подлежат обязательному контролю в зависимости от инвестиционного профиля на момент инвестирования, определяются Управляющим исключительно для целей дополнительной коммуникации для клиентов в контексте качественной оценки уровня риска.</w:t>
      </w:r>
    </w:p>
    <w:p w:rsidR="003F281B" w:rsidRPr="002F648F" w:rsidRDefault="003F281B" w:rsidP="00C87C75">
      <w:pPr>
        <w:spacing w:after="0"/>
        <w:jc w:val="both"/>
        <w:rPr>
          <w:rFonts w:ascii="Arial" w:hAnsi="Arial" w:cs="Arial"/>
          <w:sz w:val="12"/>
          <w:szCs w:val="12"/>
        </w:rPr>
      </w:pPr>
      <w:r w:rsidRPr="002F648F">
        <w:rPr>
          <w:rFonts w:ascii="Arial" w:hAnsi="Arial" w:cs="Arial"/>
          <w:sz w:val="12"/>
          <w:szCs w:val="12"/>
        </w:rPr>
        <w:t>Ранее действующее и определённое в виде качественной оценки значение соответствующего показателя: «Агрессивный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соответствует текущей оценке в виде относительной величины и не является изменением инвестиционного профиля стандартной инвестиционной стратегии.</w:t>
      </w:r>
    </w:p>
    <w:p w:rsidR="00433DDC" w:rsidRDefault="00433DDC" w:rsidP="002F648F">
      <w:pPr>
        <w:jc w:val="center"/>
        <w:rPr>
          <w:rFonts w:ascii="Arial" w:hAnsi="Arial" w:cs="Arial"/>
          <w:b/>
          <w:sz w:val="20"/>
          <w:szCs w:val="20"/>
        </w:rPr>
      </w:pPr>
    </w:p>
    <w:p w:rsidR="003F281B" w:rsidRPr="002F648F" w:rsidRDefault="003F281B" w:rsidP="002F648F">
      <w:pPr>
        <w:jc w:val="center"/>
        <w:rPr>
          <w:rFonts w:ascii="Arial" w:hAnsi="Arial" w:cs="Arial"/>
          <w:b/>
          <w:sz w:val="20"/>
          <w:szCs w:val="20"/>
        </w:rPr>
      </w:pPr>
      <w:r w:rsidRPr="002F648F">
        <w:rPr>
          <w:rFonts w:ascii="Arial" w:hAnsi="Arial" w:cs="Arial"/>
          <w:b/>
          <w:sz w:val="20"/>
          <w:szCs w:val="20"/>
        </w:rPr>
        <w:t>2.</w:t>
      </w:r>
      <w:r w:rsidRPr="002F648F">
        <w:rPr>
          <w:rFonts w:ascii="Arial" w:hAnsi="Arial" w:cs="Arial"/>
          <w:b/>
          <w:sz w:val="20"/>
          <w:szCs w:val="20"/>
        </w:rPr>
        <w:tab/>
        <w:t>Перечень (состав) и структура объектов доверительного управления</w:t>
      </w: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17"/>
        <w:gridCol w:w="7624"/>
        <w:gridCol w:w="1540"/>
      </w:tblGrid>
      <w:tr w:rsidR="00AA62E9" w:rsidRPr="00AA62E9" w:rsidTr="00C87C75">
        <w:tc>
          <w:tcPr>
            <w:tcW w:w="626" w:type="dxa"/>
            <w:shd w:val="clear" w:color="auto" w:fill="D9D9D9"/>
          </w:tcPr>
          <w:p w:rsidR="00AA62E9" w:rsidRPr="00AA62E9" w:rsidRDefault="00AA62E9" w:rsidP="00AA62E9">
            <w:pPr>
              <w:spacing w:before="60" w:after="60" w:line="240" w:lineRule="auto"/>
              <w:rPr>
                <w:rFonts w:ascii="Arial" w:eastAsia="Times New Roman" w:hAnsi="Arial" w:cs="Arial"/>
                <w:b/>
                <w:sz w:val="18"/>
                <w:szCs w:val="18"/>
              </w:rPr>
            </w:pPr>
            <w:r w:rsidRPr="00AA62E9">
              <w:rPr>
                <w:rFonts w:ascii="Arial" w:eastAsia="Times New Roman" w:hAnsi="Arial" w:cs="Arial"/>
                <w:b/>
                <w:sz w:val="18"/>
                <w:szCs w:val="18"/>
              </w:rPr>
              <w:t>№ п/п</w:t>
            </w:r>
          </w:p>
        </w:tc>
        <w:tc>
          <w:tcPr>
            <w:tcW w:w="8047" w:type="dxa"/>
            <w:shd w:val="clear" w:color="auto" w:fill="D9D9D9"/>
          </w:tcPr>
          <w:p w:rsidR="00AA62E9" w:rsidRPr="00AA62E9" w:rsidRDefault="00AA62E9" w:rsidP="00AA62E9">
            <w:pPr>
              <w:spacing w:before="60" w:after="60" w:line="240" w:lineRule="auto"/>
              <w:rPr>
                <w:rFonts w:ascii="Arial" w:eastAsia="Times New Roman" w:hAnsi="Arial" w:cs="Arial"/>
                <w:b/>
                <w:sz w:val="18"/>
                <w:szCs w:val="18"/>
              </w:rPr>
            </w:pPr>
            <w:r w:rsidRPr="00AA62E9">
              <w:rPr>
                <w:rFonts w:ascii="Arial" w:eastAsia="Times New Roman" w:hAnsi="Arial" w:cs="Arial"/>
                <w:b/>
                <w:sz w:val="18"/>
                <w:szCs w:val="18"/>
              </w:rPr>
              <w:t>Вид объекта</w:t>
            </w:r>
          </w:p>
        </w:tc>
        <w:tc>
          <w:tcPr>
            <w:tcW w:w="1108" w:type="dxa"/>
            <w:shd w:val="clear" w:color="auto" w:fill="D9D9D9"/>
          </w:tcPr>
          <w:p w:rsidR="00AA62E9" w:rsidRPr="00AA62E9" w:rsidRDefault="00AA62E9" w:rsidP="00AA62E9">
            <w:pPr>
              <w:spacing w:before="60" w:after="60" w:line="240" w:lineRule="auto"/>
              <w:rPr>
                <w:rFonts w:ascii="Arial" w:eastAsia="Times New Roman" w:hAnsi="Arial" w:cs="Arial"/>
                <w:b/>
                <w:sz w:val="18"/>
                <w:szCs w:val="18"/>
              </w:rPr>
            </w:pPr>
            <w:r w:rsidRPr="00AA62E9">
              <w:rPr>
                <w:rFonts w:ascii="Arial" w:eastAsia="Times New Roman" w:hAnsi="Arial" w:cs="Arial"/>
                <w:b/>
                <w:sz w:val="18"/>
                <w:szCs w:val="18"/>
              </w:rPr>
              <w:t>Максимальная доля в портфеле</w:t>
            </w:r>
          </w:p>
        </w:tc>
      </w:tr>
      <w:tr w:rsidR="00AA62E9" w:rsidRPr="00AA62E9" w:rsidTr="00C87C75">
        <w:tc>
          <w:tcPr>
            <w:tcW w:w="626" w:type="dxa"/>
            <w:shd w:val="clear" w:color="auto" w:fill="FFFFFF"/>
          </w:tcPr>
          <w:p w:rsidR="00AA62E9" w:rsidRPr="00AA62E9" w:rsidRDefault="00AA62E9" w:rsidP="00AA62E9">
            <w:pPr>
              <w:spacing w:before="60" w:after="0" w:line="240" w:lineRule="auto"/>
              <w:rPr>
                <w:rFonts w:ascii="Arial" w:eastAsia="Times New Roman" w:hAnsi="Arial" w:cs="Arial"/>
                <w:sz w:val="18"/>
                <w:szCs w:val="18"/>
              </w:rPr>
            </w:pPr>
            <w:r w:rsidRPr="00AA62E9">
              <w:rPr>
                <w:rFonts w:ascii="Arial" w:eastAsia="Times New Roman" w:hAnsi="Arial" w:cs="Arial"/>
                <w:sz w:val="18"/>
                <w:szCs w:val="18"/>
              </w:rPr>
              <w:t>1</w:t>
            </w:r>
          </w:p>
        </w:tc>
        <w:tc>
          <w:tcPr>
            <w:tcW w:w="8047" w:type="dxa"/>
            <w:shd w:val="clear" w:color="auto" w:fill="FFFFFF"/>
          </w:tcPr>
          <w:p w:rsidR="00AA62E9" w:rsidRPr="00AA62E9" w:rsidRDefault="00AA62E9" w:rsidP="00AA62E9">
            <w:pPr>
              <w:spacing w:before="60" w:after="0" w:line="240" w:lineRule="auto"/>
              <w:jc w:val="both"/>
              <w:rPr>
                <w:rFonts w:ascii="Arial" w:eastAsia="Times New Roman" w:hAnsi="Arial" w:cs="Arial"/>
                <w:sz w:val="18"/>
                <w:szCs w:val="18"/>
              </w:rPr>
            </w:pPr>
            <w:r w:rsidRPr="00AA62E9">
              <w:rPr>
                <w:rFonts w:ascii="Arial" w:eastAsia="Times New Roman" w:hAnsi="Arial" w:cs="Arial"/>
                <w:sz w:val="18"/>
                <w:szCs w:val="18"/>
              </w:rPr>
              <w:t>Инвестиционные паи паевых инвестиционных фондов, находящихся под управлением Управляющего</w:t>
            </w:r>
          </w:p>
        </w:tc>
        <w:tc>
          <w:tcPr>
            <w:tcW w:w="1108" w:type="dxa"/>
            <w:shd w:val="clear" w:color="auto" w:fill="FFFFFF"/>
          </w:tcPr>
          <w:p w:rsidR="00AA62E9" w:rsidRPr="00AA62E9" w:rsidRDefault="00AA62E9" w:rsidP="00AA62E9">
            <w:pPr>
              <w:spacing w:before="60" w:after="0" w:line="240" w:lineRule="auto"/>
              <w:rPr>
                <w:rFonts w:ascii="Arial" w:eastAsia="Times New Roman" w:hAnsi="Arial" w:cs="Arial"/>
                <w:sz w:val="18"/>
                <w:szCs w:val="18"/>
              </w:rPr>
            </w:pPr>
            <w:r w:rsidRPr="00AA62E9">
              <w:rPr>
                <w:rFonts w:ascii="Arial" w:eastAsia="Times New Roman" w:hAnsi="Arial" w:cs="Arial"/>
                <w:sz w:val="18"/>
                <w:szCs w:val="18"/>
              </w:rPr>
              <w:t>100%</w:t>
            </w:r>
          </w:p>
        </w:tc>
      </w:tr>
      <w:tr w:rsidR="00AA62E9" w:rsidRPr="00AA62E9" w:rsidTr="00C87C75">
        <w:tc>
          <w:tcPr>
            <w:tcW w:w="626" w:type="dxa"/>
            <w:shd w:val="clear" w:color="auto" w:fill="FFFFFF"/>
          </w:tcPr>
          <w:p w:rsidR="00AA62E9" w:rsidRPr="00AA62E9" w:rsidRDefault="00AA62E9" w:rsidP="00AA62E9">
            <w:pPr>
              <w:spacing w:before="60" w:after="0" w:line="240" w:lineRule="auto"/>
              <w:rPr>
                <w:rFonts w:ascii="Arial" w:eastAsia="Times New Roman" w:hAnsi="Arial" w:cs="Arial"/>
                <w:sz w:val="18"/>
                <w:szCs w:val="18"/>
              </w:rPr>
            </w:pPr>
            <w:r w:rsidRPr="00AA62E9">
              <w:rPr>
                <w:rFonts w:ascii="Arial" w:eastAsia="Times New Roman" w:hAnsi="Arial" w:cs="Arial"/>
                <w:sz w:val="18"/>
                <w:szCs w:val="18"/>
              </w:rPr>
              <w:t>2</w:t>
            </w:r>
          </w:p>
        </w:tc>
        <w:tc>
          <w:tcPr>
            <w:tcW w:w="8047" w:type="dxa"/>
            <w:shd w:val="clear" w:color="auto" w:fill="FFFFFF"/>
          </w:tcPr>
          <w:p w:rsidR="00AA62E9" w:rsidRPr="00AA62E9" w:rsidRDefault="00AA62E9" w:rsidP="00AA62E9">
            <w:pPr>
              <w:spacing w:before="60" w:after="0" w:line="240" w:lineRule="auto"/>
              <w:jc w:val="both"/>
              <w:rPr>
                <w:rFonts w:ascii="Arial" w:eastAsia="Times New Roman" w:hAnsi="Arial" w:cs="Arial"/>
                <w:sz w:val="18"/>
                <w:szCs w:val="18"/>
              </w:rPr>
            </w:pPr>
            <w:r w:rsidRPr="00AA62E9">
              <w:rPr>
                <w:rFonts w:ascii="Arial" w:eastAsia="Times New Roman" w:hAnsi="Arial" w:cs="Arial"/>
                <w:bCs/>
                <w:sz w:val="18"/>
                <w:szCs w:val="18"/>
              </w:rPr>
              <w:t>Инвестиционные паи Закрытых паевых инвестированных фондов, находящихся под управлением Управляющего, полученные в результате исполнения Управляющим Решения Совета директоров Банка России от 10.02.2023</w:t>
            </w:r>
          </w:p>
        </w:tc>
        <w:tc>
          <w:tcPr>
            <w:tcW w:w="1108" w:type="dxa"/>
            <w:shd w:val="clear" w:color="auto" w:fill="FFFFFF"/>
          </w:tcPr>
          <w:p w:rsidR="00AA62E9" w:rsidRPr="00AA62E9" w:rsidRDefault="00AA62E9" w:rsidP="00AA62E9">
            <w:pPr>
              <w:spacing w:before="60" w:after="0" w:line="240" w:lineRule="auto"/>
              <w:rPr>
                <w:rFonts w:ascii="Arial" w:eastAsia="Times New Roman" w:hAnsi="Arial" w:cs="Arial"/>
                <w:sz w:val="18"/>
                <w:szCs w:val="18"/>
              </w:rPr>
            </w:pPr>
            <w:r w:rsidRPr="00AA62E9">
              <w:rPr>
                <w:rFonts w:ascii="Arial" w:eastAsia="Times New Roman" w:hAnsi="Arial" w:cs="Arial"/>
                <w:sz w:val="18"/>
                <w:szCs w:val="18"/>
              </w:rPr>
              <w:t>100%</w:t>
            </w:r>
          </w:p>
        </w:tc>
      </w:tr>
      <w:tr w:rsidR="00AA62E9" w:rsidRPr="00AA62E9" w:rsidTr="00C87C75">
        <w:tc>
          <w:tcPr>
            <w:tcW w:w="626" w:type="dxa"/>
            <w:shd w:val="clear" w:color="auto" w:fill="FFFFFF"/>
          </w:tcPr>
          <w:p w:rsidR="00AA62E9" w:rsidRPr="00AA62E9" w:rsidRDefault="00AA62E9" w:rsidP="00AA62E9">
            <w:pPr>
              <w:spacing w:before="60" w:after="0" w:line="240" w:lineRule="auto"/>
              <w:rPr>
                <w:rFonts w:ascii="Arial" w:eastAsia="Times New Roman" w:hAnsi="Arial" w:cs="Arial"/>
                <w:sz w:val="18"/>
                <w:szCs w:val="18"/>
              </w:rPr>
            </w:pPr>
            <w:r w:rsidRPr="00AA62E9">
              <w:rPr>
                <w:rFonts w:ascii="Arial" w:eastAsia="Times New Roman" w:hAnsi="Arial" w:cs="Arial"/>
                <w:sz w:val="18"/>
                <w:szCs w:val="18"/>
              </w:rPr>
              <w:t>3</w:t>
            </w:r>
          </w:p>
        </w:tc>
        <w:tc>
          <w:tcPr>
            <w:tcW w:w="8047" w:type="dxa"/>
            <w:shd w:val="clear" w:color="auto" w:fill="FFFFFF"/>
          </w:tcPr>
          <w:p w:rsidR="00AA62E9" w:rsidRPr="00AA62E9" w:rsidRDefault="00AA62E9" w:rsidP="00AA62E9">
            <w:pPr>
              <w:spacing w:before="60" w:after="0" w:line="240" w:lineRule="auto"/>
              <w:rPr>
                <w:rFonts w:ascii="Arial" w:eastAsia="Times New Roman" w:hAnsi="Arial" w:cs="Arial"/>
                <w:sz w:val="18"/>
                <w:szCs w:val="18"/>
              </w:rPr>
            </w:pPr>
            <w:r w:rsidRPr="00AA62E9">
              <w:rPr>
                <w:rFonts w:ascii="Arial" w:eastAsia="Times New Roman" w:hAnsi="Arial" w:cs="Arial"/>
                <w:sz w:val="18"/>
                <w:szCs w:val="18"/>
              </w:rPr>
              <w:t>Денежные средства на расчетных счетах и денежные средства на брокерском счете, суммарно</w:t>
            </w:r>
          </w:p>
        </w:tc>
        <w:tc>
          <w:tcPr>
            <w:tcW w:w="1108" w:type="dxa"/>
            <w:shd w:val="clear" w:color="auto" w:fill="FFFFFF"/>
          </w:tcPr>
          <w:p w:rsidR="00AA62E9" w:rsidRPr="00AA62E9" w:rsidRDefault="00AA62E9" w:rsidP="00AA62E9">
            <w:pPr>
              <w:spacing w:after="0" w:line="240" w:lineRule="auto"/>
              <w:rPr>
                <w:rFonts w:ascii="Arial" w:eastAsia="Times New Roman" w:hAnsi="Arial" w:cs="Arial"/>
                <w:sz w:val="18"/>
                <w:szCs w:val="18"/>
              </w:rPr>
            </w:pPr>
            <w:r w:rsidRPr="00AA62E9">
              <w:rPr>
                <w:rFonts w:ascii="Arial" w:eastAsia="Times New Roman" w:hAnsi="Arial" w:cs="Arial"/>
                <w:sz w:val="18"/>
                <w:szCs w:val="18"/>
              </w:rPr>
              <w:t>100%</w:t>
            </w:r>
          </w:p>
        </w:tc>
      </w:tr>
    </w:tbl>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3.</w:t>
      </w:r>
      <w:r w:rsidRPr="002F648F">
        <w:rPr>
          <w:rFonts w:ascii="Arial" w:hAnsi="Arial" w:cs="Arial"/>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rsidR="003F281B" w:rsidRPr="002F648F" w:rsidRDefault="003F281B" w:rsidP="002F648F">
      <w:pPr>
        <w:spacing w:after="0"/>
        <w:jc w:val="both"/>
        <w:rPr>
          <w:rFonts w:ascii="Arial" w:hAnsi="Arial" w:cs="Arial"/>
          <w:sz w:val="18"/>
          <w:szCs w:val="18"/>
        </w:rPr>
      </w:pPr>
    </w:p>
    <w:p w:rsidR="00433DDC" w:rsidRPr="002F648F" w:rsidRDefault="003F281B" w:rsidP="002F648F">
      <w:pPr>
        <w:spacing w:after="0"/>
        <w:jc w:val="both"/>
        <w:rPr>
          <w:rFonts w:ascii="Arial" w:hAnsi="Arial" w:cs="Arial"/>
          <w:b/>
          <w:sz w:val="18"/>
          <w:szCs w:val="18"/>
        </w:rPr>
      </w:pPr>
      <w:r w:rsidRPr="002F648F">
        <w:rPr>
          <w:rFonts w:ascii="Arial" w:hAnsi="Arial" w:cs="Arial"/>
          <w:b/>
          <w:sz w:val="18"/>
          <w:szCs w:val="18"/>
        </w:rPr>
        <w:t>4.</w:t>
      </w:r>
      <w:r w:rsidRPr="002F648F">
        <w:rPr>
          <w:rFonts w:ascii="Arial" w:hAnsi="Arial" w:cs="Arial"/>
          <w:b/>
          <w:sz w:val="18"/>
          <w:szCs w:val="18"/>
        </w:rPr>
        <w:tab/>
        <w:t>Уведомление о конфликте интересов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подтверждает свое согласие на приобретение в состав имущества по Договору инвестиционных паев, находящихся под управлением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Учредитель управления уведомлен о том, что правилами доверительного управления паевых инвестиционных фондов   предусмотрено вознаграждение Управляющего, выступающего в качестве управляющей компании фондов. Информация о паевых инвестиционных фондах,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rsidR="003F281B" w:rsidRDefault="003F281B" w:rsidP="002F648F">
      <w:pPr>
        <w:spacing w:after="0"/>
        <w:jc w:val="both"/>
        <w:rPr>
          <w:rFonts w:ascii="Arial" w:hAnsi="Arial" w:cs="Arial"/>
          <w:sz w:val="18"/>
          <w:szCs w:val="18"/>
        </w:rPr>
      </w:pPr>
      <w:r w:rsidRPr="002F648F">
        <w:rPr>
          <w:rFonts w:ascii="Arial" w:hAnsi="Arial" w:cs="Arial"/>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rsidR="00433DDC" w:rsidRPr="002F648F" w:rsidRDefault="00433DDC" w:rsidP="002F648F">
      <w:pPr>
        <w:spacing w:after="0"/>
        <w:jc w:val="both"/>
        <w:rPr>
          <w:rFonts w:ascii="Arial" w:hAnsi="Arial" w:cs="Arial"/>
          <w:b/>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5.</w:t>
      </w:r>
      <w:r w:rsidRPr="002F648F">
        <w:rPr>
          <w:rFonts w:ascii="Arial" w:hAnsi="Arial" w:cs="Arial"/>
          <w:b/>
          <w:sz w:val="18"/>
          <w:szCs w:val="18"/>
        </w:rPr>
        <w:tab/>
        <w:t>Особый порядок присоединения к Договору на условиях настоящей Инвестиционной стратегии.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5.1.</w:t>
      </w:r>
      <w:r w:rsidRPr="002F648F">
        <w:rPr>
          <w:rFonts w:ascii="Arial" w:hAnsi="Arial" w:cs="Arial"/>
          <w:sz w:val="18"/>
          <w:szCs w:val="18"/>
        </w:rPr>
        <w:tab/>
        <w:t xml:space="preserve">Подписание Заявления о присоединении к Договору возможно только для физических лиц.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5.2.</w:t>
      </w:r>
      <w:r w:rsidRPr="002F648F">
        <w:rPr>
          <w:rFonts w:ascii="Arial" w:hAnsi="Arial" w:cs="Arial"/>
          <w:sz w:val="18"/>
          <w:szCs w:val="18"/>
        </w:rPr>
        <w:tab/>
        <w:t>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подписания Договора для клиентов АО «Почта Банк».</w:t>
      </w:r>
    </w:p>
    <w:p w:rsidR="003F281B" w:rsidRDefault="003F281B" w:rsidP="002F648F">
      <w:pPr>
        <w:spacing w:after="0"/>
        <w:jc w:val="both"/>
        <w:rPr>
          <w:rFonts w:ascii="Arial" w:hAnsi="Arial" w:cs="Arial"/>
          <w:sz w:val="18"/>
          <w:szCs w:val="18"/>
        </w:rPr>
      </w:pPr>
      <w:r w:rsidRPr="002F648F">
        <w:rPr>
          <w:rFonts w:ascii="Arial" w:hAnsi="Arial" w:cs="Arial"/>
          <w:sz w:val="18"/>
          <w:szCs w:val="18"/>
        </w:rPr>
        <w:t>6.</w:t>
      </w:r>
      <w:r w:rsidRPr="002F648F">
        <w:rPr>
          <w:rFonts w:ascii="Arial" w:hAnsi="Arial" w:cs="Arial"/>
          <w:sz w:val="18"/>
          <w:szCs w:val="18"/>
        </w:rPr>
        <w:tab/>
        <w:t>Минимальная стоимость имущества, первоначально передаваемого Учредителем управления в управление по Договору, должна составлять не менее 10 000 (Десять тысяч) рублей. Минимальная стоимость имущества, дополнительно передаваемого Учредителем управления в управление по Договору должна составлять не менее 1000 (Одной тысячи) рублей.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rsidR="00433DDC" w:rsidRPr="002F648F" w:rsidRDefault="00433DDC" w:rsidP="002F648F">
      <w:pPr>
        <w:spacing w:after="0"/>
        <w:jc w:val="both"/>
        <w:rPr>
          <w:rFonts w:ascii="Arial" w:hAnsi="Arial" w:cs="Arial"/>
          <w:sz w:val="18"/>
          <w:szCs w:val="18"/>
        </w:rPr>
      </w:pPr>
    </w:p>
    <w:p w:rsidR="003F281B" w:rsidRDefault="003F281B" w:rsidP="002F648F">
      <w:pPr>
        <w:spacing w:after="0"/>
        <w:jc w:val="both"/>
        <w:rPr>
          <w:rFonts w:ascii="Arial" w:hAnsi="Arial" w:cs="Arial"/>
          <w:sz w:val="18"/>
          <w:szCs w:val="18"/>
        </w:rPr>
      </w:pPr>
      <w:r w:rsidRPr="002F648F">
        <w:rPr>
          <w:rFonts w:ascii="Arial" w:hAnsi="Arial" w:cs="Arial"/>
          <w:sz w:val="18"/>
          <w:szCs w:val="18"/>
        </w:rPr>
        <w:t>7.</w:t>
      </w:r>
      <w:r w:rsidRPr="002F648F">
        <w:rPr>
          <w:rFonts w:ascii="Arial" w:hAnsi="Arial" w:cs="Arial"/>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rsidR="00433DDC" w:rsidRPr="002F648F" w:rsidRDefault="00433DDC" w:rsidP="002F648F">
      <w:pPr>
        <w:spacing w:after="0"/>
        <w:jc w:val="both"/>
        <w:rPr>
          <w:rFonts w:ascii="Arial" w:hAnsi="Arial" w:cs="Arial"/>
          <w:b/>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8.</w:t>
      </w:r>
      <w:r w:rsidRPr="002F648F">
        <w:rPr>
          <w:rFonts w:ascii="Arial" w:hAnsi="Arial" w:cs="Arial"/>
          <w:b/>
          <w:sz w:val="18"/>
          <w:szCs w:val="18"/>
        </w:rPr>
        <w:tab/>
        <w:t>Вознаграждение Управляющего состоит из «Вознаграждения за управление» и «Вознаграждения за размещение».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за управление»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 период с 01 июля 2023 года по 30 сентября 2024 года, Вознаграждение за управление снижается и составляет 0,1 % (Ноль целых одна десятая)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Начиная с 01 июля 2023 «Вознаграждение за размещение» не начисляется и не удерживается.</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9.</w:t>
      </w:r>
      <w:r w:rsidRPr="002F648F">
        <w:rPr>
          <w:rFonts w:ascii="Arial" w:hAnsi="Arial" w:cs="Arial"/>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10. Порядок возврата инвестиционных паев из управления</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При наличии в составе имущества инвестиционных паев закрытых паевых инвестиционных фондов, 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при прекращении Договора.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Возврат имущества из управления в полном объеме при прекращении Договора осуществляется в следующем порядке:</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Если на дату прекращения Договора в составе имущества находятся денежные средства и инвестиционные паи закрытого паевого инвестиционного фонда, Управляющий в срок не позднее 10 (Десяти) рабочих дней с момента прекращения Договора, за вычетом своего вознаграждения и произведенных необходимых расходов, перечисляет Учредителю управления денежные средства по реквизитам, указанным в договоре.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Для целей передачи инвестиционных паев закрытого инвестиционного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 позднее 10 (Десяти) рабочих дней с даты прекращения Договора.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w:t>
      </w:r>
    </w:p>
    <w:p w:rsidR="003F281B" w:rsidRPr="003F281B" w:rsidRDefault="003F281B"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90400A" w:rsidRDefault="0090400A"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Pr="003F281B" w:rsidRDefault="00433DDC"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 xml:space="preserve">  Приложение № 6г </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 xml:space="preserve">к Договору доверительного управления ценными бумагами </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 xml:space="preserve">на ведение индивидуального инвестиционного счета  </w:t>
      </w:r>
    </w:p>
    <w:p w:rsidR="003F281B" w:rsidRPr="003F281B" w:rsidRDefault="003F281B" w:rsidP="003F281B">
      <w:pPr>
        <w:jc w:val="both"/>
        <w:rPr>
          <w:rFonts w:ascii="Arial" w:hAnsi="Arial" w:cs="Arial"/>
          <w:sz w:val="20"/>
          <w:szCs w:val="20"/>
        </w:rPr>
      </w:pPr>
    </w:p>
    <w:p w:rsidR="003F281B" w:rsidRPr="002F648F" w:rsidRDefault="003F281B" w:rsidP="00C87C75">
      <w:pPr>
        <w:jc w:val="center"/>
        <w:rPr>
          <w:rFonts w:ascii="Arial" w:hAnsi="Arial" w:cs="Arial"/>
          <w:b/>
          <w:sz w:val="18"/>
          <w:szCs w:val="18"/>
        </w:rPr>
      </w:pPr>
      <w:r w:rsidRPr="002F648F">
        <w:rPr>
          <w:rFonts w:ascii="Arial" w:hAnsi="Arial" w:cs="Arial"/>
          <w:b/>
          <w:sz w:val="18"/>
          <w:szCs w:val="18"/>
        </w:rPr>
        <w:t>Порядок дистанционного подписания Договора для клиентов уполномоченного агента Управляющего АО «Почта Банк»</w:t>
      </w:r>
    </w:p>
    <w:p w:rsidR="003F281B" w:rsidRPr="002F648F" w:rsidRDefault="003F281B" w:rsidP="002F648F">
      <w:pPr>
        <w:spacing w:after="0"/>
        <w:jc w:val="both"/>
        <w:rPr>
          <w:rFonts w:ascii="Arial" w:hAnsi="Arial" w:cs="Arial"/>
          <w:b/>
          <w:sz w:val="18"/>
          <w:szCs w:val="18"/>
        </w:rPr>
      </w:pPr>
      <w:r w:rsidRPr="002F648F">
        <w:rPr>
          <w:rFonts w:ascii="Arial" w:hAnsi="Arial" w:cs="Arial"/>
          <w:sz w:val="18"/>
          <w:szCs w:val="18"/>
        </w:rPr>
        <w:t>1.</w:t>
      </w:r>
      <w:r w:rsidRPr="002F648F">
        <w:rPr>
          <w:rFonts w:ascii="Arial" w:hAnsi="Arial" w:cs="Arial"/>
          <w:sz w:val="18"/>
          <w:szCs w:val="18"/>
        </w:rPr>
        <w:tab/>
      </w:r>
      <w:r w:rsidRPr="002F648F">
        <w:rPr>
          <w:rFonts w:ascii="Arial" w:hAnsi="Arial" w:cs="Arial"/>
          <w:b/>
          <w:sz w:val="18"/>
          <w:szCs w:val="18"/>
        </w:rPr>
        <w:t>Применение Порядка дистанционного подписания Договора (далее – Порядок).</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1.1.</w:t>
      </w:r>
      <w:r w:rsidRPr="002F648F">
        <w:rPr>
          <w:rFonts w:ascii="Arial" w:hAnsi="Arial" w:cs="Arial"/>
          <w:sz w:val="18"/>
          <w:szCs w:val="18"/>
        </w:rPr>
        <w:tab/>
        <w:t xml:space="preserve">Настоящий Порядок предназначен для клиентов (далее – Клиент) уполномоченного агента Управляющего АО «Почта Банк» (далее – Банк).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1.2.</w:t>
      </w:r>
      <w:r w:rsidRPr="002F648F">
        <w:rPr>
          <w:rFonts w:ascii="Arial" w:hAnsi="Arial" w:cs="Arial"/>
          <w:sz w:val="18"/>
          <w:szCs w:val="18"/>
        </w:rPr>
        <w:tab/>
        <w:t>Настоящий Порядок устанавливает порядок обмена документами в электронном виде с использованием простой электронной подписи Клиента и Общества с ограниченной ответственностью «Управляющая Компания «Альфа-Капитал» (далее – Управляющий), и признания документов и сообщений, направленных с использованием простой электронной подписи и/или усиленной квалифицированной электронной подписи, равнозначными документам и сообщениям, направляемым Сторонами на бумажных носителях и подписанных собственноручной подписью Сторон.</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1.3.</w:t>
      </w:r>
      <w:r w:rsidRPr="002F648F">
        <w:rPr>
          <w:rFonts w:ascii="Arial" w:hAnsi="Arial" w:cs="Arial"/>
          <w:sz w:val="18"/>
          <w:szCs w:val="18"/>
        </w:rPr>
        <w:tab/>
        <w:t>Электронный документооборот с использованием Простой электронной подписи со стороны Клиента может осуществляться при условии прохождения Клиентом идентификации или упрощенной идентификации,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1.4.</w:t>
      </w:r>
      <w:r w:rsidRPr="002F648F">
        <w:rPr>
          <w:rFonts w:ascii="Arial" w:hAnsi="Arial" w:cs="Arial"/>
          <w:sz w:val="18"/>
          <w:szCs w:val="18"/>
        </w:rPr>
        <w:tab/>
        <w:t>Настоящий Порядок распространяется исключительно на физических лиц, отвечающим одновременно следующим требованиям:</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физическое лицо, достигшее возраста совершеннолетия, обладающее полной дееспособностью;</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физическое лицо, действующее лично, исключительно в собственных интересах;</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физическое лицо, не имеющее бенефициарного владельца.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1.5.</w:t>
      </w:r>
      <w:r w:rsidRPr="002F648F">
        <w:rPr>
          <w:rFonts w:ascii="Arial" w:hAnsi="Arial" w:cs="Arial"/>
          <w:sz w:val="18"/>
          <w:szCs w:val="18"/>
        </w:rPr>
        <w:tab/>
        <w:t>Клиент совершает акцепт настоящего Порядка путем совершения конклюдентных действий, в соответствии с ч.3 ст.438 Гражданского Кодекса РФ, при сообщении оператору Банка, ответственного за оформление Заявления о присоединении к Договору, уникального секретного кода, полученного по СМС на номер мобильного телефона Клиента, указанного при предоставлении Банку сведений в целях заключения Договора.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1.6.</w:t>
      </w:r>
      <w:r w:rsidRPr="002F648F">
        <w:rPr>
          <w:rFonts w:ascii="Arial" w:hAnsi="Arial" w:cs="Arial"/>
          <w:sz w:val="18"/>
          <w:szCs w:val="18"/>
        </w:rPr>
        <w:tab/>
        <w:t>Акцепт настоящего Порядка означает, что Клиент согласен со всеми положениями и условиями настоящего Порядка, внимательно изучил текст и условия настоящего Порядка, осознает и принимает на себя риски, связанные с использованием Простой электронной подписи, и не может ссылаться на то, что он не был ознакомлен с текстом настоящего Порядка. Клиент, совершая акцепт настоящего Порядка, принимает на себя обязательство самостоятельно отслеживать возможные изменения и/или дополнения настоящего Порядка и несет все риски в полном объеме, связанные с неисполнением или ненадлежащим исполнением указанной обязанности.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1.7.</w:t>
      </w:r>
      <w:r w:rsidRPr="002F648F">
        <w:rPr>
          <w:rFonts w:ascii="Arial" w:hAnsi="Arial" w:cs="Arial"/>
          <w:sz w:val="18"/>
          <w:szCs w:val="18"/>
        </w:rPr>
        <w:tab/>
        <w:t>Простая электронная подпись – аналог собственноручной подписи Клиента, представленный в виде кода подтверждения, известного только Клиенту, предназначена для подписания электронного документа, направляемого Управляющим в СМС-сообщении на телефонный номер Клиента.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1.8.</w:t>
      </w:r>
      <w:r w:rsidRPr="002F648F">
        <w:rPr>
          <w:rFonts w:ascii="Arial" w:hAnsi="Arial" w:cs="Arial"/>
          <w:sz w:val="18"/>
          <w:szCs w:val="18"/>
        </w:rPr>
        <w:tab/>
        <w:t>Указанные в настоящем Порядке электронные документы, подписанные Простой электронной подписью, являются оригиналами документов. Дальнейшее предоставление документов, представленных в электронном виде и подписанных Простой электронной подписью, на бумажном носителе не требуется.</w:t>
      </w: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2.</w:t>
      </w:r>
      <w:r w:rsidRPr="002F648F">
        <w:rPr>
          <w:rFonts w:ascii="Arial" w:hAnsi="Arial" w:cs="Arial"/>
          <w:b/>
          <w:sz w:val="18"/>
          <w:szCs w:val="18"/>
        </w:rPr>
        <w:tab/>
        <w:t xml:space="preserve">Виды электронных документов, подписываемых Простой электронной подписью с применением настоящего Порядка.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2.1.</w:t>
      </w:r>
      <w:r w:rsidRPr="002F648F">
        <w:rPr>
          <w:rFonts w:ascii="Arial" w:hAnsi="Arial" w:cs="Arial"/>
          <w:sz w:val="18"/>
          <w:szCs w:val="18"/>
        </w:rPr>
        <w:tab/>
        <w:t>В соответствии с настоящим Порядком, Клиент вправе подписать Простой электронной подписью только при личном обращении в отделение Банка, Заявление о присоединении к Договору на условиях Стандартных инвестиционных стратегий:</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 xml:space="preserve">«Альфа Перспективный»;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 (далее – Заявление о присоединении).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2.2.</w:t>
      </w:r>
      <w:r w:rsidRPr="002F648F">
        <w:rPr>
          <w:rFonts w:ascii="Arial" w:hAnsi="Arial" w:cs="Arial"/>
          <w:sz w:val="18"/>
          <w:szCs w:val="18"/>
        </w:rPr>
        <w:tab/>
        <w:t>Подписание Заявления о присоединении Простой электронной подписью допускается при наличии следующих условий:</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Договором предусмотрена, а Инвестиционной стратегией допускается возможность подписания документа Простой электронной подписью физического лица;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в отношении Клиента проведена процедура идентификации или упрощенной идентификации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Учредитель подтвердил работнику Банка свое волеизъявление от собственного имени и в собственных интересах заключить Договор в электронном виде.</w:t>
      </w: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3.</w:t>
      </w:r>
      <w:r w:rsidRPr="002F648F">
        <w:rPr>
          <w:rFonts w:ascii="Arial" w:hAnsi="Arial" w:cs="Arial"/>
          <w:b/>
          <w:sz w:val="18"/>
          <w:szCs w:val="18"/>
        </w:rPr>
        <w:tab/>
        <w:t>Порядок подписания Заявления о присоединении.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3.1.</w:t>
      </w:r>
      <w:r w:rsidRPr="002F648F">
        <w:rPr>
          <w:rFonts w:ascii="Arial" w:hAnsi="Arial" w:cs="Arial"/>
          <w:sz w:val="18"/>
          <w:szCs w:val="18"/>
        </w:rPr>
        <w:tab/>
        <w:t>При намерении заключить Договор посредством Банка, Клиент, при личном обращении, представляет Банку сведения, в том числе персональные данные, необходимые в целях проведения идентификации или упрощенной идентификации и дальнейшей передачи Управляющему. Предоставляя свои персональные данные Банку, Клиент подтверждает свое согласие на осуществление сбора, обработки, хранения и передачи персональных данных Управляющему – в целях заключения Договора с соблюдением необходимых мер защиты таких данных, предусмотренных законодательством.</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lastRenderedPageBreak/>
        <w:t>3.2.</w:t>
      </w:r>
      <w:r w:rsidRPr="002F648F">
        <w:rPr>
          <w:rFonts w:ascii="Arial" w:hAnsi="Arial" w:cs="Arial"/>
          <w:sz w:val="18"/>
          <w:szCs w:val="18"/>
        </w:rPr>
        <w:tab/>
        <w:t xml:space="preserve">При подтверждении Клиентом оператору Банка намерения заключить Договор и подписать соответствующее Заявление о присоединении, на номер мобильного телефона Учредителя управления направляется СМС, содержащее уникальный код подтверждения (далее – Код подтверждения).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3.3.</w:t>
      </w:r>
      <w:r w:rsidRPr="002F648F">
        <w:rPr>
          <w:rFonts w:ascii="Arial" w:hAnsi="Arial" w:cs="Arial"/>
          <w:sz w:val="18"/>
          <w:szCs w:val="18"/>
        </w:rPr>
        <w:tab/>
        <w:t xml:space="preserve">Для подписания Заявления о присоединении, Клиент сообщает оператору Банка Код подтверждения. Ввод Кода подтверждения в программное обеспечение Банка является подписанием Клиентом электронного документа Простой электронной подписью. Сообщение оператору Банка Кода подтверждения подтверждает факт ознакомления и согласия Учредителя управления с условиями Договора и согласием на обработку персональных данных (приложение №3 к Договору). Заявление о присоединении, подписанное Простой электронной подписью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 при этом Договор считается заключенным с момента зачисления перечисленных Клиентом денежных средств на специальный счет Управляющего.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3.4.</w:t>
      </w:r>
      <w:r w:rsidRPr="002F648F">
        <w:rPr>
          <w:rFonts w:ascii="Arial" w:hAnsi="Arial" w:cs="Arial"/>
          <w:sz w:val="18"/>
          <w:szCs w:val="18"/>
        </w:rPr>
        <w:tab/>
        <w:t>Корректность Кода подтверждения на электронном документе верифицируется Управляющим. В случае положительных результатов верификации введенного Кода подтверждения, а также при условии завершения проведения идентификации или упрощенной идентификации в отношении Клиента, Управляющая компания заверяет полученный от Клиента электронный документ с помощью, усиленной квалифицированной электронной подписи Управляющего, принимает электронный документ к исполнению и размещает подписанный Сторонами документ в Личном Кабинете и/или отправляет на электронный почтовый адрес Клиента.</w:t>
      </w:r>
    </w:p>
    <w:p w:rsidR="00CF1BEF" w:rsidRDefault="00CF1BEF" w:rsidP="003F281B">
      <w:pPr>
        <w:jc w:val="both"/>
        <w:rPr>
          <w:rFonts w:ascii="Arial" w:hAnsi="Arial" w:cs="Arial"/>
          <w:sz w:val="20"/>
          <w:szCs w:val="20"/>
        </w:rPr>
      </w:pPr>
    </w:p>
    <w:p w:rsidR="00CF1BEF" w:rsidRDefault="00CF1BEF" w:rsidP="003F281B">
      <w:pPr>
        <w:jc w:val="both"/>
        <w:rPr>
          <w:rFonts w:ascii="Arial" w:hAnsi="Arial" w:cs="Arial"/>
          <w:sz w:val="20"/>
          <w:szCs w:val="20"/>
        </w:rPr>
      </w:pPr>
    </w:p>
    <w:p w:rsidR="00CF1BEF" w:rsidRDefault="00CF1BEF" w:rsidP="003F281B">
      <w:pPr>
        <w:jc w:val="both"/>
        <w:rPr>
          <w:rFonts w:ascii="Arial" w:hAnsi="Arial" w:cs="Arial"/>
          <w:sz w:val="20"/>
          <w:szCs w:val="20"/>
        </w:rPr>
      </w:pPr>
    </w:p>
    <w:p w:rsidR="00CF1BEF" w:rsidRDefault="00CF1BEF" w:rsidP="003F281B">
      <w:pPr>
        <w:jc w:val="both"/>
        <w:rPr>
          <w:rFonts w:ascii="Arial" w:hAnsi="Arial" w:cs="Arial"/>
          <w:sz w:val="20"/>
          <w:szCs w:val="20"/>
        </w:rPr>
      </w:pPr>
    </w:p>
    <w:p w:rsidR="00CF1BEF" w:rsidRDefault="00CF1BEF" w:rsidP="003F281B">
      <w:pPr>
        <w:jc w:val="both"/>
        <w:rPr>
          <w:rFonts w:ascii="Arial" w:hAnsi="Arial" w:cs="Arial"/>
          <w:sz w:val="20"/>
          <w:szCs w:val="20"/>
        </w:rPr>
      </w:pPr>
    </w:p>
    <w:p w:rsidR="00CF1BEF" w:rsidRDefault="00CF1BEF"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433DDC" w:rsidRDefault="00433DDC" w:rsidP="003F281B">
      <w:pPr>
        <w:jc w:val="both"/>
        <w:rPr>
          <w:rFonts w:ascii="Arial" w:hAnsi="Arial" w:cs="Arial"/>
          <w:sz w:val="20"/>
          <w:szCs w:val="20"/>
        </w:rPr>
      </w:pPr>
    </w:p>
    <w:p w:rsidR="00EA5446" w:rsidRPr="005E02CA" w:rsidRDefault="00EA5446" w:rsidP="00EA5446">
      <w:pPr>
        <w:keepNext/>
        <w:tabs>
          <w:tab w:val="left" w:pos="142"/>
          <w:tab w:val="left" w:pos="426"/>
          <w:tab w:val="left" w:pos="5529"/>
        </w:tabs>
        <w:spacing w:after="0" w:line="240" w:lineRule="auto"/>
        <w:ind w:left="142"/>
        <w:jc w:val="right"/>
        <w:outlineLvl w:val="0"/>
        <w:rPr>
          <w:rFonts w:ascii="Arial" w:eastAsia="Times New Roman" w:hAnsi="Arial" w:cs="Arial"/>
          <w:bCs/>
          <w:iCs/>
          <w:sz w:val="18"/>
          <w:szCs w:val="18"/>
        </w:rPr>
      </w:pPr>
      <w:r w:rsidRPr="005E02CA">
        <w:rPr>
          <w:rFonts w:ascii="Arial" w:eastAsia="Times New Roman" w:hAnsi="Arial" w:cs="Arial"/>
          <w:bCs/>
          <w:iCs/>
          <w:sz w:val="18"/>
          <w:szCs w:val="18"/>
        </w:rPr>
        <w:lastRenderedPageBreak/>
        <w:t>Приложение № 6д</w:t>
      </w:r>
    </w:p>
    <w:p w:rsidR="00EA5446" w:rsidRPr="005E02CA" w:rsidRDefault="00EA5446" w:rsidP="00EA5446">
      <w:pPr>
        <w:keepNext/>
        <w:tabs>
          <w:tab w:val="left" w:pos="142"/>
          <w:tab w:val="left" w:pos="426"/>
          <w:tab w:val="left" w:pos="5529"/>
        </w:tabs>
        <w:spacing w:after="0" w:line="240" w:lineRule="auto"/>
        <w:ind w:left="142"/>
        <w:jc w:val="right"/>
        <w:outlineLvl w:val="0"/>
        <w:rPr>
          <w:rFonts w:ascii="Arial" w:eastAsia="Times New Roman" w:hAnsi="Arial" w:cs="Arial"/>
          <w:bCs/>
          <w:iCs/>
          <w:sz w:val="18"/>
          <w:szCs w:val="18"/>
        </w:rPr>
      </w:pPr>
      <w:r w:rsidRPr="005E02CA">
        <w:rPr>
          <w:rFonts w:ascii="Arial" w:eastAsia="Times New Roman" w:hAnsi="Arial" w:cs="Arial"/>
          <w:bCs/>
          <w:iCs/>
          <w:sz w:val="18"/>
          <w:szCs w:val="18"/>
        </w:rPr>
        <w:t>к Договору доверительного управления ценными бумагами</w:t>
      </w:r>
    </w:p>
    <w:p w:rsidR="00EA5446" w:rsidRPr="005E02CA" w:rsidRDefault="00EA5446" w:rsidP="00EA5446">
      <w:pPr>
        <w:keepNext/>
        <w:tabs>
          <w:tab w:val="left" w:pos="142"/>
          <w:tab w:val="left" w:pos="426"/>
          <w:tab w:val="left" w:pos="5529"/>
        </w:tabs>
        <w:spacing w:after="0" w:line="240" w:lineRule="auto"/>
        <w:ind w:left="142"/>
        <w:jc w:val="right"/>
        <w:outlineLvl w:val="0"/>
        <w:rPr>
          <w:rFonts w:ascii="Arial" w:eastAsia="Times New Roman" w:hAnsi="Arial" w:cs="Arial"/>
          <w:bCs/>
          <w:iCs/>
          <w:sz w:val="18"/>
          <w:szCs w:val="18"/>
        </w:rPr>
      </w:pPr>
      <w:r w:rsidRPr="005E02CA">
        <w:rPr>
          <w:rFonts w:ascii="Arial" w:eastAsia="Times New Roman" w:hAnsi="Arial" w:cs="Arial"/>
          <w:bCs/>
          <w:iCs/>
          <w:sz w:val="18"/>
          <w:szCs w:val="18"/>
        </w:rPr>
        <w:t>на ведение индивидуального инвестиционного счета</w:t>
      </w:r>
    </w:p>
    <w:p w:rsidR="00EA5446" w:rsidRPr="005E02CA" w:rsidRDefault="00EA5446" w:rsidP="00EA5446">
      <w:pPr>
        <w:tabs>
          <w:tab w:val="left" w:pos="142"/>
          <w:tab w:val="left" w:pos="709"/>
        </w:tabs>
        <w:autoSpaceDE w:val="0"/>
        <w:autoSpaceDN w:val="0"/>
        <w:adjustRightInd w:val="0"/>
        <w:spacing w:after="0" w:line="240" w:lineRule="auto"/>
        <w:ind w:left="142"/>
        <w:jc w:val="center"/>
        <w:rPr>
          <w:rFonts w:ascii="Arial" w:eastAsia="Times New Roman" w:hAnsi="Arial" w:cs="Arial"/>
          <w:b/>
          <w:sz w:val="18"/>
          <w:szCs w:val="18"/>
        </w:rPr>
      </w:pPr>
    </w:p>
    <w:p w:rsidR="00EA5446" w:rsidRPr="00CB1404" w:rsidRDefault="00EA5446" w:rsidP="00EA5446">
      <w:pPr>
        <w:tabs>
          <w:tab w:val="left" w:pos="142"/>
          <w:tab w:val="left" w:pos="709"/>
        </w:tabs>
        <w:autoSpaceDE w:val="0"/>
        <w:autoSpaceDN w:val="0"/>
        <w:adjustRightInd w:val="0"/>
        <w:spacing w:after="0" w:line="240" w:lineRule="auto"/>
        <w:ind w:left="142"/>
        <w:jc w:val="center"/>
        <w:rPr>
          <w:rFonts w:ascii="Arial" w:eastAsia="Times New Roman" w:hAnsi="Arial" w:cs="Arial"/>
          <w:b/>
          <w:sz w:val="16"/>
          <w:szCs w:val="16"/>
        </w:rPr>
      </w:pPr>
      <w:r w:rsidRPr="00CB1404">
        <w:rPr>
          <w:rFonts w:ascii="Arial" w:eastAsia="Times New Roman" w:hAnsi="Arial" w:cs="Arial"/>
          <w:b/>
          <w:sz w:val="16"/>
          <w:szCs w:val="16"/>
        </w:rPr>
        <w:t xml:space="preserve">Уведомление об обязательной информации </w:t>
      </w:r>
    </w:p>
    <w:p w:rsidR="00EA5446" w:rsidRPr="00CB1404" w:rsidRDefault="00EA5446" w:rsidP="00EA5446">
      <w:pPr>
        <w:tabs>
          <w:tab w:val="left" w:pos="142"/>
          <w:tab w:val="left" w:pos="709"/>
        </w:tabs>
        <w:autoSpaceDE w:val="0"/>
        <w:autoSpaceDN w:val="0"/>
        <w:adjustRightInd w:val="0"/>
        <w:spacing w:after="0" w:line="240" w:lineRule="auto"/>
        <w:ind w:left="142"/>
        <w:jc w:val="center"/>
        <w:rPr>
          <w:rFonts w:ascii="Arial" w:eastAsia="Times New Roman" w:hAnsi="Arial" w:cs="Arial"/>
          <w:b/>
          <w:sz w:val="16"/>
          <w:szCs w:val="16"/>
        </w:rPr>
      </w:pPr>
      <w:r w:rsidRPr="00CB1404">
        <w:rPr>
          <w:rFonts w:ascii="Arial" w:eastAsia="Times New Roman" w:hAnsi="Arial" w:cs="Arial"/>
          <w:b/>
          <w:sz w:val="16"/>
          <w:szCs w:val="16"/>
        </w:rPr>
        <w:t>профессионального участника рынка ценных бумаг</w:t>
      </w:r>
    </w:p>
    <w:p w:rsidR="00EA5446" w:rsidRPr="00CB1404" w:rsidRDefault="00EA5446" w:rsidP="00EA5446">
      <w:pPr>
        <w:widowControl w:val="0"/>
        <w:autoSpaceDE w:val="0"/>
        <w:autoSpaceDN w:val="0"/>
        <w:spacing w:after="0" w:line="240" w:lineRule="auto"/>
        <w:jc w:val="center"/>
        <w:rPr>
          <w:rFonts w:ascii="Arial" w:eastAsia="Times New Roman" w:hAnsi="Arial" w:cs="Arial"/>
          <w:b/>
          <w:sz w:val="16"/>
          <w:szCs w:val="16"/>
        </w:rPr>
      </w:pPr>
      <w:r w:rsidRPr="00CB1404">
        <w:rPr>
          <w:rFonts w:ascii="Arial" w:eastAsia="Times New Roman" w:hAnsi="Arial" w:cs="Arial"/>
          <w:b/>
          <w:sz w:val="16"/>
          <w:szCs w:val="16"/>
        </w:rPr>
        <w:t xml:space="preserve"> </w:t>
      </w:r>
      <w:r w:rsidRPr="00CB1404">
        <w:rPr>
          <w:rFonts w:ascii="Arial" w:eastAsia="Times New Roman" w:hAnsi="Arial" w:cs="Arial"/>
          <w:b/>
          <w:bCs/>
          <w:color w:val="000000"/>
          <w:spacing w:val="-2"/>
          <w:sz w:val="16"/>
          <w:szCs w:val="16"/>
        </w:rPr>
        <w:t xml:space="preserve"> </w:t>
      </w:r>
      <w:r w:rsidRPr="00CB1404">
        <w:rPr>
          <w:rFonts w:ascii="Arial" w:eastAsia="Times New Roman" w:hAnsi="Arial" w:cs="Arial"/>
          <w:b/>
          <w:sz w:val="16"/>
          <w:szCs w:val="16"/>
        </w:rPr>
        <w:t>(по</w:t>
      </w:r>
      <w:r w:rsidRPr="00CB1404">
        <w:rPr>
          <w:rFonts w:ascii="Arial" w:eastAsia="Times New Roman" w:hAnsi="Arial" w:cs="Arial"/>
          <w:b/>
          <w:spacing w:val="-1"/>
          <w:sz w:val="16"/>
          <w:szCs w:val="16"/>
        </w:rPr>
        <w:t xml:space="preserve"> </w:t>
      </w:r>
      <w:r w:rsidRPr="00BE69BD">
        <w:rPr>
          <w:rFonts w:ascii="Arial" w:eastAsia="Times New Roman" w:hAnsi="Arial" w:cs="Arial"/>
          <w:b/>
          <w:sz w:val="16"/>
          <w:szCs w:val="16"/>
        </w:rPr>
        <w:t>состоянию</w:t>
      </w:r>
      <w:r w:rsidRPr="00BE69BD">
        <w:rPr>
          <w:rFonts w:ascii="Arial" w:eastAsia="Times New Roman" w:hAnsi="Arial" w:cs="Arial"/>
          <w:b/>
          <w:spacing w:val="-1"/>
          <w:sz w:val="16"/>
          <w:szCs w:val="16"/>
        </w:rPr>
        <w:t xml:space="preserve"> </w:t>
      </w:r>
      <w:r w:rsidRPr="009C5312">
        <w:rPr>
          <w:rFonts w:ascii="Arial" w:eastAsia="Times New Roman" w:hAnsi="Arial" w:cs="Arial"/>
          <w:b/>
          <w:sz w:val="16"/>
          <w:szCs w:val="16"/>
        </w:rPr>
        <w:t>на 05.06.2024</w:t>
      </w:r>
      <w:r w:rsidRPr="009C5312">
        <w:rPr>
          <w:rFonts w:ascii="Arial" w:eastAsia="Times New Roman" w:hAnsi="Arial" w:cs="Arial"/>
          <w:b/>
          <w:spacing w:val="-2"/>
          <w:sz w:val="16"/>
          <w:szCs w:val="16"/>
        </w:rPr>
        <w:t xml:space="preserve"> </w:t>
      </w:r>
      <w:r w:rsidRPr="009C5312">
        <w:rPr>
          <w:rFonts w:ascii="Arial" w:eastAsia="Times New Roman" w:hAnsi="Arial" w:cs="Arial"/>
          <w:b/>
          <w:sz w:val="16"/>
          <w:szCs w:val="16"/>
        </w:rPr>
        <w:t>г.)</w:t>
      </w:r>
    </w:p>
    <w:p w:rsidR="00EA5446" w:rsidRPr="005E02CA" w:rsidRDefault="00EA5446" w:rsidP="00EA5446">
      <w:pPr>
        <w:spacing w:after="0" w:line="240" w:lineRule="auto"/>
        <w:ind w:left="110" w:right="106"/>
        <w:jc w:val="both"/>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t>ООО УК «Альфа-Капитал», в целях реализации требований Базового стандарта защиты прав и интересов физических 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pacing w:val="-1"/>
          <w:sz w:val="18"/>
          <w:szCs w:val="18"/>
          <w:lang w:val="x-none" w:eastAsia="x-none"/>
        </w:rPr>
        <w:t>юридических</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pacing w:val="-1"/>
          <w:sz w:val="18"/>
          <w:szCs w:val="18"/>
          <w:lang w:val="x-none" w:eastAsia="x-none"/>
        </w:rPr>
        <w:t>лиц</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получателей</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финансовых</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pacing w:val="-1"/>
          <w:sz w:val="18"/>
          <w:szCs w:val="18"/>
          <w:lang w:val="x-none" w:eastAsia="x-none"/>
        </w:rPr>
        <w:t>услуг,</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оказываемых</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членами</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саморегулируемых</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z w:val="18"/>
          <w:szCs w:val="18"/>
          <w:lang w:val="x-none" w:eastAsia="x-none"/>
        </w:rPr>
        <w:t>организаций</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z w:val="18"/>
          <w:szCs w:val="18"/>
          <w:lang w:val="x-none" w:eastAsia="x-none"/>
        </w:rPr>
        <w:t>сфере</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z w:val="18"/>
          <w:szCs w:val="18"/>
          <w:lang w:val="x-none" w:eastAsia="x-none"/>
        </w:rPr>
        <w:t>финансового</w:t>
      </w:r>
      <w:r w:rsidRPr="005E02CA">
        <w:rPr>
          <w:rFonts w:ascii="Arial" w:eastAsia="Times New Roman" w:hAnsi="Arial" w:cs="Arial"/>
          <w:spacing w:val="-45"/>
          <w:sz w:val="18"/>
          <w:szCs w:val="18"/>
          <w:lang w:val="x-none" w:eastAsia="x-none"/>
        </w:rPr>
        <w:t xml:space="preserve"> </w:t>
      </w:r>
      <w:r w:rsidRPr="005E02CA">
        <w:rPr>
          <w:rFonts w:ascii="Arial" w:eastAsia="Times New Roman" w:hAnsi="Arial" w:cs="Arial"/>
          <w:spacing w:val="-1"/>
          <w:sz w:val="18"/>
          <w:szCs w:val="18"/>
          <w:lang w:val="x-none" w:eastAsia="x-none"/>
        </w:rPr>
        <w:t>рынка,</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объединяющих</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управляющих,</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уведомляет</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и</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предоставляет</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перечень</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обязательной</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информации</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z w:val="18"/>
          <w:szCs w:val="18"/>
          <w:lang w:val="x-none" w:eastAsia="x-none"/>
        </w:rPr>
        <w:t>всем</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z w:val="18"/>
          <w:szCs w:val="18"/>
          <w:lang w:val="x-none" w:eastAsia="x-none"/>
        </w:rPr>
        <w:t>заинтересованным</w:t>
      </w:r>
      <w:r w:rsidRPr="005E02CA">
        <w:rPr>
          <w:rFonts w:ascii="Arial" w:eastAsia="Times New Roman" w:hAnsi="Arial" w:cs="Arial"/>
          <w:spacing w:val="-45"/>
          <w:sz w:val="18"/>
          <w:szCs w:val="18"/>
          <w:lang w:val="x-none" w:eastAsia="x-none"/>
        </w:rPr>
        <w:t xml:space="preserve"> </w:t>
      </w:r>
      <w:r w:rsidRPr="005E02CA">
        <w:rPr>
          <w:rFonts w:ascii="Arial" w:eastAsia="Times New Roman" w:hAnsi="Arial" w:cs="Arial"/>
          <w:sz w:val="18"/>
          <w:szCs w:val="18"/>
          <w:lang w:val="x-none" w:eastAsia="x-none"/>
        </w:rPr>
        <w:t>лицам</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для</w:t>
      </w:r>
      <w:r w:rsidRPr="005E02CA">
        <w:rPr>
          <w:rFonts w:ascii="Arial" w:eastAsia="Times New Roman" w:hAnsi="Arial" w:cs="Arial"/>
          <w:spacing w:val="-4"/>
          <w:sz w:val="18"/>
          <w:szCs w:val="18"/>
          <w:lang w:val="x-none" w:eastAsia="x-none"/>
        </w:rPr>
        <w:t xml:space="preserve"> </w:t>
      </w:r>
      <w:r w:rsidRPr="005E02CA">
        <w:rPr>
          <w:rFonts w:ascii="Arial" w:eastAsia="Times New Roman" w:hAnsi="Arial" w:cs="Arial"/>
          <w:sz w:val="18"/>
          <w:szCs w:val="18"/>
          <w:lang w:val="x-none" w:eastAsia="x-none"/>
        </w:rPr>
        <w:t>ознакомления.</w:t>
      </w:r>
    </w:p>
    <w:p w:rsidR="00EA5446" w:rsidRPr="005E02CA" w:rsidRDefault="00EA5446" w:rsidP="00EA5446">
      <w:pPr>
        <w:widowControl w:val="0"/>
        <w:numPr>
          <w:ilvl w:val="0"/>
          <w:numId w:val="30"/>
        </w:numPr>
        <w:tabs>
          <w:tab w:val="left" w:pos="470"/>
          <w:tab w:val="left" w:pos="472"/>
        </w:tabs>
        <w:autoSpaceDE w:val="0"/>
        <w:autoSpaceDN w:val="0"/>
        <w:spacing w:after="0" w:line="240" w:lineRule="auto"/>
        <w:ind w:hanging="362"/>
        <w:rPr>
          <w:rFonts w:ascii="Arial" w:eastAsia="Times New Roman" w:hAnsi="Arial" w:cs="Arial"/>
          <w:sz w:val="18"/>
          <w:szCs w:val="18"/>
        </w:rPr>
      </w:pPr>
      <w:r w:rsidRPr="005E02CA">
        <w:rPr>
          <w:rFonts w:ascii="Arial" w:eastAsia="Times New Roman" w:hAnsi="Arial" w:cs="Arial"/>
          <w:spacing w:val="-2"/>
          <w:sz w:val="18"/>
          <w:szCs w:val="18"/>
        </w:rPr>
        <w:t>Полное</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фирменное</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наименование:</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Общество</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с</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ограниченной</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ответственностью</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«Управляющая</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компания</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«Альфа-Капитал».</w:t>
      </w:r>
    </w:p>
    <w:p w:rsidR="00EA5446" w:rsidRPr="005E02CA" w:rsidRDefault="00EA5446" w:rsidP="00EA5446">
      <w:pPr>
        <w:spacing w:after="0" w:line="240" w:lineRule="auto"/>
        <w:ind w:left="467"/>
        <w:rPr>
          <w:rFonts w:ascii="Arial" w:eastAsia="Times New Roman" w:hAnsi="Arial" w:cs="Arial"/>
          <w:sz w:val="18"/>
          <w:szCs w:val="18"/>
          <w:lang w:val="x-none" w:eastAsia="x-none"/>
        </w:rPr>
      </w:pPr>
      <w:r w:rsidRPr="005E02CA">
        <w:rPr>
          <w:rFonts w:ascii="Arial" w:eastAsia="Times New Roman" w:hAnsi="Arial" w:cs="Arial"/>
          <w:spacing w:val="-2"/>
          <w:sz w:val="18"/>
          <w:szCs w:val="18"/>
          <w:lang w:val="x-none" w:eastAsia="x-none"/>
        </w:rPr>
        <w:t>Сокращенное</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фирменное</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наименование:</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ООО</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УК</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«Альфа-Капитал».</w:t>
      </w:r>
    </w:p>
    <w:p w:rsidR="00EA5446" w:rsidRPr="005E02CA" w:rsidRDefault="00EA5446" w:rsidP="00EA5446">
      <w:pPr>
        <w:spacing w:after="0" w:line="240" w:lineRule="auto"/>
        <w:ind w:left="467"/>
        <w:rPr>
          <w:rFonts w:ascii="Arial" w:eastAsia="Times New Roman" w:hAnsi="Arial" w:cs="Arial"/>
          <w:sz w:val="18"/>
          <w:szCs w:val="18"/>
          <w:lang w:val="en-US" w:eastAsia="x-none"/>
        </w:rPr>
      </w:pPr>
      <w:r w:rsidRPr="005E02CA">
        <w:rPr>
          <w:rFonts w:ascii="Arial" w:eastAsia="Times New Roman" w:hAnsi="Arial" w:cs="Arial"/>
          <w:spacing w:val="-2"/>
          <w:sz w:val="18"/>
          <w:szCs w:val="18"/>
          <w:lang w:val="x-none" w:eastAsia="x-none"/>
        </w:rPr>
        <w:t>Полное</w:t>
      </w:r>
      <w:r w:rsidRPr="005E02CA">
        <w:rPr>
          <w:rFonts w:ascii="Arial" w:eastAsia="Times New Roman" w:hAnsi="Arial" w:cs="Arial"/>
          <w:spacing w:val="-10"/>
          <w:sz w:val="18"/>
          <w:szCs w:val="18"/>
          <w:lang w:val="en-US" w:eastAsia="x-none"/>
        </w:rPr>
        <w:t xml:space="preserve"> </w:t>
      </w:r>
      <w:r w:rsidRPr="005E02CA">
        <w:rPr>
          <w:rFonts w:ascii="Arial" w:eastAsia="Times New Roman" w:hAnsi="Arial" w:cs="Arial"/>
          <w:spacing w:val="-2"/>
          <w:sz w:val="18"/>
          <w:szCs w:val="18"/>
          <w:lang w:val="x-none" w:eastAsia="x-none"/>
        </w:rPr>
        <w:t>фирменное</w:t>
      </w:r>
      <w:r w:rsidRPr="005E02CA">
        <w:rPr>
          <w:rFonts w:ascii="Arial" w:eastAsia="Times New Roman" w:hAnsi="Arial" w:cs="Arial"/>
          <w:spacing w:val="-8"/>
          <w:sz w:val="18"/>
          <w:szCs w:val="18"/>
          <w:lang w:val="en-US" w:eastAsia="x-none"/>
        </w:rPr>
        <w:t xml:space="preserve"> </w:t>
      </w:r>
      <w:r w:rsidRPr="005E02CA">
        <w:rPr>
          <w:rFonts w:ascii="Arial" w:eastAsia="Times New Roman" w:hAnsi="Arial" w:cs="Arial"/>
          <w:spacing w:val="-2"/>
          <w:sz w:val="18"/>
          <w:szCs w:val="18"/>
          <w:lang w:val="x-none" w:eastAsia="x-none"/>
        </w:rPr>
        <w:t>наименование</w:t>
      </w:r>
      <w:r w:rsidRPr="005E02CA">
        <w:rPr>
          <w:rFonts w:ascii="Arial" w:eastAsia="Times New Roman" w:hAnsi="Arial" w:cs="Arial"/>
          <w:spacing w:val="-9"/>
          <w:sz w:val="18"/>
          <w:szCs w:val="18"/>
          <w:lang w:val="en-US" w:eastAsia="x-none"/>
        </w:rPr>
        <w:t xml:space="preserve"> </w:t>
      </w:r>
      <w:r w:rsidRPr="005E02CA">
        <w:rPr>
          <w:rFonts w:ascii="Arial" w:eastAsia="Times New Roman" w:hAnsi="Arial" w:cs="Arial"/>
          <w:spacing w:val="-2"/>
          <w:sz w:val="18"/>
          <w:szCs w:val="18"/>
          <w:lang w:val="x-none" w:eastAsia="x-none"/>
        </w:rPr>
        <w:t>на</w:t>
      </w:r>
      <w:r w:rsidRPr="005E02CA">
        <w:rPr>
          <w:rFonts w:ascii="Arial" w:eastAsia="Times New Roman" w:hAnsi="Arial" w:cs="Arial"/>
          <w:spacing w:val="-10"/>
          <w:sz w:val="18"/>
          <w:szCs w:val="18"/>
          <w:lang w:val="en-US" w:eastAsia="x-none"/>
        </w:rPr>
        <w:t xml:space="preserve"> </w:t>
      </w:r>
      <w:r w:rsidRPr="005E02CA">
        <w:rPr>
          <w:rFonts w:ascii="Arial" w:eastAsia="Times New Roman" w:hAnsi="Arial" w:cs="Arial"/>
          <w:spacing w:val="-2"/>
          <w:sz w:val="18"/>
          <w:szCs w:val="18"/>
          <w:lang w:val="x-none" w:eastAsia="x-none"/>
        </w:rPr>
        <w:t>английском</w:t>
      </w:r>
      <w:r w:rsidRPr="005E02CA">
        <w:rPr>
          <w:rFonts w:ascii="Arial" w:eastAsia="Times New Roman" w:hAnsi="Arial" w:cs="Arial"/>
          <w:spacing w:val="-9"/>
          <w:sz w:val="18"/>
          <w:szCs w:val="18"/>
          <w:lang w:val="en-US" w:eastAsia="x-none"/>
        </w:rPr>
        <w:t xml:space="preserve"> </w:t>
      </w:r>
      <w:r w:rsidRPr="005E02CA">
        <w:rPr>
          <w:rFonts w:ascii="Arial" w:eastAsia="Times New Roman" w:hAnsi="Arial" w:cs="Arial"/>
          <w:spacing w:val="-2"/>
          <w:sz w:val="18"/>
          <w:szCs w:val="18"/>
          <w:lang w:val="x-none" w:eastAsia="x-none"/>
        </w:rPr>
        <w:t>языке</w:t>
      </w:r>
      <w:r w:rsidRPr="005E02CA">
        <w:rPr>
          <w:rFonts w:ascii="Arial" w:eastAsia="Times New Roman" w:hAnsi="Arial" w:cs="Arial"/>
          <w:spacing w:val="-2"/>
          <w:sz w:val="18"/>
          <w:szCs w:val="18"/>
          <w:lang w:val="en-US" w:eastAsia="x-none"/>
        </w:rPr>
        <w:t>:</w:t>
      </w:r>
      <w:r w:rsidRPr="005E02CA">
        <w:rPr>
          <w:rFonts w:ascii="Arial" w:eastAsia="Times New Roman" w:hAnsi="Arial" w:cs="Arial"/>
          <w:spacing w:val="-9"/>
          <w:sz w:val="18"/>
          <w:szCs w:val="18"/>
          <w:lang w:val="en-US" w:eastAsia="x-none"/>
        </w:rPr>
        <w:t xml:space="preserve"> </w:t>
      </w:r>
      <w:r w:rsidRPr="005E02CA">
        <w:rPr>
          <w:rFonts w:ascii="Arial" w:eastAsia="Times New Roman" w:hAnsi="Arial" w:cs="Arial"/>
          <w:spacing w:val="-2"/>
          <w:sz w:val="18"/>
          <w:szCs w:val="18"/>
          <w:lang w:val="en-US" w:eastAsia="x-none"/>
        </w:rPr>
        <w:t>«Alfa-Capital</w:t>
      </w:r>
      <w:r w:rsidRPr="005E02CA">
        <w:rPr>
          <w:rFonts w:ascii="Arial" w:eastAsia="Times New Roman" w:hAnsi="Arial" w:cs="Arial"/>
          <w:spacing w:val="-10"/>
          <w:sz w:val="18"/>
          <w:szCs w:val="18"/>
          <w:lang w:val="en-US" w:eastAsia="x-none"/>
        </w:rPr>
        <w:t xml:space="preserve"> </w:t>
      </w:r>
      <w:r w:rsidRPr="005E02CA">
        <w:rPr>
          <w:rFonts w:ascii="Arial" w:eastAsia="Times New Roman" w:hAnsi="Arial" w:cs="Arial"/>
          <w:spacing w:val="-2"/>
          <w:sz w:val="18"/>
          <w:szCs w:val="18"/>
          <w:lang w:val="en-US" w:eastAsia="x-none"/>
        </w:rPr>
        <w:t>Management</w:t>
      </w:r>
      <w:r w:rsidRPr="005E02CA">
        <w:rPr>
          <w:rFonts w:ascii="Arial" w:eastAsia="Times New Roman" w:hAnsi="Arial" w:cs="Arial"/>
          <w:spacing w:val="-9"/>
          <w:sz w:val="18"/>
          <w:szCs w:val="18"/>
          <w:lang w:val="en-US" w:eastAsia="x-none"/>
        </w:rPr>
        <w:t xml:space="preserve"> </w:t>
      </w:r>
      <w:r w:rsidRPr="005E02CA">
        <w:rPr>
          <w:rFonts w:ascii="Arial" w:eastAsia="Times New Roman" w:hAnsi="Arial" w:cs="Arial"/>
          <w:spacing w:val="-1"/>
          <w:sz w:val="18"/>
          <w:szCs w:val="18"/>
          <w:lang w:val="en-US" w:eastAsia="x-none"/>
        </w:rPr>
        <w:t>Company</w:t>
      </w:r>
      <w:r w:rsidRPr="005E02CA">
        <w:rPr>
          <w:rFonts w:ascii="Arial" w:eastAsia="Times New Roman" w:hAnsi="Arial" w:cs="Arial"/>
          <w:spacing w:val="-9"/>
          <w:sz w:val="18"/>
          <w:szCs w:val="18"/>
          <w:lang w:val="en-US" w:eastAsia="x-none"/>
        </w:rPr>
        <w:t xml:space="preserve"> </w:t>
      </w:r>
      <w:r w:rsidRPr="005E02CA">
        <w:rPr>
          <w:rFonts w:ascii="Arial" w:eastAsia="Times New Roman" w:hAnsi="Arial" w:cs="Arial"/>
          <w:spacing w:val="-1"/>
          <w:sz w:val="18"/>
          <w:szCs w:val="18"/>
          <w:lang w:val="en-US" w:eastAsia="x-none"/>
        </w:rPr>
        <w:t>Limited</w:t>
      </w:r>
      <w:r w:rsidRPr="005E02CA">
        <w:rPr>
          <w:rFonts w:ascii="Arial" w:eastAsia="Times New Roman" w:hAnsi="Arial" w:cs="Arial"/>
          <w:spacing w:val="-8"/>
          <w:sz w:val="18"/>
          <w:szCs w:val="18"/>
          <w:lang w:val="en-US" w:eastAsia="x-none"/>
        </w:rPr>
        <w:t xml:space="preserve"> </w:t>
      </w:r>
      <w:r w:rsidRPr="005E02CA">
        <w:rPr>
          <w:rFonts w:ascii="Arial" w:eastAsia="Times New Roman" w:hAnsi="Arial" w:cs="Arial"/>
          <w:spacing w:val="-1"/>
          <w:sz w:val="18"/>
          <w:szCs w:val="18"/>
          <w:lang w:val="en-US" w:eastAsia="x-none"/>
        </w:rPr>
        <w:t>Liability</w:t>
      </w:r>
      <w:r w:rsidRPr="005E02CA">
        <w:rPr>
          <w:rFonts w:ascii="Arial" w:eastAsia="Times New Roman" w:hAnsi="Arial" w:cs="Arial"/>
          <w:spacing w:val="-10"/>
          <w:sz w:val="18"/>
          <w:szCs w:val="18"/>
          <w:lang w:val="en-US" w:eastAsia="x-none"/>
        </w:rPr>
        <w:t xml:space="preserve"> </w:t>
      </w:r>
      <w:r w:rsidRPr="005E02CA">
        <w:rPr>
          <w:rFonts w:ascii="Arial" w:eastAsia="Times New Roman" w:hAnsi="Arial" w:cs="Arial"/>
          <w:spacing w:val="-1"/>
          <w:sz w:val="18"/>
          <w:szCs w:val="18"/>
          <w:lang w:val="en-US" w:eastAsia="x-none"/>
        </w:rPr>
        <w:t>Company».</w:t>
      </w:r>
    </w:p>
    <w:p w:rsidR="00EA5446" w:rsidRPr="005E02CA" w:rsidRDefault="00EA5446" w:rsidP="00EA5446">
      <w:pPr>
        <w:spacing w:after="0" w:line="240" w:lineRule="auto"/>
        <w:ind w:left="467"/>
        <w:rPr>
          <w:rFonts w:ascii="Arial" w:eastAsia="Times New Roman" w:hAnsi="Arial" w:cs="Arial"/>
          <w:sz w:val="18"/>
          <w:szCs w:val="18"/>
          <w:lang w:val="x-none" w:eastAsia="x-none"/>
        </w:rPr>
      </w:pPr>
      <w:r w:rsidRPr="005E02CA">
        <w:rPr>
          <w:rFonts w:ascii="Arial" w:eastAsia="Times New Roman" w:hAnsi="Arial" w:cs="Arial"/>
          <w:spacing w:val="-2"/>
          <w:sz w:val="18"/>
          <w:szCs w:val="18"/>
          <w:lang w:val="x-none" w:eastAsia="x-none"/>
        </w:rPr>
        <w:t>Сокращенное</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фирменное</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2"/>
          <w:sz w:val="18"/>
          <w:szCs w:val="18"/>
          <w:lang w:val="x-none" w:eastAsia="x-none"/>
        </w:rPr>
        <w:t>наименование</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2"/>
          <w:sz w:val="18"/>
          <w:szCs w:val="18"/>
          <w:lang w:val="x-none" w:eastAsia="x-none"/>
        </w:rPr>
        <w:t>на</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английском</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2"/>
          <w:sz w:val="18"/>
          <w:szCs w:val="18"/>
          <w:lang w:val="x-none" w:eastAsia="x-none"/>
        </w:rPr>
        <w:t>языке:</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«Alfa-Capital</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Management</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Company</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LLC».</w:t>
      </w:r>
    </w:p>
    <w:p w:rsidR="00EA5446" w:rsidRPr="00CB1404" w:rsidRDefault="00EA5446" w:rsidP="00EA5446">
      <w:pPr>
        <w:widowControl w:val="0"/>
        <w:numPr>
          <w:ilvl w:val="0"/>
          <w:numId w:val="30"/>
        </w:numPr>
        <w:tabs>
          <w:tab w:val="left" w:pos="470"/>
          <w:tab w:val="left" w:pos="472"/>
        </w:tabs>
        <w:autoSpaceDE w:val="0"/>
        <w:autoSpaceDN w:val="0"/>
        <w:spacing w:after="0" w:line="240" w:lineRule="auto"/>
        <w:ind w:hanging="362"/>
        <w:rPr>
          <w:rFonts w:ascii="Arial" w:eastAsia="Times New Roman" w:hAnsi="Arial" w:cs="Arial"/>
          <w:sz w:val="18"/>
          <w:szCs w:val="18"/>
        </w:rPr>
      </w:pPr>
      <w:r w:rsidRPr="005E02CA">
        <w:rPr>
          <w:rFonts w:ascii="Arial" w:eastAsia="Times New Roman" w:hAnsi="Arial" w:cs="Arial"/>
          <w:spacing w:val="-1"/>
          <w:sz w:val="18"/>
          <w:szCs w:val="18"/>
        </w:rPr>
        <w:t>Адрес</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электронной</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почты:</w:t>
      </w:r>
      <w:r w:rsidRPr="005E02CA">
        <w:rPr>
          <w:rFonts w:ascii="Arial" w:eastAsia="Times New Roman" w:hAnsi="Arial" w:cs="Arial"/>
          <w:spacing w:val="-9"/>
          <w:sz w:val="18"/>
          <w:szCs w:val="18"/>
        </w:rPr>
        <w:t xml:space="preserve"> </w:t>
      </w:r>
      <w:hyperlink r:id="rId17">
        <w:r w:rsidRPr="005E02CA">
          <w:rPr>
            <w:rFonts w:ascii="Arial" w:eastAsia="Times New Roman" w:hAnsi="Arial" w:cs="Arial"/>
            <w:color w:val="0000FF"/>
            <w:spacing w:val="-1"/>
            <w:sz w:val="18"/>
            <w:szCs w:val="18"/>
          </w:rPr>
          <w:t>info@alfacapital.ru</w:t>
        </w:r>
      </w:hyperlink>
    </w:p>
    <w:p w:rsidR="00EA5446" w:rsidRPr="00BE69BD" w:rsidRDefault="00EA5446" w:rsidP="00EA5446">
      <w:pPr>
        <w:widowControl w:val="0"/>
        <w:tabs>
          <w:tab w:val="left" w:pos="472"/>
        </w:tabs>
        <w:autoSpaceDE w:val="0"/>
        <w:autoSpaceDN w:val="0"/>
        <w:spacing w:after="0" w:line="240" w:lineRule="auto"/>
        <w:ind w:left="471"/>
        <w:jc w:val="both"/>
        <w:rPr>
          <w:rFonts w:ascii="Arial" w:eastAsia="Times New Roman" w:hAnsi="Arial" w:cs="Arial"/>
          <w:sz w:val="18"/>
          <w:szCs w:val="18"/>
        </w:rPr>
      </w:pPr>
      <w:r w:rsidRPr="00BE69BD">
        <w:rPr>
          <w:rFonts w:ascii="Arial" w:eastAsia="Times New Roman" w:hAnsi="Arial" w:cs="Arial"/>
          <w:sz w:val="18"/>
          <w:szCs w:val="18"/>
        </w:rPr>
        <w:t>Адрес электронной почты для подачи обращений: claim@alfacapital.ru</w:t>
      </w:r>
    </w:p>
    <w:p w:rsidR="00EA5446" w:rsidRPr="00BE69BD" w:rsidRDefault="00EA5446" w:rsidP="00EA5446">
      <w:pPr>
        <w:spacing w:after="0" w:line="20" w:lineRule="exact"/>
        <w:ind w:left="2518"/>
        <w:jc w:val="both"/>
        <w:rPr>
          <w:rFonts w:ascii="Arial" w:eastAsia="Times New Roman" w:hAnsi="Arial" w:cs="Arial"/>
          <w:sz w:val="18"/>
          <w:szCs w:val="18"/>
          <w:lang w:val="x-none" w:eastAsia="x-none"/>
        </w:rPr>
      </w:pPr>
    </w:p>
    <w:p w:rsidR="00EA5446" w:rsidRPr="00BE69BD" w:rsidRDefault="00EA5446" w:rsidP="00EA5446">
      <w:pPr>
        <w:widowControl w:val="0"/>
        <w:numPr>
          <w:ilvl w:val="0"/>
          <w:numId w:val="30"/>
        </w:numPr>
        <w:tabs>
          <w:tab w:val="left" w:pos="472"/>
        </w:tabs>
        <w:autoSpaceDE w:val="0"/>
        <w:autoSpaceDN w:val="0"/>
        <w:spacing w:after="0" w:line="240" w:lineRule="auto"/>
        <w:jc w:val="both"/>
        <w:rPr>
          <w:rFonts w:ascii="Arial" w:eastAsia="Times New Roman" w:hAnsi="Arial" w:cs="Arial"/>
          <w:sz w:val="18"/>
          <w:szCs w:val="18"/>
        </w:rPr>
      </w:pPr>
      <w:r w:rsidRPr="00BE69BD">
        <w:rPr>
          <w:rFonts w:ascii="Arial" w:eastAsia="Times New Roman" w:hAnsi="Arial" w:cs="Arial"/>
          <w:sz w:val="18"/>
          <w:szCs w:val="18"/>
        </w:rPr>
        <w:t>ИНН: 7728142469</w:t>
      </w:r>
    </w:p>
    <w:p w:rsidR="00EA5446" w:rsidRPr="00CB1404" w:rsidRDefault="00EA5446" w:rsidP="00EA5446">
      <w:pPr>
        <w:widowControl w:val="0"/>
        <w:numPr>
          <w:ilvl w:val="0"/>
          <w:numId w:val="30"/>
        </w:numPr>
        <w:autoSpaceDE w:val="0"/>
        <w:autoSpaceDN w:val="0"/>
        <w:spacing w:after="0" w:line="240" w:lineRule="auto"/>
        <w:jc w:val="both"/>
        <w:rPr>
          <w:rFonts w:ascii="Arial" w:eastAsia="Times New Roman" w:hAnsi="Arial" w:cs="Arial"/>
          <w:sz w:val="18"/>
          <w:szCs w:val="18"/>
        </w:rPr>
      </w:pPr>
      <w:r w:rsidRPr="009D3BB0">
        <w:rPr>
          <w:rFonts w:ascii="Arial" w:eastAsia="Times New Roman" w:hAnsi="Arial" w:cs="Arial"/>
          <w:sz w:val="18"/>
          <w:szCs w:val="18"/>
        </w:rPr>
        <w:t>ОГРН: 1027739292283</w:t>
      </w:r>
    </w:p>
    <w:p w:rsidR="00EA5446" w:rsidRPr="005E02CA" w:rsidRDefault="00EA5446" w:rsidP="00EA5446">
      <w:pPr>
        <w:spacing w:after="0" w:line="20" w:lineRule="exact"/>
        <w:ind w:left="2518"/>
        <w:rPr>
          <w:rFonts w:ascii="Arial" w:eastAsia="Times New Roman" w:hAnsi="Arial" w:cs="Arial"/>
          <w:sz w:val="18"/>
          <w:szCs w:val="18"/>
          <w:lang w:val="x-none" w:eastAsia="x-none"/>
        </w:rPr>
      </w:pPr>
    </w:p>
    <w:p w:rsidR="00EA5446" w:rsidRPr="005E02CA" w:rsidRDefault="00EA5446" w:rsidP="00EA5446">
      <w:pPr>
        <w:widowControl w:val="0"/>
        <w:numPr>
          <w:ilvl w:val="0"/>
          <w:numId w:val="30"/>
        </w:numPr>
        <w:tabs>
          <w:tab w:val="left" w:pos="470"/>
          <w:tab w:val="left" w:pos="472"/>
        </w:tabs>
        <w:autoSpaceDE w:val="0"/>
        <w:autoSpaceDN w:val="0"/>
        <w:spacing w:after="0" w:line="240" w:lineRule="auto"/>
        <w:ind w:hanging="362"/>
        <w:rPr>
          <w:rFonts w:ascii="Arial" w:eastAsia="Times New Roman" w:hAnsi="Arial" w:cs="Arial"/>
          <w:sz w:val="18"/>
          <w:szCs w:val="18"/>
        </w:rPr>
      </w:pPr>
      <w:r w:rsidRPr="005E02CA">
        <w:rPr>
          <w:rFonts w:ascii="Arial" w:eastAsia="Times New Roman" w:hAnsi="Arial" w:cs="Arial"/>
          <w:spacing w:val="-2"/>
          <w:sz w:val="18"/>
          <w:szCs w:val="18"/>
        </w:rPr>
        <w:t>Место</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нахождения</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и</w:t>
      </w:r>
      <w:r w:rsidRPr="005E02CA">
        <w:rPr>
          <w:rFonts w:ascii="Arial" w:eastAsia="Times New Roman" w:hAnsi="Arial" w:cs="Arial"/>
          <w:spacing w:val="-7"/>
          <w:sz w:val="18"/>
          <w:szCs w:val="18"/>
        </w:rPr>
        <w:t xml:space="preserve"> </w:t>
      </w:r>
      <w:r w:rsidRPr="005E02CA">
        <w:rPr>
          <w:rFonts w:ascii="Arial" w:eastAsia="Times New Roman" w:hAnsi="Arial" w:cs="Arial"/>
          <w:spacing w:val="-1"/>
          <w:sz w:val="18"/>
          <w:szCs w:val="18"/>
        </w:rPr>
        <w:t>почтовый</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адрес:</w:t>
      </w:r>
    </w:p>
    <w:p w:rsidR="00EA5446" w:rsidRPr="005E02CA" w:rsidRDefault="00EA5446" w:rsidP="00EA5446">
      <w:pPr>
        <w:spacing w:after="0" w:line="240" w:lineRule="auto"/>
        <w:ind w:left="467"/>
        <w:rPr>
          <w:rFonts w:ascii="Arial" w:eastAsia="Times New Roman" w:hAnsi="Arial" w:cs="Arial"/>
          <w:sz w:val="18"/>
          <w:szCs w:val="18"/>
          <w:lang w:val="x-none" w:eastAsia="x-none"/>
        </w:rPr>
      </w:pPr>
      <w:r w:rsidRPr="005E02CA">
        <w:rPr>
          <w:rFonts w:ascii="Arial" w:eastAsia="Times New Roman" w:hAnsi="Arial" w:cs="Arial"/>
          <w:spacing w:val="-2"/>
          <w:sz w:val="18"/>
          <w:szCs w:val="18"/>
          <w:lang w:val="x-none" w:eastAsia="x-none"/>
        </w:rPr>
        <w:t>123001,</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2"/>
          <w:sz w:val="18"/>
          <w:szCs w:val="18"/>
          <w:lang w:val="x-none" w:eastAsia="x-none"/>
        </w:rPr>
        <w:t>Москва,</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ул.</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Садовая-Кудринская,</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д.</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32,</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стр.</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1</w:t>
      </w:r>
    </w:p>
    <w:p w:rsidR="00EA5446" w:rsidRPr="005E02CA" w:rsidRDefault="00EA5446" w:rsidP="00EA5446">
      <w:pPr>
        <w:spacing w:after="0" w:line="240" w:lineRule="auto"/>
        <w:ind w:left="467"/>
        <w:rPr>
          <w:rFonts w:ascii="Arial" w:eastAsia="Times New Roman" w:hAnsi="Arial" w:cs="Arial"/>
          <w:sz w:val="18"/>
          <w:szCs w:val="18"/>
          <w:lang w:val="x-none" w:eastAsia="x-none"/>
        </w:rPr>
      </w:pPr>
      <w:r w:rsidRPr="005E02CA">
        <w:rPr>
          <w:rFonts w:ascii="Arial" w:eastAsia="Times New Roman" w:hAnsi="Arial" w:cs="Arial"/>
          <w:spacing w:val="-2"/>
          <w:sz w:val="18"/>
          <w:szCs w:val="18"/>
          <w:lang w:val="x-none" w:eastAsia="x-none"/>
        </w:rPr>
        <w:t>Телефон:</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(495)</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797-31-52</w:t>
      </w:r>
    </w:p>
    <w:p w:rsidR="00EA5446" w:rsidRPr="005E02CA" w:rsidRDefault="00EA5446" w:rsidP="00EA5446">
      <w:pPr>
        <w:spacing w:after="0" w:line="240" w:lineRule="auto"/>
        <w:ind w:left="467"/>
        <w:rPr>
          <w:rFonts w:ascii="Arial" w:eastAsia="Times New Roman" w:hAnsi="Arial" w:cs="Arial"/>
          <w:sz w:val="18"/>
          <w:szCs w:val="18"/>
          <w:lang w:val="x-none" w:eastAsia="x-none"/>
        </w:rPr>
      </w:pPr>
      <w:r w:rsidRPr="005E02CA">
        <w:rPr>
          <w:rFonts w:ascii="Arial" w:eastAsia="Times New Roman" w:hAnsi="Arial" w:cs="Arial"/>
          <w:spacing w:val="-2"/>
          <w:sz w:val="18"/>
          <w:szCs w:val="18"/>
          <w:lang w:val="x-none" w:eastAsia="x-none"/>
        </w:rPr>
        <w:t>Факс:</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(495)</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797-31-51</w:t>
      </w:r>
    </w:p>
    <w:p w:rsidR="00EA5446" w:rsidRPr="005E02CA" w:rsidRDefault="00EA5446" w:rsidP="00EA5446">
      <w:pPr>
        <w:spacing w:after="0" w:line="240" w:lineRule="auto"/>
        <w:ind w:left="467"/>
        <w:rPr>
          <w:rFonts w:ascii="Arial" w:eastAsia="Times New Roman" w:hAnsi="Arial" w:cs="Arial"/>
          <w:sz w:val="18"/>
          <w:szCs w:val="18"/>
          <w:lang w:val="x-none" w:eastAsia="x-none"/>
        </w:rPr>
      </w:pPr>
      <w:r w:rsidRPr="005E02CA">
        <w:rPr>
          <w:rFonts w:ascii="Arial" w:eastAsia="Times New Roman" w:hAnsi="Arial" w:cs="Arial"/>
          <w:spacing w:val="-1"/>
          <w:sz w:val="18"/>
          <w:szCs w:val="18"/>
          <w:lang w:val="x-none" w:eastAsia="x-none"/>
        </w:rPr>
        <w:t>Адрес</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официального</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сайта</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в</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сети</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интернет:</w:t>
      </w:r>
      <w:r w:rsidRPr="005E02CA">
        <w:rPr>
          <w:rFonts w:ascii="Arial" w:eastAsia="Times New Roman" w:hAnsi="Arial" w:cs="Arial"/>
          <w:spacing w:val="-9"/>
          <w:sz w:val="18"/>
          <w:szCs w:val="18"/>
          <w:lang w:val="x-none" w:eastAsia="x-none"/>
        </w:rPr>
        <w:t xml:space="preserve"> </w:t>
      </w:r>
      <w:hyperlink r:id="rId18">
        <w:r w:rsidRPr="005E02CA">
          <w:rPr>
            <w:rFonts w:ascii="Arial" w:eastAsia="Times New Roman" w:hAnsi="Arial" w:cs="Arial"/>
            <w:color w:val="0000FF"/>
            <w:spacing w:val="-1"/>
            <w:sz w:val="18"/>
            <w:szCs w:val="18"/>
            <w:lang w:val="x-none" w:eastAsia="x-none"/>
          </w:rPr>
          <w:t>http://www.alfacapital.ru/</w:t>
        </w:r>
      </w:hyperlink>
    </w:p>
    <w:p w:rsidR="00EA5446" w:rsidRPr="005E02CA" w:rsidRDefault="00EA5446" w:rsidP="00EA5446">
      <w:pPr>
        <w:spacing w:after="0" w:line="20" w:lineRule="exact"/>
        <w:ind w:left="3955"/>
        <w:rPr>
          <w:rFonts w:ascii="Arial" w:eastAsia="Times New Roman" w:hAnsi="Arial" w:cs="Arial"/>
          <w:sz w:val="18"/>
          <w:szCs w:val="18"/>
          <w:lang w:val="x-none" w:eastAsia="x-none"/>
        </w:rPr>
      </w:pPr>
    </w:p>
    <w:p w:rsidR="00EA5446" w:rsidRPr="005E02CA" w:rsidRDefault="00EA5446" w:rsidP="00EA5446">
      <w:pPr>
        <w:widowControl w:val="0"/>
        <w:numPr>
          <w:ilvl w:val="0"/>
          <w:numId w:val="30"/>
        </w:numPr>
        <w:tabs>
          <w:tab w:val="left" w:pos="470"/>
          <w:tab w:val="left" w:pos="472"/>
        </w:tabs>
        <w:autoSpaceDE w:val="0"/>
        <w:autoSpaceDN w:val="0"/>
        <w:spacing w:before="40" w:after="0" w:line="240" w:lineRule="auto"/>
        <w:ind w:left="470" w:right="107" w:hanging="360"/>
        <w:rPr>
          <w:rFonts w:ascii="Arial" w:eastAsia="Times New Roman" w:hAnsi="Arial" w:cs="Arial"/>
          <w:sz w:val="18"/>
          <w:szCs w:val="18"/>
        </w:rPr>
      </w:pPr>
      <w:r w:rsidRPr="005E02CA">
        <w:rPr>
          <w:rFonts w:ascii="Arial" w:eastAsia="Times New Roman" w:hAnsi="Arial" w:cs="Arial"/>
          <w:spacing w:val="-1"/>
          <w:sz w:val="18"/>
          <w:szCs w:val="18"/>
        </w:rPr>
        <w:t>Лицензия</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на</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осуществление</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деятельности</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по</w:t>
      </w:r>
      <w:r w:rsidRPr="005E02CA">
        <w:rPr>
          <w:rFonts w:ascii="Arial" w:eastAsia="Times New Roman" w:hAnsi="Arial" w:cs="Arial"/>
          <w:spacing w:val="-11"/>
          <w:sz w:val="18"/>
          <w:szCs w:val="18"/>
        </w:rPr>
        <w:t xml:space="preserve"> </w:t>
      </w:r>
      <w:r w:rsidRPr="005E02CA">
        <w:rPr>
          <w:rFonts w:ascii="Arial" w:eastAsia="Times New Roman" w:hAnsi="Arial" w:cs="Arial"/>
          <w:sz w:val="18"/>
          <w:szCs w:val="18"/>
        </w:rPr>
        <w:t>управлению</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ценными</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бумагами</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w:t>
      </w:r>
      <w:r w:rsidRPr="005E02CA">
        <w:rPr>
          <w:rFonts w:ascii="Arial" w:eastAsia="Times New Roman" w:hAnsi="Arial" w:cs="Arial"/>
          <w:spacing w:val="-11"/>
          <w:sz w:val="18"/>
          <w:szCs w:val="18"/>
        </w:rPr>
        <w:t xml:space="preserve"> </w:t>
      </w:r>
      <w:r w:rsidRPr="005E02CA">
        <w:rPr>
          <w:rFonts w:ascii="Arial" w:eastAsia="Times New Roman" w:hAnsi="Arial" w:cs="Arial"/>
          <w:sz w:val="18"/>
          <w:szCs w:val="18"/>
        </w:rPr>
        <w:t>077-08158-001000,</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выданная</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Федеральной</w:t>
      </w:r>
      <w:r w:rsidRPr="005E02CA">
        <w:rPr>
          <w:rFonts w:ascii="Arial" w:eastAsia="Times New Roman" w:hAnsi="Arial" w:cs="Arial"/>
          <w:spacing w:val="-44"/>
          <w:sz w:val="18"/>
          <w:szCs w:val="18"/>
        </w:rPr>
        <w:t xml:space="preserve"> </w:t>
      </w:r>
      <w:r w:rsidRPr="005E02CA">
        <w:rPr>
          <w:rFonts w:ascii="Arial" w:eastAsia="Times New Roman" w:hAnsi="Arial" w:cs="Arial"/>
          <w:sz w:val="18"/>
          <w:szCs w:val="18"/>
        </w:rPr>
        <w:t>службой</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по</w:t>
      </w:r>
      <w:r w:rsidRPr="005E02CA">
        <w:rPr>
          <w:rFonts w:ascii="Arial" w:eastAsia="Times New Roman" w:hAnsi="Arial" w:cs="Arial"/>
          <w:spacing w:val="-7"/>
          <w:sz w:val="18"/>
          <w:szCs w:val="18"/>
        </w:rPr>
        <w:t xml:space="preserve"> </w:t>
      </w:r>
      <w:r w:rsidRPr="005E02CA">
        <w:rPr>
          <w:rFonts w:ascii="Arial" w:eastAsia="Times New Roman" w:hAnsi="Arial" w:cs="Arial"/>
          <w:sz w:val="18"/>
          <w:szCs w:val="18"/>
        </w:rPr>
        <w:t>финансовым</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рынкам</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от</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30</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ноября</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2004,</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без</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ограничения</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срока</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действия.</w:t>
      </w:r>
    </w:p>
    <w:p w:rsidR="00EA5446" w:rsidRPr="005E02CA" w:rsidRDefault="00EA5446" w:rsidP="00EA5446">
      <w:pPr>
        <w:spacing w:after="0" w:line="240" w:lineRule="auto"/>
        <w:ind w:left="467" w:right="107"/>
        <w:jc w:val="both"/>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t>Информация об органе, выдавшем лицензию на осуществление деятельности по управлению ценными бумагами (его</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наименование, адрес и телефоны): с учетом положений Федерального закона от 23.07.2013 № 251-ФЗ «О внесении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pacing w:val="-1"/>
          <w:sz w:val="18"/>
          <w:szCs w:val="18"/>
          <w:lang w:val="x-none" w:eastAsia="x-none"/>
        </w:rPr>
        <w:t>изменений</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pacing w:val="-1"/>
          <w:sz w:val="18"/>
          <w:szCs w:val="18"/>
          <w:lang w:val="x-none" w:eastAsia="x-none"/>
        </w:rPr>
        <w:t>в</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pacing w:val="-1"/>
          <w:sz w:val="18"/>
          <w:szCs w:val="18"/>
          <w:lang w:val="x-none" w:eastAsia="x-none"/>
        </w:rPr>
        <w:t>отдельные</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законодательные</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pacing w:val="-1"/>
          <w:sz w:val="18"/>
          <w:szCs w:val="18"/>
          <w:lang w:val="x-none" w:eastAsia="x-none"/>
        </w:rPr>
        <w:t>акты</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z w:val="18"/>
          <w:szCs w:val="18"/>
          <w:lang w:val="x-none" w:eastAsia="x-none"/>
        </w:rPr>
        <w:t>Российской</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z w:val="18"/>
          <w:szCs w:val="18"/>
          <w:lang w:val="x-none" w:eastAsia="x-none"/>
        </w:rPr>
        <w:t>Федерации</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z w:val="18"/>
          <w:szCs w:val="18"/>
          <w:lang w:val="x-none" w:eastAsia="x-none"/>
        </w:rPr>
        <w:t>связи</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z w:val="18"/>
          <w:szCs w:val="18"/>
          <w:lang w:val="x-none" w:eastAsia="x-none"/>
        </w:rPr>
        <w:t>с</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z w:val="18"/>
          <w:szCs w:val="18"/>
          <w:lang w:val="x-none" w:eastAsia="x-none"/>
        </w:rPr>
        <w:t>передачей</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z w:val="18"/>
          <w:szCs w:val="18"/>
          <w:lang w:val="x-none" w:eastAsia="x-none"/>
        </w:rPr>
        <w:t>Центральному</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z w:val="18"/>
          <w:szCs w:val="18"/>
          <w:lang w:val="x-none" w:eastAsia="x-none"/>
        </w:rPr>
        <w:t>банку</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z w:val="18"/>
          <w:szCs w:val="18"/>
          <w:lang w:val="x-none" w:eastAsia="x-none"/>
        </w:rPr>
        <w:t>Российской</w:t>
      </w:r>
      <w:r w:rsidRPr="005E02CA">
        <w:rPr>
          <w:rFonts w:ascii="Arial" w:eastAsia="Times New Roman" w:hAnsi="Arial" w:cs="Arial"/>
          <w:spacing w:val="-44"/>
          <w:sz w:val="18"/>
          <w:szCs w:val="18"/>
          <w:lang w:val="x-none" w:eastAsia="x-none"/>
        </w:rPr>
        <w:t xml:space="preserve"> </w:t>
      </w:r>
      <w:r w:rsidRPr="005E02CA">
        <w:rPr>
          <w:rFonts w:ascii="Arial" w:eastAsia="Times New Roman" w:hAnsi="Arial" w:cs="Arial"/>
          <w:sz w:val="18"/>
          <w:szCs w:val="18"/>
          <w:lang w:val="x-none" w:eastAsia="x-none"/>
        </w:rPr>
        <w:t>Федерации полномочий по регулированию, контролю и надзору в сфере финансовых рынков»: Банк России, Адрес: ул.</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Неглинная,</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12,</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Москва,</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107016,</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Телефон:</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8</w:t>
      </w:r>
      <w:r w:rsidRPr="005E02CA">
        <w:rPr>
          <w:rFonts w:ascii="Arial" w:eastAsia="Times New Roman" w:hAnsi="Arial" w:cs="Arial"/>
          <w:spacing w:val="-4"/>
          <w:sz w:val="18"/>
          <w:szCs w:val="18"/>
          <w:lang w:val="x-none" w:eastAsia="x-none"/>
        </w:rPr>
        <w:t xml:space="preserve"> </w:t>
      </w:r>
      <w:r w:rsidRPr="005E02CA">
        <w:rPr>
          <w:rFonts w:ascii="Arial" w:eastAsia="Times New Roman" w:hAnsi="Arial" w:cs="Arial"/>
          <w:sz w:val="18"/>
          <w:szCs w:val="18"/>
          <w:lang w:val="x-none" w:eastAsia="x-none"/>
        </w:rPr>
        <w:t>800</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300-30-00.</w:t>
      </w:r>
    </w:p>
    <w:p w:rsidR="00EA5446" w:rsidRPr="005E02CA" w:rsidRDefault="00EA5446" w:rsidP="00EA5446">
      <w:pPr>
        <w:widowControl w:val="0"/>
        <w:numPr>
          <w:ilvl w:val="0"/>
          <w:numId w:val="30"/>
        </w:numPr>
        <w:tabs>
          <w:tab w:val="left" w:pos="472"/>
        </w:tabs>
        <w:autoSpaceDE w:val="0"/>
        <w:autoSpaceDN w:val="0"/>
        <w:spacing w:before="60" w:after="0" w:line="240" w:lineRule="auto"/>
        <w:ind w:left="467" w:right="5231" w:hanging="357"/>
        <w:jc w:val="both"/>
        <w:rPr>
          <w:rFonts w:ascii="Arial" w:eastAsia="Times New Roman" w:hAnsi="Arial" w:cs="Arial"/>
          <w:sz w:val="18"/>
          <w:szCs w:val="18"/>
        </w:rPr>
      </w:pPr>
      <w:r w:rsidRPr="005E02CA">
        <w:rPr>
          <w:rFonts w:ascii="Arial" w:eastAsia="Times New Roman" w:hAnsi="Arial" w:cs="Arial"/>
          <w:spacing w:val="-2"/>
          <w:sz w:val="18"/>
          <w:szCs w:val="18"/>
        </w:rPr>
        <w:t>Членство</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в</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саморегулируемых</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организациях</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(далее</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СРО):</w:t>
      </w:r>
      <w:r w:rsidRPr="005E02CA">
        <w:rPr>
          <w:rFonts w:ascii="Arial" w:eastAsia="Times New Roman" w:hAnsi="Arial" w:cs="Arial"/>
          <w:spacing w:val="-45"/>
          <w:sz w:val="18"/>
          <w:szCs w:val="18"/>
        </w:rPr>
        <w:t xml:space="preserve"> </w:t>
      </w:r>
      <w:r w:rsidRPr="005E02CA">
        <w:rPr>
          <w:rFonts w:ascii="Arial" w:eastAsia="Times New Roman" w:hAnsi="Arial" w:cs="Arial"/>
          <w:spacing w:val="-1"/>
          <w:sz w:val="18"/>
          <w:szCs w:val="18"/>
        </w:rPr>
        <w:t>Национальная</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ассоциация</w:t>
      </w:r>
      <w:r w:rsidRPr="005E02CA">
        <w:rPr>
          <w:rFonts w:ascii="Arial" w:eastAsia="Times New Roman" w:hAnsi="Arial" w:cs="Arial"/>
          <w:spacing w:val="-11"/>
          <w:sz w:val="18"/>
          <w:szCs w:val="18"/>
        </w:rPr>
        <w:t xml:space="preserve"> </w:t>
      </w:r>
      <w:r w:rsidRPr="005E02CA">
        <w:rPr>
          <w:rFonts w:ascii="Arial" w:eastAsia="Times New Roman" w:hAnsi="Arial" w:cs="Arial"/>
          <w:sz w:val="18"/>
          <w:szCs w:val="18"/>
        </w:rPr>
        <w:t>участников</w:t>
      </w:r>
      <w:r w:rsidRPr="005E02CA">
        <w:rPr>
          <w:rFonts w:ascii="Arial" w:eastAsia="Times New Roman" w:hAnsi="Arial" w:cs="Arial"/>
          <w:spacing w:val="-11"/>
          <w:sz w:val="18"/>
          <w:szCs w:val="18"/>
        </w:rPr>
        <w:t xml:space="preserve"> </w:t>
      </w:r>
      <w:r w:rsidRPr="005E02CA">
        <w:rPr>
          <w:rFonts w:ascii="Arial" w:eastAsia="Times New Roman" w:hAnsi="Arial" w:cs="Arial"/>
          <w:sz w:val="18"/>
          <w:szCs w:val="18"/>
        </w:rPr>
        <w:t>фондового</w:t>
      </w:r>
      <w:r w:rsidRPr="005E02CA">
        <w:rPr>
          <w:rFonts w:ascii="Arial" w:eastAsia="Times New Roman" w:hAnsi="Arial" w:cs="Arial"/>
          <w:spacing w:val="-11"/>
          <w:sz w:val="18"/>
          <w:szCs w:val="18"/>
        </w:rPr>
        <w:t xml:space="preserve"> </w:t>
      </w:r>
      <w:r w:rsidRPr="005E02CA">
        <w:rPr>
          <w:rFonts w:ascii="Arial" w:eastAsia="Times New Roman" w:hAnsi="Arial" w:cs="Arial"/>
          <w:sz w:val="18"/>
          <w:szCs w:val="18"/>
        </w:rPr>
        <w:t>рынка</w:t>
      </w:r>
    </w:p>
    <w:p w:rsidR="00EA5446" w:rsidRPr="005E02CA" w:rsidRDefault="00EA5446" w:rsidP="00EA5446">
      <w:pPr>
        <w:spacing w:after="0" w:line="240" w:lineRule="auto"/>
        <w:ind w:left="467"/>
        <w:jc w:val="both"/>
        <w:rPr>
          <w:rFonts w:ascii="Arial" w:eastAsia="Times New Roman" w:hAnsi="Arial" w:cs="Arial"/>
          <w:sz w:val="18"/>
          <w:szCs w:val="18"/>
          <w:lang w:val="x-none" w:eastAsia="x-none"/>
        </w:rPr>
      </w:pPr>
      <w:r w:rsidRPr="005E02CA">
        <w:rPr>
          <w:rFonts w:ascii="Arial" w:eastAsia="Times New Roman" w:hAnsi="Arial" w:cs="Arial"/>
          <w:spacing w:val="-1"/>
          <w:sz w:val="18"/>
          <w:szCs w:val="18"/>
          <w:lang w:val="x-none" w:eastAsia="x-none"/>
        </w:rPr>
        <w:t>Адрес</w:t>
      </w:r>
      <w:r w:rsidRPr="005E02CA">
        <w:rPr>
          <w:rFonts w:ascii="Arial" w:eastAsia="Times New Roman" w:hAnsi="Arial" w:cs="Arial"/>
          <w:spacing w:val="-11"/>
          <w:sz w:val="18"/>
          <w:szCs w:val="18"/>
          <w:lang w:val="x-none" w:eastAsia="x-none"/>
        </w:rPr>
        <w:t xml:space="preserve"> </w:t>
      </w:r>
      <w:r w:rsidRPr="005E02CA">
        <w:rPr>
          <w:rFonts w:ascii="Arial" w:eastAsia="Times New Roman" w:hAnsi="Arial" w:cs="Arial"/>
          <w:spacing w:val="-1"/>
          <w:sz w:val="18"/>
          <w:szCs w:val="18"/>
          <w:lang w:val="x-none" w:eastAsia="x-none"/>
        </w:rPr>
        <w:t>официального</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сайта</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в</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сети</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интернет:</w:t>
      </w:r>
      <w:r w:rsidRPr="005E02CA">
        <w:rPr>
          <w:rFonts w:ascii="Arial" w:eastAsia="Times New Roman" w:hAnsi="Arial" w:cs="Arial"/>
          <w:spacing w:val="-10"/>
          <w:sz w:val="18"/>
          <w:szCs w:val="18"/>
          <w:lang w:val="x-none" w:eastAsia="x-none"/>
        </w:rPr>
        <w:t xml:space="preserve"> </w:t>
      </w:r>
      <w:hyperlink r:id="rId19">
        <w:r w:rsidRPr="005E02CA">
          <w:rPr>
            <w:rFonts w:ascii="Arial" w:eastAsia="Times New Roman" w:hAnsi="Arial" w:cs="Arial"/>
            <w:color w:val="0000FF"/>
            <w:spacing w:val="-1"/>
            <w:sz w:val="18"/>
            <w:szCs w:val="18"/>
            <w:u w:val="single" w:color="0000FF"/>
            <w:lang w:val="x-none" w:eastAsia="x-none"/>
          </w:rPr>
          <w:t>http://www.naufor.ru</w:t>
        </w:r>
      </w:hyperlink>
    </w:p>
    <w:p w:rsidR="00EA5446" w:rsidRPr="005E02CA" w:rsidRDefault="00EA5446" w:rsidP="00EA5446">
      <w:pPr>
        <w:widowControl w:val="0"/>
        <w:numPr>
          <w:ilvl w:val="0"/>
          <w:numId w:val="30"/>
        </w:numPr>
        <w:tabs>
          <w:tab w:val="left" w:pos="468"/>
        </w:tabs>
        <w:autoSpaceDE w:val="0"/>
        <w:autoSpaceDN w:val="0"/>
        <w:spacing w:before="60" w:after="0" w:line="240" w:lineRule="auto"/>
        <w:ind w:left="467" w:right="107" w:hanging="357"/>
        <w:jc w:val="both"/>
        <w:rPr>
          <w:rFonts w:ascii="Arial" w:eastAsia="Times New Roman" w:hAnsi="Arial" w:cs="Arial"/>
          <w:sz w:val="18"/>
          <w:szCs w:val="18"/>
        </w:rPr>
      </w:pPr>
      <w:r w:rsidRPr="005E02CA">
        <w:rPr>
          <w:rFonts w:ascii="Arial" w:eastAsia="Times New Roman" w:hAnsi="Arial" w:cs="Arial"/>
          <w:sz w:val="18"/>
          <w:szCs w:val="18"/>
        </w:rPr>
        <w:t>Информация о Базовом стандарте защиты прав и интересов физических и юридических лиц – получателей финансовых</w:t>
      </w:r>
      <w:r w:rsidRPr="005E02CA">
        <w:rPr>
          <w:rFonts w:ascii="Arial" w:eastAsia="Times New Roman" w:hAnsi="Arial" w:cs="Arial"/>
          <w:spacing w:val="1"/>
          <w:sz w:val="18"/>
          <w:szCs w:val="18"/>
        </w:rPr>
        <w:t xml:space="preserve"> </w:t>
      </w:r>
      <w:r w:rsidRPr="005E02CA">
        <w:rPr>
          <w:rFonts w:ascii="Arial" w:eastAsia="Times New Roman" w:hAnsi="Arial" w:cs="Arial"/>
          <w:spacing w:val="-1"/>
          <w:sz w:val="18"/>
          <w:szCs w:val="18"/>
        </w:rPr>
        <w:t>услуг,</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оказываемых</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членами</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СРО</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в</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сфере</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финансового</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рынка,</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объединяющих</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управляющих,</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утвержденном</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Банком</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России</w:t>
      </w:r>
      <w:r w:rsidRPr="005E02CA">
        <w:rPr>
          <w:rFonts w:ascii="Arial" w:eastAsia="Times New Roman" w:hAnsi="Arial" w:cs="Arial"/>
          <w:spacing w:val="-45"/>
          <w:sz w:val="18"/>
          <w:szCs w:val="18"/>
        </w:rPr>
        <w:t xml:space="preserve"> </w:t>
      </w:r>
      <w:r w:rsidRPr="005E02CA">
        <w:rPr>
          <w:rFonts w:ascii="Arial" w:eastAsia="Times New Roman" w:hAnsi="Arial" w:cs="Arial"/>
          <w:sz w:val="18"/>
          <w:szCs w:val="18"/>
        </w:rPr>
        <w:t>(Протокол № КФНП – 39 от 20 декабря 2018 г.), которыми руководствуется ООО УК «Альфа-Капитал» при осуществлении</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своей</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деятельности</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раскрыта</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по</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адресу</w:t>
      </w:r>
      <w:r w:rsidRPr="005E02CA">
        <w:rPr>
          <w:rFonts w:ascii="Arial" w:eastAsia="Times New Roman" w:hAnsi="Arial" w:cs="Arial"/>
          <w:color w:val="0000FF"/>
          <w:spacing w:val="-5"/>
          <w:sz w:val="18"/>
          <w:szCs w:val="18"/>
        </w:rPr>
        <w:t xml:space="preserve"> </w:t>
      </w:r>
      <w:hyperlink r:id="rId20">
        <w:r w:rsidRPr="005E02CA">
          <w:rPr>
            <w:rFonts w:ascii="Arial" w:eastAsia="Times New Roman" w:hAnsi="Arial" w:cs="Arial"/>
            <w:color w:val="0000FF"/>
            <w:sz w:val="18"/>
            <w:szCs w:val="18"/>
            <w:u w:val="single" w:color="0000FF"/>
          </w:rPr>
          <w:t>http://www.naufor.ru/tree.asp?n=4215</w:t>
        </w:r>
      </w:hyperlink>
      <w:r w:rsidRPr="005E02CA">
        <w:rPr>
          <w:rFonts w:ascii="Arial" w:eastAsia="Times New Roman" w:hAnsi="Arial" w:cs="Arial"/>
          <w:color w:val="0000FF"/>
          <w:sz w:val="18"/>
          <w:szCs w:val="18"/>
        </w:rPr>
        <w:t>.</w:t>
      </w:r>
    </w:p>
    <w:p w:rsidR="00EA5446" w:rsidRPr="005E02CA" w:rsidRDefault="00EA5446" w:rsidP="00EA5446">
      <w:pPr>
        <w:widowControl w:val="0"/>
        <w:numPr>
          <w:ilvl w:val="0"/>
          <w:numId w:val="30"/>
        </w:numPr>
        <w:tabs>
          <w:tab w:val="left" w:pos="472"/>
        </w:tabs>
        <w:autoSpaceDE w:val="0"/>
        <w:autoSpaceDN w:val="0"/>
        <w:spacing w:before="60" w:after="0" w:line="240" w:lineRule="auto"/>
        <w:ind w:hanging="362"/>
        <w:jc w:val="both"/>
        <w:rPr>
          <w:rFonts w:ascii="Arial" w:eastAsia="Times New Roman" w:hAnsi="Arial" w:cs="Arial"/>
          <w:sz w:val="18"/>
          <w:szCs w:val="18"/>
        </w:rPr>
      </w:pPr>
      <w:r w:rsidRPr="005E02CA">
        <w:rPr>
          <w:rFonts w:ascii="Arial" w:eastAsia="Times New Roman" w:hAnsi="Arial" w:cs="Arial"/>
          <w:sz w:val="18"/>
          <w:szCs w:val="18"/>
        </w:rPr>
        <w:t>Информация</w:t>
      </w:r>
      <w:r w:rsidRPr="005E02CA">
        <w:rPr>
          <w:rFonts w:ascii="Arial" w:eastAsia="Times New Roman" w:hAnsi="Arial" w:cs="Arial"/>
          <w:spacing w:val="23"/>
          <w:sz w:val="18"/>
          <w:szCs w:val="18"/>
        </w:rPr>
        <w:t xml:space="preserve"> </w:t>
      </w:r>
      <w:r w:rsidRPr="005E02CA">
        <w:rPr>
          <w:rFonts w:ascii="Arial" w:eastAsia="Times New Roman" w:hAnsi="Arial" w:cs="Arial"/>
          <w:sz w:val="18"/>
          <w:szCs w:val="18"/>
        </w:rPr>
        <w:t>об</w:t>
      </w:r>
      <w:r w:rsidRPr="005E02CA">
        <w:rPr>
          <w:rFonts w:ascii="Arial" w:eastAsia="Times New Roman" w:hAnsi="Arial" w:cs="Arial"/>
          <w:spacing w:val="24"/>
          <w:sz w:val="18"/>
          <w:szCs w:val="18"/>
        </w:rPr>
        <w:t xml:space="preserve"> </w:t>
      </w:r>
      <w:r w:rsidRPr="005E02CA">
        <w:rPr>
          <w:rFonts w:ascii="Arial" w:eastAsia="Times New Roman" w:hAnsi="Arial" w:cs="Arial"/>
          <w:sz w:val="18"/>
          <w:szCs w:val="18"/>
        </w:rPr>
        <w:t>органе,</w:t>
      </w:r>
      <w:r w:rsidRPr="005E02CA">
        <w:rPr>
          <w:rFonts w:ascii="Arial" w:eastAsia="Times New Roman" w:hAnsi="Arial" w:cs="Arial"/>
          <w:spacing w:val="23"/>
          <w:sz w:val="18"/>
          <w:szCs w:val="18"/>
        </w:rPr>
        <w:t xml:space="preserve"> </w:t>
      </w:r>
      <w:r w:rsidRPr="005E02CA">
        <w:rPr>
          <w:rFonts w:ascii="Arial" w:eastAsia="Times New Roman" w:hAnsi="Arial" w:cs="Arial"/>
          <w:sz w:val="18"/>
          <w:szCs w:val="18"/>
        </w:rPr>
        <w:t>осуществляющем</w:t>
      </w:r>
      <w:r w:rsidRPr="005E02CA">
        <w:rPr>
          <w:rFonts w:ascii="Arial" w:eastAsia="Times New Roman" w:hAnsi="Arial" w:cs="Arial"/>
          <w:spacing w:val="24"/>
          <w:sz w:val="18"/>
          <w:szCs w:val="18"/>
        </w:rPr>
        <w:t xml:space="preserve"> </w:t>
      </w:r>
      <w:r w:rsidRPr="005E02CA">
        <w:rPr>
          <w:rFonts w:ascii="Arial" w:eastAsia="Times New Roman" w:hAnsi="Arial" w:cs="Arial"/>
          <w:sz w:val="18"/>
          <w:szCs w:val="18"/>
        </w:rPr>
        <w:t>полномочия</w:t>
      </w:r>
      <w:r w:rsidRPr="005E02CA">
        <w:rPr>
          <w:rFonts w:ascii="Arial" w:eastAsia="Times New Roman" w:hAnsi="Arial" w:cs="Arial"/>
          <w:spacing w:val="24"/>
          <w:sz w:val="18"/>
          <w:szCs w:val="18"/>
        </w:rPr>
        <w:t xml:space="preserve"> </w:t>
      </w:r>
      <w:r w:rsidRPr="005E02CA">
        <w:rPr>
          <w:rFonts w:ascii="Arial" w:eastAsia="Times New Roman" w:hAnsi="Arial" w:cs="Arial"/>
          <w:sz w:val="18"/>
          <w:szCs w:val="18"/>
        </w:rPr>
        <w:t>по</w:t>
      </w:r>
      <w:r w:rsidRPr="005E02CA">
        <w:rPr>
          <w:rFonts w:ascii="Arial" w:eastAsia="Times New Roman" w:hAnsi="Arial" w:cs="Arial"/>
          <w:spacing w:val="23"/>
          <w:sz w:val="18"/>
          <w:szCs w:val="18"/>
        </w:rPr>
        <w:t xml:space="preserve"> </w:t>
      </w:r>
      <w:r w:rsidRPr="005E02CA">
        <w:rPr>
          <w:rFonts w:ascii="Arial" w:eastAsia="Times New Roman" w:hAnsi="Arial" w:cs="Arial"/>
          <w:sz w:val="18"/>
          <w:szCs w:val="18"/>
        </w:rPr>
        <w:t>контролю</w:t>
      </w:r>
      <w:r w:rsidRPr="005E02CA">
        <w:rPr>
          <w:rFonts w:ascii="Arial" w:eastAsia="Times New Roman" w:hAnsi="Arial" w:cs="Arial"/>
          <w:spacing w:val="24"/>
          <w:sz w:val="18"/>
          <w:szCs w:val="18"/>
        </w:rPr>
        <w:t xml:space="preserve"> </w:t>
      </w:r>
      <w:r w:rsidRPr="005E02CA">
        <w:rPr>
          <w:rFonts w:ascii="Arial" w:eastAsia="Times New Roman" w:hAnsi="Arial" w:cs="Arial"/>
          <w:sz w:val="18"/>
          <w:szCs w:val="18"/>
        </w:rPr>
        <w:t>и</w:t>
      </w:r>
      <w:r w:rsidRPr="005E02CA">
        <w:rPr>
          <w:rFonts w:ascii="Arial" w:eastAsia="Times New Roman" w:hAnsi="Arial" w:cs="Arial"/>
          <w:spacing w:val="23"/>
          <w:sz w:val="18"/>
          <w:szCs w:val="18"/>
        </w:rPr>
        <w:t xml:space="preserve"> </w:t>
      </w:r>
      <w:r w:rsidRPr="005E02CA">
        <w:rPr>
          <w:rFonts w:ascii="Arial" w:eastAsia="Times New Roman" w:hAnsi="Arial" w:cs="Arial"/>
          <w:sz w:val="18"/>
          <w:szCs w:val="18"/>
        </w:rPr>
        <w:t>надзору:</w:t>
      </w:r>
      <w:r w:rsidRPr="005E02CA">
        <w:rPr>
          <w:rFonts w:ascii="Arial" w:eastAsia="Times New Roman" w:hAnsi="Arial" w:cs="Arial"/>
          <w:spacing w:val="24"/>
          <w:sz w:val="18"/>
          <w:szCs w:val="18"/>
        </w:rPr>
        <w:t xml:space="preserve"> </w:t>
      </w:r>
      <w:r w:rsidRPr="005E02CA">
        <w:rPr>
          <w:rFonts w:ascii="Arial" w:eastAsia="Times New Roman" w:hAnsi="Arial" w:cs="Arial"/>
          <w:sz w:val="18"/>
          <w:szCs w:val="18"/>
        </w:rPr>
        <w:t>Банк</w:t>
      </w:r>
      <w:r w:rsidRPr="005E02CA">
        <w:rPr>
          <w:rFonts w:ascii="Arial" w:eastAsia="Times New Roman" w:hAnsi="Arial" w:cs="Arial"/>
          <w:spacing w:val="24"/>
          <w:sz w:val="18"/>
          <w:szCs w:val="18"/>
        </w:rPr>
        <w:t xml:space="preserve"> </w:t>
      </w:r>
      <w:r w:rsidRPr="005E02CA">
        <w:rPr>
          <w:rFonts w:ascii="Arial" w:eastAsia="Times New Roman" w:hAnsi="Arial" w:cs="Arial"/>
          <w:sz w:val="18"/>
          <w:szCs w:val="18"/>
        </w:rPr>
        <w:t>России,</w:t>
      </w:r>
      <w:r w:rsidRPr="005E02CA">
        <w:rPr>
          <w:rFonts w:ascii="Arial" w:eastAsia="Times New Roman" w:hAnsi="Arial" w:cs="Arial"/>
          <w:spacing w:val="23"/>
          <w:sz w:val="18"/>
          <w:szCs w:val="18"/>
        </w:rPr>
        <w:t xml:space="preserve"> </w:t>
      </w:r>
      <w:r w:rsidRPr="005E02CA">
        <w:rPr>
          <w:rFonts w:ascii="Arial" w:eastAsia="Times New Roman" w:hAnsi="Arial" w:cs="Arial"/>
          <w:sz w:val="18"/>
          <w:szCs w:val="18"/>
        </w:rPr>
        <w:t>Адрес:</w:t>
      </w:r>
      <w:r w:rsidRPr="005E02CA">
        <w:rPr>
          <w:rFonts w:ascii="Arial" w:eastAsia="Times New Roman" w:hAnsi="Arial" w:cs="Arial"/>
          <w:spacing w:val="24"/>
          <w:sz w:val="18"/>
          <w:szCs w:val="18"/>
        </w:rPr>
        <w:t xml:space="preserve"> </w:t>
      </w:r>
      <w:r w:rsidRPr="005E02CA">
        <w:rPr>
          <w:rFonts w:ascii="Arial" w:eastAsia="Times New Roman" w:hAnsi="Arial" w:cs="Arial"/>
          <w:sz w:val="18"/>
          <w:szCs w:val="18"/>
        </w:rPr>
        <w:t>ул.</w:t>
      </w:r>
      <w:r w:rsidRPr="005E02CA">
        <w:rPr>
          <w:rFonts w:ascii="Arial" w:eastAsia="Times New Roman" w:hAnsi="Arial" w:cs="Arial"/>
          <w:spacing w:val="23"/>
          <w:sz w:val="18"/>
          <w:szCs w:val="18"/>
        </w:rPr>
        <w:t xml:space="preserve"> </w:t>
      </w:r>
      <w:r w:rsidRPr="005E02CA">
        <w:rPr>
          <w:rFonts w:ascii="Arial" w:eastAsia="Times New Roman" w:hAnsi="Arial" w:cs="Arial"/>
          <w:sz w:val="18"/>
          <w:szCs w:val="18"/>
        </w:rPr>
        <w:t>Неглинная,</w:t>
      </w:r>
      <w:r w:rsidRPr="005E02CA">
        <w:rPr>
          <w:rFonts w:ascii="Arial" w:eastAsia="Times New Roman" w:hAnsi="Arial" w:cs="Arial"/>
          <w:spacing w:val="24"/>
          <w:sz w:val="18"/>
          <w:szCs w:val="18"/>
        </w:rPr>
        <w:t xml:space="preserve"> </w:t>
      </w:r>
      <w:r w:rsidRPr="005E02CA">
        <w:rPr>
          <w:rFonts w:ascii="Arial" w:eastAsia="Times New Roman" w:hAnsi="Arial" w:cs="Arial"/>
          <w:sz w:val="18"/>
          <w:szCs w:val="18"/>
        </w:rPr>
        <w:t xml:space="preserve">12, </w:t>
      </w:r>
      <w:r w:rsidRPr="005E02CA">
        <w:rPr>
          <w:rFonts w:ascii="Arial" w:eastAsia="Times New Roman" w:hAnsi="Arial" w:cs="Arial"/>
          <w:spacing w:val="-2"/>
          <w:sz w:val="18"/>
          <w:szCs w:val="18"/>
        </w:rPr>
        <w:t>Москва,</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107016,</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Телефон:</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8</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800</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300-30-00</w:t>
      </w:r>
    </w:p>
    <w:p w:rsidR="00EA5446" w:rsidRPr="005E02CA" w:rsidRDefault="00EA5446" w:rsidP="00EA5446">
      <w:pPr>
        <w:widowControl w:val="0"/>
        <w:numPr>
          <w:ilvl w:val="0"/>
          <w:numId w:val="30"/>
        </w:numPr>
        <w:tabs>
          <w:tab w:val="left" w:pos="472"/>
        </w:tabs>
        <w:autoSpaceDE w:val="0"/>
        <w:autoSpaceDN w:val="0"/>
        <w:spacing w:before="60" w:after="0" w:line="240" w:lineRule="auto"/>
        <w:ind w:left="470" w:right="107" w:hanging="360"/>
        <w:jc w:val="both"/>
        <w:rPr>
          <w:rFonts w:ascii="Arial" w:eastAsia="Times New Roman" w:hAnsi="Arial" w:cs="Arial"/>
          <w:sz w:val="18"/>
          <w:szCs w:val="18"/>
        </w:rPr>
      </w:pPr>
      <w:r w:rsidRPr="005E02CA">
        <w:rPr>
          <w:rFonts w:ascii="Arial" w:eastAsia="Times New Roman" w:hAnsi="Arial" w:cs="Arial"/>
          <w:sz w:val="18"/>
          <w:szCs w:val="18"/>
        </w:rPr>
        <w:t>Информация о финансовых услугах, оказываемых на основании договора доверительного управления и дополнительных</w:t>
      </w:r>
      <w:r w:rsidRPr="005E02CA">
        <w:rPr>
          <w:rFonts w:ascii="Arial" w:eastAsia="Times New Roman" w:hAnsi="Arial" w:cs="Arial"/>
          <w:spacing w:val="1"/>
          <w:sz w:val="18"/>
          <w:szCs w:val="18"/>
        </w:rPr>
        <w:t xml:space="preserve"> </w:t>
      </w:r>
      <w:r w:rsidRPr="005E02CA">
        <w:rPr>
          <w:rFonts w:ascii="Arial" w:eastAsia="Times New Roman" w:hAnsi="Arial" w:cs="Arial"/>
          <w:spacing w:val="-1"/>
          <w:sz w:val="18"/>
          <w:szCs w:val="18"/>
        </w:rPr>
        <w:t>услугах</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управляющего,</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в</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том</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числе</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оказываемых</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за</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дополнительную</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плату:</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услуги</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по</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доверительному</w:t>
      </w:r>
      <w:r w:rsidRPr="005E02CA">
        <w:rPr>
          <w:rFonts w:ascii="Arial" w:eastAsia="Times New Roman" w:hAnsi="Arial" w:cs="Arial"/>
          <w:spacing w:val="-11"/>
          <w:sz w:val="18"/>
          <w:szCs w:val="18"/>
        </w:rPr>
        <w:t xml:space="preserve"> </w:t>
      </w:r>
      <w:r w:rsidRPr="005E02CA">
        <w:rPr>
          <w:rFonts w:ascii="Arial" w:eastAsia="Times New Roman" w:hAnsi="Arial" w:cs="Arial"/>
          <w:spacing w:val="-1"/>
          <w:sz w:val="18"/>
          <w:szCs w:val="18"/>
        </w:rPr>
        <w:t>управлению</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ценными</w:t>
      </w:r>
      <w:r w:rsidRPr="005E02CA">
        <w:rPr>
          <w:rFonts w:ascii="Arial" w:eastAsia="Times New Roman" w:hAnsi="Arial" w:cs="Arial"/>
          <w:spacing w:val="-45"/>
          <w:sz w:val="18"/>
          <w:szCs w:val="18"/>
        </w:rPr>
        <w:t xml:space="preserve"> </w:t>
      </w:r>
      <w:r w:rsidRPr="005E02CA">
        <w:rPr>
          <w:rFonts w:ascii="Arial" w:eastAsia="Times New Roman" w:hAnsi="Arial" w:cs="Arial"/>
          <w:sz w:val="18"/>
          <w:szCs w:val="18"/>
        </w:rPr>
        <w:t>бумагами, денежными средствами, предназначенными для совершения сделок с ценными бумагами и (или) заключения</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договоров, являющихся производными финансовыми инструментами, на основании договора доверительного управления.</w:t>
      </w:r>
      <w:r w:rsidRPr="005E02CA">
        <w:rPr>
          <w:rFonts w:ascii="Arial" w:eastAsia="Times New Roman" w:hAnsi="Arial" w:cs="Arial"/>
          <w:spacing w:val="-46"/>
          <w:sz w:val="18"/>
          <w:szCs w:val="18"/>
        </w:rPr>
        <w:t xml:space="preserve"> </w:t>
      </w:r>
      <w:r w:rsidRPr="005E02CA">
        <w:rPr>
          <w:rFonts w:ascii="Arial" w:eastAsia="Times New Roman" w:hAnsi="Arial" w:cs="Arial"/>
          <w:sz w:val="18"/>
          <w:szCs w:val="18"/>
        </w:rPr>
        <w:t>Иные</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услуги</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на</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основании</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договора</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доверительного</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управления,</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в</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том</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числе</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за</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дополнительную</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плату,</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не</w:t>
      </w:r>
      <w:r w:rsidRPr="005E02CA">
        <w:rPr>
          <w:rFonts w:ascii="Arial" w:eastAsia="Times New Roman" w:hAnsi="Arial" w:cs="Arial"/>
          <w:spacing w:val="-45"/>
          <w:sz w:val="18"/>
          <w:szCs w:val="18"/>
        </w:rPr>
        <w:t xml:space="preserve"> </w:t>
      </w:r>
      <w:r w:rsidRPr="005E02CA">
        <w:rPr>
          <w:rFonts w:ascii="Arial" w:eastAsia="Times New Roman" w:hAnsi="Arial" w:cs="Arial"/>
          <w:sz w:val="18"/>
          <w:szCs w:val="18"/>
        </w:rPr>
        <w:t>предоставляются.</w:t>
      </w:r>
    </w:p>
    <w:p w:rsidR="00EA5446" w:rsidRPr="005E02CA" w:rsidRDefault="00EA5446" w:rsidP="00EA5446">
      <w:pPr>
        <w:widowControl w:val="0"/>
        <w:numPr>
          <w:ilvl w:val="0"/>
          <w:numId w:val="30"/>
        </w:numPr>
        <w:tabs>
          <w:tab w:val="left" w:pos="472"/>
        </w:tabs>
        <w:autoSpaceDE w:val="0"/>
        <w:autoSpaceDN w:val="0"/>
        <w:spacing w:before="59" w:after="0" w:line="240" w:lineRule="auto"/>
        <w:ind w:left="470" w:right="107" w:hanging="360"/>
        <w:jc w:val="both"/>
        <w:rPr>
          <w:rFonts w:ascii="Arial" w:eastAsia="Times New Roman" w:hAnsi="Arial" w:cs="Arial"/>
          <w:sz w:val="18"/>
          <w:szCs w:val="18"/>
        </w:rPr>
      </w:pPr>
      <w:r w:rsidRPr="005E02CA">
        <w:rPr>
          <w:rFonts w:ascii="Arial" w:eastAsia="Times New Roman" w:hAnsi="Arial" w:cs="Arial"/>
          <w:sz w:val="18"/>
          <w:szCs w:val="18"/>
        </w:rPr>
        <w:t>Порядок получения финансовых услуг и перечень документов, необходимых для получения финансовых услуг: услуги по</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доверительному управлению ценными бумагами, денежными средствами, предназначенными для совершения сделок с</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ценными бумагами и (или) заключения договоров, являющихся производными финансовыми инструментами, могут быть</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получены</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в</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порядке</w:t>
      </w:r>
      <w:r w:rsidRPr="005E02CA">
        <w:rPr>
          <w:rFonts w:ascii="Arial" w:eastAsia="Times New Roman" w:hAnsi="Arial" w:cs="Arial"/>
          <w:spacing w:val="-7"/>
          <w:sz w:val="18"/>
          <w:szCs w:val="18"/>
        </w:rPr>
        <w:t xml:space="preserve"> </w:t>
      </w:r>
      <w:r w:rsidRPr="005E02CA">
        <w:rPr>
          <w:rFonts w:ascii="Arial" w:eastAsia="Times New Roman" w:hAnsi="Arial" w:cs="Arial"/>
          <w:sz w:val="18"/>
          <w:szCs w:val="18"/>
        </w:rPr>
        <w:t>и</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сроки,</w:t>
      </w:r>
      <w:r w:rsidRPr="005E02CA">
        <w:rPr>
          <w:rFonts w:ascii="Arial" w:eastAsia="Times New Roman" w:hAnsi="Arial" w:cs="Arial"/>
          <w:spacing w:val="-7"/>
          <w:sz w:val="18"/>
          <w:szCs w:val="18"/>
        </w:rPr>
        <w:t xml:space="preserve"> </w:t>
      </w:r>
      <w:r w:rsidRPr="005E02CA">
        <w:rPr>
          <w:rFonts w:ascii="Arial" w:eastAsia="Times New Roman" w:hAnsi="Arial" w:cs="Arial"/>
          <w:sz w:val="18"/>
          <w:szCs w:val="18"/>
        </w:rPr>
        <w:t>установленные</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договором</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доверительного</w:t>
      </w:r>
      <w:r w:rsidRPr="005E02CA">
        <w:rPr>
          <w:rFonts w:ascii="Arial" w:eastAsia="Times New Roman" w:hAnsi="Arial" w:cs="Arial"/>
          <w:spacing w:val="-7"/>
          <w:sz w:val="18"/>
          <w:szCs w:val="18"/>
        </w:rPr>
        <w:t xml:space="preserve"> </w:t>
      </w:r>
      <w:r w:rsidRPr="005E02CA">
        <w:rPr>
          <w:rFonts w:ascii="Arial" w:eastAsia="Times New Roman" w:hAnsi="Arial" w:cs="Arial"/>
          <w:sz w:val="18"/>
          <w:szCs w:val="18"/>
        </w:rPr>
        <w:t>управления.</w:t>
      </w:r>
    </w:p>
    <w:p w:rsidR="00EA5446" w:rsidRPr="005E02CA" w:rsidRDefault="00EA5446" w:rsidP="00EA5446">
      <w:pPr>
        <w:spacing w:before="60" w:after="0" w:line="240" w:lineRule="auto"/>
        <w:jc w:val="both"/>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t>Типовые</w:t>
      </w:r>
      <w:r w:rsidRPr="005E02CA">
        <w:rPr>
          <w:rFonts w:ascii="Arial" w:eastAsia="Times New Roman" w:hAnsi="Arial" w:cs="Arial"/>
          <w:spacing w:val="34"/>
          <w:sz w:val="18"/>
          <w:szCs w:val="18"/>
          <w:lang w:val="x-none" w:eastAsia="x-none"/>
        </w:rPr>
        <w:t xml:space="preserve"> </w:t>
      </w:r>
      <w:r w:rsidRPr="005E02CA">
        <w:rPr>
          <w:rFonts w:ascii="Arial" w:eastAsia="Times New Roman" w:hAnsi="Arial" w:cs="Arial"/>
          <w:sz w:val="18"/>
          <w:szCs w:val="18"/>
          <w:lang w:val="x-none" w:eastAsia="x-none"/>
        </w:rPr>
        <w:t>формы</w:t>
      </w:r>
      <w:r w:rsidRPr="005E02CA">
        <w:rPr>
          <w:rFonts w:ascii="Arial" w:eastAsia="Times New Roman" w:hAnsi="Arial" w:cs="Arial"/>
          <w:spacing w:val="35"/>
          <w:sz w:val="18"/>
          <w:szCs w:val="18"/>
          <w:lang w:val="x-none" w:eastAsia="x-none"/>
        </w:rPr>
        <w:t xml:space="preserve"> </w:t>
      </w:r>
      <w:r w:rsidRPr="005E02CA">
        <w:rPr>
          <w:rFonts w:ascii="Arial" w:eastAsia="Times New Roman" w:hAnsi="Arial" w:cs="Arial"/>
          <w:sz w:val="18"/>
          <w:szCs w:val="18"/>
          <w:lang w:val="x-none" w:eastAsia="x-none"/>
        </w:rPr>
        <w:t>договоров</w:t>
      </w:r>
      <w:r w:rsidRPr="005E02CA">
        <w:rPr>
          <w:rFonts w:ascii="Arial" w:eastAsia="Times New Roman" w:hAnsi="Arial" w:cs="Arial"/>
          <w:spacing w:val="34"/>
          <w:sz w:val="18"/>
          <w:szCs w:val="18"/>
          <w:lang w:val="x-none" w:eastAsia="x-none"/>
        </w:rPr>
        <w:t xml:space="preserve"> </w:t>
      </w:r>
      <w:r w:rsidRPr="005E02CA">
        <w:rPr>
          <w:rFonts w:ascii="Arial" w:eastAsia="Times New Roman" w:hAnsi="Arial" w:cs="Arial"/>
          <w:sz w:val="18"/>
          <w:szCs w:val="18"/>
          <w:lang w:val="x-none" w:eastAsia="x-none"/>
        </w:rPr>
        <w:t>доверительного</w:t>
      </w:r>
      <w:r w:rsidRPr="005E02CA">
        <w:rPr>
          <w:rFonts w:ascii="Arial" w:eastAsia="Times New Roman" w:hAnsi="Arial" w:cs="Arial"/>
          <w:spacing w:val="35"/>
          <w:sz w:val="18"/>
          <w:szCs w:val="18"/>
          <w:lang w:val="x-none" w:eastAsia="x-none"/>
        </w:rPr>
        <w:t xml:space="preserve"> </w:t>
      </w:r>
      <w:r w:rsidRPr="005E02CA">
        <w:rPr>
          <w:rFonts w:ascii="Arial" w:eastAsia="Times New Roman" w:hAnsi="Arial" w:cs="Arial"/>
          <w:sz w:val="18"/>
          <w:szCs w:val="18"/>
          <w:lang w:val="x-none" w:eastAsia="x-none"/>
        </w:rPr>
        <w:t>управления</w:t>
      </w:r>
      <w:r w:rsidRPr="005E02CA">
        <w:rPr>
          <w:rFonts w:ascii="Arial" w:eastAsia="Times New Roman" w:hAnsi="Arial" w:cs="Arial"/>
          <w:spacing w:val="35"/>
          <w:sz w:val="18"/>
          <w:szCs w:val="18"/>
          <w:lang w:val="x-none" w:eastAsia="x-none"/>
        </w:rPr>
        <w:t xml:space="preserve"> </w:t>
      </w:r>
      <w:r w:rsidRPr="005E02CA">
        <w:rPr>
          <w:rFonts w:ascii="Arial" w:eastAsia="Times New Roman" w:hAnsi="Arial" w:cs="Arial"/>
          <w:sz w:val="18"/>
          <w:szCs w:val="18"/>
          <w:lang w:val="x-none" w:eastAsia="x-none"/>
        </w:rPr>
        <w:t>опубликованы</w:t>
      </w:r>
      <w:r w:rsidRPr="005E02CA">
        <w:rPr>
          <w:rFonts w:ascii="Arial" w:eastAsia="Times New Roman" w:hAnsi="Arial" w:cs="Arial"/>
          <w:spacing w:val="34"/>
          <w:sz w:val="18"/>
          <w:szCs w:val="18"/>
          <w:lang w:val="x-none" w:eastAsia="x-none"/>
        </w:rPr>
        <w:t xml:space="preserve"> </w:t>
      </w:r>
      <w:r w:rsidRPr="005E02CA">
        <w:rPr>
          <w:rFonts w:ascii="Arial" w:eastAsia="Times New Roman" w:hAnsi="Arial" w:cs="Arial"/>
          <w:sz w:val="18"/>
          <w:szCs w:val="18"/>
          <w:lang w:val="x-none" w:eastAsia="x-none"/>
        </w:rPr>
        <w:t>на</w:t>
      </w:r>
      <w:r w:rsidRPr="005E02CA">
        <w:rPr>
          <w:rFonts w:ascii="Arial" w:eastAsia="Times New Roman" w:hAnsi="Arial" w:cs="Arial"/>
          <w:spacing w:val="35"/>
          <w:sz w:val="18"/>
          <w:szCs w:val="18"/>
          <w:lang w:val="x-none" w:eastAsia="x-none"/>
        </w:rPr>
        <w:t xml:space="preserve"> </w:t>
      </w:r>
      <w:r w:rsidRPr="005E02CA">
        <w:rPr>
          <w:rFonts w:ascii="Arial" w:eastAsia="Times New Roman" w:hAnsi="Arial" w:cs="Arial"/>
          <w:sz w:val="18"/>
          <w:szCs w:val="18"/>
          <w:lang w:val="x-none" w:eastAsia="x-none"/>
        </w:rPr>
        <w:t>сайте</w:t>
      </w:r>
      <w:r w:rsidRPr="005E02CA">
        <w:rPr>
          <w:rFonts w:ascii="Arial" w:eastAsia="Times New Roman" w:hAnsi="Arial" w:cs="Arial"/>
          <w:spacing w:val="35"/>
          <w:sz w:val="18"/>
          <w:szCs w:val="18"/>
          <w:lang w:val="x-none" w:eastAsia="x-none"/>
        </w:rPr>
        <w:t xml:space="preserve"> </w:t>
      </w:r>
      <w:r w:rsidRPr="005E02CA">
        <w:rPr>
          <w:rFonts w:ascii="Arial" w:eastAsia="Times New Roman" w:hAnsi="Arial" w:cs="Arial"/>
          <w:sz w:val="18"/>
          <w:szCs w:val="18"/>
          <w:lang w:val="x-none" w:eastAsia="x-none"/>
        </w:rPr>
        <w:t>ООО</w:t>
      </w:r>
      <w:r w:rsidRPr="005E02CA">
        <w:rPr>
          <w:rFonts w:ascii="Arial" w:eastAsia="Times New Roman" w:hAnsi="Arial" w:cs="Arial"/>
          <w:spacing w:val="34"/>
          <w:sz w:val="18"/>
          <w:szCs w:val="18"/>
          <w:lang w:val="x-none" w:eastAsia="x-none"/>
        </w:rPr>
        <w:t xml:space="preserve"> </w:t>
      </w:r>
      <w:r w:rsidRPr="005E02CA">
        <w:rPr>
          <w:rFonts w:ascii="Arial" w:eastAsia="Times New Roman" w:hAnsi="Arial" w:cs="Arial"/>
          <w:sz w:val="18"/>
          <w:szCs w:val="18"/>
          <w:lang w:val="x-none" w:eastAsia="x-none"/>
        </w:rPr>
        <w:t>УК</w:t>
      </w:r>
      <w:r w:rsidRPr="005E02CA">
        <w:rPr>
          <w:rFonts w:ascii="Arial" w:eastAsia="Times New Roman" w:hAnsi="Arial" w:cs="Arial"/>
          <w:spacing w:val="35"/>
          <w:sz w:val="18"/>
          <w:szCs w:val="18"/>
          <w:lang w:val="x-none" w:eastAsia="x-none"/>
        </w:rPr>
        <w:t xml:space="preserve"> </w:t>
      </w:r>
      <w:r w:rsidRPr="005E02CA">
        <w:rPr>
          <w:rFonts w:ascii="Arial" w:eastAsia="Times New Roman" w:hAnsi="Arial" w:cs="Arial"/>
          <w:sz w:val="18"/>
          <w:szCs w:val="18"/>
          <w:lang w:val="x-none" w:eastAsia="x-none"/>
        </w:rPr>
        <w:t>«Альфа-Капитал»</w:t>
      </w:r>
      <w:r w:rsidRPr="005E02CA">
        <w:rPr>
          <w:rFonts w:ascii="Arial" w:eastAsia="Times New Roman" w:hAnsi="Arial" w:cs="Arial"/>
          <w:spacing w:val="35"/>
          <w:sz w:val="18"/>
          <w:szCs w:val="18"/>
          <w:lang w:val="x-none" w:eastAsia="x-none"/>
        </w:rPr>
        <w:t xml:space="preserve"> </w:t>
      </w:r>
      <w:r w:rsidRPr="005E02CA">
        <w:rPr>
          <w:rFonts w:ascii="Arial" w:eastAsia="Times New Roman" w:hAnsi="Arial" w:cs="Arial"/>
          <w:sz w:val="18"/>
          <w:szCs w:val="18"/>
          <w:lang w:val="x-none" w:eastAsia="x-none"/>
        </w:rPr>
        <w:t>по</w:t>
      </w:r>
      <w:r w:rsidRPr="005E02CA">
        <w:rPr>
          <w:rFonts w:ascii="Arial" w:eastAsia="Times New Roman" w:hAnsi="Arial" w:cs="Arial"/>
          <w:spacing w:val="34"/>
          <w:sz w:val="18"/>
          <w:szCs w:val="18"/>
          <w:lang w:val="x-none" w:eastAsia="x-none"/>
        </w:rPr>
        <w:t xml:space="preserve"> </w:t>
      </w:r>
      <w:r w:rsidRPr="005E02CA">
        <w:rPr>
          <w:rFonts w:ascii="Arial" w:eastAsia="Times New Roman" w:hAnsi="Arial" w:cs="Arial"/>
          <w:sz w:val="18"/>
          <w:szCs w:val="18"/>
          <w:lang w:val="x-none" w:eastAsia="x-none"/>
        </w:rPr>
        <w:t>адресу</w:t>
      </w:r>
    </w:p>
    <w:p w:rsidR="00EA5446" w:rsidRPr="005E02CA" w:rsidRDefault="002A5637" w:rsidP="00EA5446">
      <w:pPr>
        <w:spacing w:after="0" w:line="240" w:lineRule="auto"/>
        <w:jc w:val="both"/>
        <w:rPr>
          <w:rFonts w:ascii="Arial" w:eastAsia="Times New Roman" w:hAnsi="Arial" w:cs="Arial"/>
          <w:sz w:val="18"/>
          <w:szCs w:val="18"/>
          <w:lang w:val="x-none" w:eastAsia="x-none"/>
        </w:rPr>
      </w:pPr>
      <w:hyperlink r:id="rId21">
        <w:r w:rsidR="00EA5446" w:rsidRPr="005E02CA">
          <w:rPr>
            <w:rFonts w:ascii="Arial" w:eastAsia="Times New Roman" w:hAnsi="Arial" w:cs="Arial"/>
            <w:spacing w:val="-3"/>
            <w:sz w:val="18"/>
            <w:szCs w:val="18"/>
            <w:lang w:val="x-none" w:eastAsia="x-none"/>
          </w:rPr>
          <w:t>http://www.alfacapital.ru</w:t>
        </w:r>
        <w:r w:rsidR="00EA5446" w:rsidRPr="005E02CA">
          <w:rPr>
            <w:rFonts w:ascii="Arial" w:eastAsia="Times New Roman" w:hAnsi="Arial" w:cs="Arial"/>
            <w:spacing w:val="-9"/>
            <w:sz w:val="18"/>
            <w:szCs w:val="18"/>
            <w:lang w:val="x-none" w:eastAsia="x-none"/>
          </w:rPr>
          <w:t xml:space="preserve"> </w:t>
        </w:r>
      </w:hyperlink>
      <w:r w:rsidR="00EA5446" w:rsidRPr="005E02CA">
        <w:rPr>
          <w:rFonts w:ascii="Arial" w:eastAsia="Times New Roman" w:hAnsi="Arial" w:cs="Arial"/>
          <w:spacing w:val="-2"/>
          <w:sz w:val="18"/>
          <w:szCs w:val="18"/>
          <w:lang w:val="x-none" w:eastAsia="x-none"/>
        </w:rPr>
        <w:t>в</w:t>
      </w:r>
      <w:r w:rsidR="00EA5446" w:rsidRPr="005E02CA">
        <w:rPr>
          <w:rFonts w:ascii="Arial" w:eastAsia="Times New Roman" w:hAnsi="Arial" w:cs="Arial"/>
          <w:spacing w:val="-10"/>
          <w:sz w:val="18"/>
          <w:szCs w:val="18"/>
          <w:lang w:val="x-none" w:eastAsia="x-none"/>
        </w:rPr>
        <w:t xml:space="preserve"> </w:t>
      </w:r>
      <w:r w:rsidR="00EA5446" w:rsidRPr="005E02CA">
        <w:rPr>
          <w:rFonts w:ascii="Arial" w:eastAsia="Times New Roman" w:hAnsi="Arial" w:cs="Arial"/>
          <w:spacing w:val="-2"/>
          <w:sz w:val="18"/>
          <w:szCs w:val="18"/>
          <w:lang w:val="x-none" w:eastAsia="x-none"/>
        </w:rPr>
        <w:t>разделе</w:t>
      </w:r>
      <w:r w:rsidR="00EA5446" w:rsidRPr="005E02CA">
        <w:rPr>
          <w:rFonts w:ascii="Arial" w:eastAsia="Times New Roman" w:hAnsi="Arial" w:cs="Arial"/>
          <w:spacing w:val="-9"/>
          <w:sz w:val="18"/>
          <w:szCs w:val="18"/>
          <w:lang w:val="x-none" w:eastAsia="x-none"/>
        </w:rPr>
        <w:t xml:space="preserve"> </w:t>
      </w:r>
      <w:r w:rsidR="00EA5446" w:rsidRPr="005E02CA">
        <w:rPr>
          <w:rFonts w:ascii="Arial" w:eastAsia="Times New Roman" w:hAnsi="Arial" w:cs="Arial"/>
          <w:spacing w:val="-2"/>
          <w:sz w:val="18"/>
          <w:szCs w:val="18"/>
          <w:lang w:val="x-none" w:eastAsia="x-none"/>
        </w:rPr>
        <w:t>«Договоры»</w:t>
      </w:r>
      <w:r w:rsidR="00EA5446" w:rsidRPr="005E02CA">
        <w:rPr>
          <w:rFonts w:ascii="Arial" w:eastAsia="Times New Roman" w:hAnsi="Arial" w:cs="Arial"/>
          <w:spacing w:val="-9"/>
          <w:sz w:val="18"/>
          <w:szCs w:val="18"/>
          <w:lang w:val="x-none" w:eastAsia="x-none"/>
        </w:rPr>
        <w:t xml:space="preserve"> </w:t>
      </w:r>
      <w:hyperlink r:id="rId22">
        <w:r w:rsidR="00EA5446" w:rsidRPr="005E02CA">
          <w:rPr>
            <w:rFonts w:ascii="Arial" w:eastAsia="Times New Roman" w:hAnsi="Arial" w:cs="Arial"/>
            <w:color w:val="0000FF"/>
            <w:sz w:val="18"/>
            <w:szCs w:val="18"/>
            <w:u w:val="single" w:color="0000FF"/>
            <w:lang w:val="x-none" w:eastAsia="x-none"/>
          </w:rPr>
          <w:t>https://www.alfacapital.ru/disclosure/contracts/</w:t>
        </w:r>
      </w:hyperlink>
      <w:r w:rsidR="00EA5446" w:rsidRPr="005E02CA">
        <w:rPr>
          <w:rFonts w:ascii="Arial" w:eastAsia="Times New Roman" w:hAnsi="Arial" w:cs="Arial"/>
          <w:spacing w:val="-2"/>
          <w:sz w:val="18"/>
          <w:szCs w:val="18"/>
          <w:lang w:val="x-none" w:eastAsia="x-none"/>
        </w:rPr>
        <w:t>:</w:t>
      </w:r>
    </w:p>
    <w:p w:rsidR="00EA5446" w:rsidRPr="005E02CA" w:rsidRDefault="00EA5446" w:rsidP="00EA5446">
      <w:pPr>
        <w:widowControl w:val="0"/>
        <w:numPr>
          <w:ilvl w:val="1"/>
          <w:numId w:val="30"/>
        </w:numPr>
        <w:tabs>
          <w:tab w:val="left" w:pos="819"/>
        </w:tabs>
        <w:autoSpaceDE w:val="0"/>
        <w:autoSpaceDN w:val="0"/>
        <w:spacing w:before="60" w:after="0" w:line="240" w:lineRule="auto"/>
        <w:ind w:left="830" w:right="107" w:hanging="360"/>
        <w:jc w:val="both"/>
        <w:rPr>
          <w:rFonts w:ascii="Arial" w:eastAsia="Times New Roman" w:hAnsi="Arial" w:cs="Arial"/>
          <w:sz w:val="18"/>
          <w:szCs w:val="18"/>
        </w:rPr>
      </w:pPr>
      <w:r w:rsidRPr="005E02CA">
        <w:rPr>
          <w:rFonts w:ascii="Arial" w:eastAsia="Times New Roman" w:hAnsi="Arial" w:cs="Arial"/>
          <w:sz w:val="18"/>
          <w:szCs w:val="18"/>
        </w:rPr>
        <w:t>Договор доверительного управления ценными бумагами и средствами инвестирования в ценные бумаги (стандартная</w:t>
      </w:r>
      <w:r w:rsidRPr="005E02CA">
        <w:rPr>
          <w:rFonts w:ascii="Arial" w:eastAsia="Times New Roman" w:hAnsi="Arial" w:cs="Arial"/>
          <w:spacing w:val="-45"/>
          <w:sz w:val="18"/>
          <w:szCs w:val="18"/>
        </w:rPr>
        <w:t xml:space="preserve">       </w:t>
      </w:r>
      <w:r w:rsidRPr="005E02CA">
        <w:rPr>
          <w:rFonts w:ascii="Arial" w:eastAsia="Times New Roman" w:hAnsi="Arial" w:cs="Arial"/>
          <w:sz w:val="18"/>
          <w:szCs w:val="18"/>
        </w:rPr>
        <w:t>форма</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договора</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присоединения);</w:t>
      </w:r>
    </w:p>
    <w:p w:rsidR="00EA5446" w:rsidRPr="005E02CA" w:rsidRDefault="00EA5446" w:rsidP="00EA5446">
      <w:pPr>
        <w:widowControl w:val="0"/>
        <w:numPr>
          <w:ilvl w:val="1"/>
          <w:numId w:val="30"/>
        </w:numPr>
        <w:tabs>
          <w:tab w:val="left" w:pos="819"/>
        </w:tabs>
        <w:autoSpaceDE w:val="0"/>
        <w:autoSpaceDN w:val="0"/>
        <w:spacing w:after="0" w:line="195" w:lineRule="exact"/>
        <w:ind w:left="830" w:hanging="349"/>
        <w:jc w:val="both"/>
        <w:rPr>
          <w:rFonts w:ascii="Arial" w:eastAsia="Times New Roman" w:hAnsi="Arial" w:cs="Arial"/>
          <w:sz w:val="18"/>
          <w:szCs w:val="18"/>
        </w:rPr>
      </w:pPr>
      <w:r w:rsidRPr="005E02CA">
        <w:rPr>
          <w:rFonts w:ascii="Arial" w:eastAsia="Times New Roman" w:hAnsi="Arial" w:cs="Arial"/>
          <w:sz w:val="18"/>
          <w:szCs w:val="18"/>
        </w:rPr>
        <w:t>Договор</w:t>
      </w:r>
      <w:r w:rsidRPr="005E02CA">
        <w:rPr>
          <w:rFonts w:ascii="Arial" w:eastAsia="Times New Roman" w:hAnsi="Arial" w:cs="Arial"/>
          <w:spacing w:val="30"/>
          <w:sz w:val="18"/>
          <w:szCs w:val="18"/>
        </w:rPr>
        <w:t xml:space="preserve"> </w:t>
      </w:r>
      <w:r w:rsidRPr="005E02CA">
        <w:rPr>
          <w:rFonts w:ascii="Arial" w:eastAsia="Times New Roman" w:hAnsi="Arial" w:cs="Arial"/>
          <w:sz w:val="18"/>
          <w:szCs w:val="18"/>
        </w:rPr>
        <w:t>доверительного</w:t>
      </w:r>
      <w:r w:rsidRPr="005E02CA">
        <w:rPr>
          <w:rFonts w:ascii="Arial" w:eastAsia="Times New Roman" w:hAnsi="Arial" w:cs="Arial"/>
          <w:spacing w:val="75"/>
          <w:sz w:val="18"/>
          <w:szCs w:val="18"/>
        </w:rPr>
        <w:t xml:space="preserve"> </w:t>
      </w:r>
      <w:r w:rsidRPr="005E02CA">
        <w:rPr>
          <w:rFonts w:ascii="Arial" w:eastAsia="Times New Roman" w:hAnsi="Arial" w:cs="Arial"/>
          <w:sz w:val="18"/>
          <w:szCs w:val="18"/>
        </w:rPr>
        <w:t>управления</w:t>
      </w:r>
      <w:r w:rsidRPr="005E02CA">
        <w:rPr>
          <w:rFonts w:ascii="Arial" w:eastAsia="Times New Roman" w:hAnsi="Arial" w:cs="Arial"/>
          <w:spacing w:val="76"/>
          <w:sz w:val="18"/>
          <w:szCs w:val="18"/>
        </w:rPr>
        <w:t xml:space="preserve"> </w:t>
      </w:r>
      <w:r w:rsidRPr="005E02CA">
        <w:rPr>
          <w:rFonts w:ascii="Arial" w:eastAsia="Times New Roman" w:hAnsi="Arial" w:cs="Arial"/>
          <w:sz w:val="18"/>
          <w:szCs w:val="18"/>
        </w:rPr>
        <w:t>ценными</w:t>
      </w:r>
      <w:r w:rsidRPr="005E02CA">
        <w:rPr>
          <w:rFonts w:ascii="Arial" w:eastAsia="Times New Roman" w:hAnsi="Arial" w:cs="Arial"/>
          <w:spacing w:val="76"/>
          <w:sz w:val="18"/>
          <w:szCs w:val="18"/>
        </w:rPr>
        <w:t xml:space="preserve"> </w:t>
      </w:r>
      <w:r w:rsidRPr="005E02CA">
        <w:rPr>
          <w:rFonts w:ascii="Arial" w:eastAsia="Times New Roman" w:hAnsi="Arial" w:cs="Arial"/>
          <w:sz w:val="18"/>
          <w:szCs w:val="18"/>
        </w:rPr>
        <w:t>бумагами</w:t>
      </w:r>
      <w:r w:rsidRPr="005E02CA">
        <w:rPr>
          <w:rFonts w:ascii="Arial" w:eastAsia="Times New Roman" w:hAnsi="Arial" w:cs="Arial"/>
          <w:spacing w:val="75"/>
          <w:sz w:val="18"/>
          <w:szCs w:val="18"/>
        </w:rPr>
        <w:t xml:space="preserve"> </w:t>
      </w:r>
      <w:r w:rsidRPr="005E02CA">
        <w:rPr>
          <w:rFonts w:ascii="Arial" w:eastAsia="Times New Roman" w:hAnsi="Arial" w:cs="Arial"/>
          <w:sz w:val="18"/>
          <w:szCs w:val="18"/>
        </w:rPr>
        <w:t>на</w:t>
      </w:r>
      <w:r w:rsidRPr="005E02CA">
        <w:rPr>
          <w:rFonts w:ascii="Arial" w:eastAsia="Times New Roman" w:hAnsi="Arial" w:cs="Arial"/>
          <w:spacing w:val="76"/>
          <w:sz w:val="18"/>
          <w:szCs w:val="18"/>
        </w:rPr>
        <w:t xml:space="preserve"> </w:t>
      </w:r>
      <w:r w:rsidRPr="005E02CA">
        <w:rPr>
          <w:rFonts w:ascii="Arial" w:eastAsia="Times New Roman" w:hAnsi="Arial" w:cs="Arial"/>
          <w:sz w:val="18"/>
          <w:szCs w:val="18"/>
        </w:rPr>
        <w:t>ведение</w:t>
      </w:r>
      <w:r w:rsidRPr="005E02CA">
        <w:rPr>
          <w:rFonts w:ascii="Arial" w:eastAsia="Times New Roman" w:hAnsi="Arial" w:cs="Arial"/>
          <w:spacing w:val="76"/>
          <w:sz w:val="18"/>
          <w:szCs w:val="18"/>
        </w:rPr>
        <w:t xml:space="preserve"> </w:t>
      </w:r>
      <w:r w:rsidRPr="005E02CA">
        <w:rPr>
          <w:rFonts w:ascii="Arial" w:eastAsia="Times New Roman" w:hAnsi="Arial" w:cs="Arial"/>
          <w:sz w:val="18"/>
          <w:szCs w:val="18"/>
        </w:rPr>
        <w:t>индивидуального</w:t>
      </w:r>
      <w:r w:rsidRPr="005E02CA">
        <w:rPr>
          <w:rFonts w:ascii="Arial" w:eastAsia="Times New Roman" w:hAnsi="Arial" w:cs="Arial"/>
          <w:spacing w:val="75"/>
          <w:sz w:val="18"/>
          <w:szCs w:val="18"/>
        </w:rPr>
        <w:t xml:space="preserve"> </w:t>
      </w:r>
      <w:r w:rsidRPr="005E02CA">
        <w:rPr>
          <w:rFonts w:ascii="Arial" w:eastAsia="Times New Roman" w:hAnsi="Arial" w:cs="Arial"/>
          <w:sz w:val="18"/>
          <w:szCs w:val="18"/>
        </w:rPr>
        <w:t>инвестиционного</w:t>
      </w:r>
      <w:r w:rsidRPr="005E02CA">
        <w:rPr>
          <w:rFonts w:ascii="Arial" w:eastAsia="Times New Roman" w:hAnsi="Arial" w:cs="Arial"/>
          <w:spacing w:val="76"/>
          <w:sz w:val="18"/>
          <w:szCs w:val="18"/>
        </w:rPr>
        <w:t xml:space="preserve"> </w:t>
      </w:r>
      <w:r w:rsidRPr="005E02CA">
        <w:rPr>
          <w:rFonts w:ascii="Arial" w:eastAsia="Times New Roman" w:hAnsi="Arial" w:cs="Arial"/>
          <w:sz w:val="18"/>
          <w:szCs w:val="18"/>
        </w:rPr>
        <w:t xml:space="preserve">счета </w:t>
      </w:r>
      <w:r w:rsidRPr="005E02CA">
        <w:rPr>
          <w:rFonts w:ascii="Arial" w:eastAsia="Times New Roman" w:hAnsi="Arial" w:cs="Arial"/>
          <w:spacing w:val="-2"/>
          <w:sz w:val="18"/>
          <w:szCs w:val="18"/>
        </w:rPr>
        <w:t>(стандартная</w:t>
      </w:r>
      <w:r w:rsidRPr="005E02CA">
        <w:rPr>
          <w:rFonts w:ascii="Arial" w:eastAsia="Times New Roman" w:hAnsi="Arial" w:cs="Arial"/>
          <w:spacing w:val="-7"/>
          <w:sz w:val="18"/>
          <w:szCs w:val="18"/>
        </w:rPr>
        <w:t xml:space="preserve"> </w:t>
      </w:r>
      <w:r w:rsidRPr="005E02CA">
        <w:rPr>
          <w:rFonts w:ascii="Arial" w:eastAsia="Times New Roman" w:hAnsi="Arial" w:cs="Arial"/>
          <w:spacing w:val="-2"/>
          <w:sz w:val="18"/>
          <w:szCs w:val="18"/>
        </w:rPr>
        <w:t>форма</w:t>
      </w:r>
      <w:r w:rsidRPr="005E02CA">
        <w:rPr>
          <w:rFonts w:ascii="Arial" w:eastAsia="Times New Roman" w:hAnsi="Arial" w:cs="Arial"/>
          <w:spacing w:val="-7"/>
          <w:sz w:val="18"/>
          <w:szCs w:val="18"/>
        </w:rPr>
        <w:t xml:space="preserve"> </w:t>
      </w:r>
      <w:r w:rsidRPr="005E02CA">
        <w:rPr>
          <w:rFonts w:ascii="Arial" w:eastAsia="Times New Roman" w:hAnsi="Arial" w:cs="Arial"/>
          <w:spacing w:val="-2"/>
          <w:sz w:val="18"/>
          <w:szCs w:val="18"/>
        </w:rPr>
        <w:t>договора</w:t>
      </w:r>
      <w:r w:rsidRPr="005E02CA">
        <w:rPr>
          <w:rFonts w:ascii="Arial" w:eastAsia="Times New Roman" w:hAnsi="Arial" w:cs="Arial"/>
          <w:spacing w:val="-7"/>
          <w:sz w:val="18"/>
          <w:szCs w:val="18"/>
        </w:rPr>
        <w:t xml:space="preserve"> </w:t>
      </w:r>
      <w:r w:rsidRPr="005E02CA">
        <w:rPr>
          <w:rFonts w:ascii="Arial" w:eastAsia="Times New Roman" w:hAnsi="Arial" w:cs="Arial"/>
          <w:spacing w:val="-2"/>
          <w:sz w:val="18"/>
          <w:szCs w:val="18"/>
        </w:rPr>
        <w:t>присоединения);</w:t>
      </w:r>
    </w:p>
    <w:p w:rsidR="00EA5446" w:rsidRPr="00CB1404" w:rsidRDefault="00EA5446" w:rsidP="00EA5446">
      <w:pPr>
        <w:widowControl w:val="0"/>
        <w:numPr>
          <w:ilvl w:val="1"/>
          <w:numId w:val="30"/>
        </w:numPr>
        <w:tabs>
          <w:tab w:val="left" w:pos="818"/>
          <w:tab w:val="left" w:pos="819"/>
        </w:tabs>
        <w:autoSpaceDE w:val="0"/>
        <w:autoSpaceDN w:val="0"/>
        <w:spacing w:after="0" w:line="208" w:lineRule="exact"/>
        <w:ind w:left="830" w:right="106" w:hanging="360"/>
        <w:rPr>
          <w:rFonts w:ascii="Arial" w:eastAsia="Times New Roman" w:hAnsi="Arial" w:cs="Arial"/>
          <w:sz w:val="18"/>
          <w:szCs w:val="18"/>
        </w:rPr>
      </w:pPr>
      <w:r w:rsidRPr="005E02CA">
        <w:rPr>
          <w:rFonts w:ascii="Arial" w:eastAsia="Times New Roman" w:hAnsi="Arial" w:cs="Arial"/>
          <w:spacing w:val="-2"/>
          <w:sz w:val="18"/>
          <w:szCs w:val="18"/>
        </w:rPr>
        <w:t>Договор</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доверительного</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управления</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(для</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физических</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и</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юридических</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лиц),</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индивидуальное</w:t>
      </w:r>
      <w:r w:rsidRPr="005E02CA">
        <w:rPr>
          <w:rFonts w:ascii="Arial" w:eastAsia="Times New Roman" w:hAnsi="Arial" w:cs="Arial"/>
          <w:spacing w:val="-7"/>
          <w:sz w:val="18"/>
          <w:szCs w:val="18"/>
        </w:rPr>
        <w:t xml:space="preserve"> </w:t>
      </w:r>
      <w:r w:rsidRPr="005E02CA">
        <w:rPr>
          <w:rFonts w:ascii="Arial" w:eastAsia="Times New Roman" w:hAnsi="Arial" w:cs="Arial"/>
          <w:spacing w:val="-1"/>
          <w:sz w:val="18"/>
          <w:szCs w:val="18"/>
        </w:rPr>
        <w:t>доверительное</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управление</w:t>
      </w:r>
      <w:r>
        <w:rPr>
          <w:rFonts w:ascii="Arial" w:eastAsia="Times New Roman" w:hAnsi="Arial" w:cs="Arial"/>
          <w:spacing w:val="-1"/>
          <w:sz w:val="18"/>
          <w:szCs w:val="18"/>
        </w:rPr>
        <w:t>;</w:t>
      </w:r>
    </w:p>
    <w:p w:rsidR="00EA5446" w:rsidRPr="002019DA" w:rsidRDefault="00EA5446" w:rsidP="00EA5446">
      <w:pPr>
        <w:widowControl w:val="0"/>
        <w:numPr>
          <w:ilvl w:val="1"/>
          <w:numId w:val="30"/>
        </w:numPr>
        <w:autoSpaceDE w:val="0"/>
        <w:autoSpaceDN w:val="0"/>
        <w:spacing w:after="0" w:line="208" w:lineRule="exact"/>
        <w:ind w:right="106"/>
        <w:jc w:val="both"/>
        <w:rPr>
          <w:rFonts w:ascii="Arial" w:eastAsia="Times New Roman" w:hAnsi="Arial" w:cs="Arial"/>
          <w:sz w:val="18"/>
          <w:szCs w:val="18"/>
        </w:rPr>
      </w:pPr>
      <w:r w:rsidRPr="008F411B">
        <w:rPr>
          <w:rFonts w:ascii="Arial" w:eastAsia="Times New Roman" w:hAnsi="Arial" w:cs="Arial"/>
          <w:sz w:val="18"/>
          <w:szCs w:val="18"/>
        </w:rPr>
        <w:t>Договор</w:t>
      </w:r>
      <w:r w:rsidRPr="008F411B">
        <w:rPr>
          <w:rFonts w:ascii="Arial" w:eastAsia="Times New Roman" w:hAnsi="Arial" w:cs="Arial"/>
          <w:spacing w:val="30"/>
          <w:sz w:val="18"/>
          <w:szCs w:val="18"/>
        </w:rPr>
        <w:t xml:space="preserve"> </w:t>
      </w:r>
      <w:r w:rsidRPr="008F411B">
        <w:rPr>
          <w:rFonts w:ascii="Arial" w:eastAsia="Times New Roman" w:hAnsi="Arial" w:cs="Arial"/>
          <w:sz w:val="18"/>
          <w:szCs w:val="18"/>
        </w:rPr>
        <w:t>доверительного</w:t>
      </w:r>
      <w:r w:rsidRPr="008F411B">
        <w:rPr>
          <w:rFonts w:ascii="Arial" w:eastAsia="Times New Roman" w:hAnsi="Arial" w:cs="Arial"/>
          <w:spacing w:val="75"/>
          <w:sz w:val="18"/>
          <w:szCs w:val="18"/>
        </w:rPr>
        <w:t xml:space="preserve"> </w:t>
      </w:r>
      <w:r w:rsidRPr="008F411B">
        <w:rPr>
          <w:rFonts w:ascii="Arial" w:eastAsia="Times New Roman" w:hAnsi="Arial" w:cs="Arial"/>
          <w:sz w:val="18"/>
          <w:szCs w:val="18"/>
        </w:rPr>
        <w:t>управления</w:t>
      </w:r>
      <w:r w:rsidRPr="008F411B">
        <w:rPr>
          <w:rFonts w:ascii="Arial" w:eastAsia="Times New Roman" w:hAnsi="Arial" w:cs="Arial"/>
          <w:spacing w:val="76"/>
          <w:sz w:val="18"/>
          <w:szCs w:val="18"/>
        </w:rPr>
        <w:t xml:space="preserve"> </w:t>
      </w:r>
      <w:r w:rsidRPr="008F411B">
        <w:rPr>
          <w:rFonts w:ascii="Arial" w:eastAsia="Times New Roman" w:hAnsi="Arial" w:cs="Arial"/>
          <w:sz w:val="18"/>
          <w:szCs w:val="18"/>
        </w:rPr>
        <w:t>ценными</w:t>
      </w:r>
      <w:r w:rsidRPr="008F411B">
        <w:rPr>
          <w:rFonts w:ascii="Arial" w:eastAsia="Times New Roman" w:hAnsi="Arial" w:cs="Arial"/>
          <w:spacing w:val="76"/>
          <w:sz w:val="18"/>
          <w:szCs w:val="18"/>
        </w:rPr>
        <w:t xml:space="preserve"> </w:t>
      </w:r>
      <w:r w:rsidRPr="008F411B">
        <w:rPr>
          <w:rFonts w:ascii="Arial" w:eastAsia="Times New Roman" w:hAnsi="Arial" w:cs="Arial"/>
          <w:sz w:val="18"/>
          <w:szCs w:val="18"/>
        </w:rPr>
        <w:t>бумагами</w:t>
      </w:r>
      <w:r w:rsidRPr="008F411B">
        <w:rPr>
          <w:rFonts w:ascii="Arial" w:eastAsia="Times New Roman" w:hAnsi="Arial" w:cs="Arial"/>
          <w:spacing w:val="75"/>
          <w:sz w:val="18"/>
          <w:szCs w:val="18"/>
        </w:rPr>
        <w:t xml:space="preserve"> </w:t>
      </w:r>
      <w:r w:rsidRPr="008F411B">
        <w:rPr>
          <w:rFonts w:ascii="Arial" w:eastAsia="Times New Roman" w:hAnsi="Arial" w:cs="Arial"/>
          <w:sz w:val="18"/>
          <w:szCs w:val="18"/>
        </w:rPr>
        <w:t>на</w:t>
      </w:r>
      <w:r w:rsidRPr="008F411B">
        <w:rPr>
          <w:rFonts w:ascii="Arial" w:eastAsia="Times New Roman" w:hAnsi="Arial" w:cs="Arial"/>
          <w:spacing w:val="76"/>
          <w:sz w:val="18"/>
          <w:szCs w:val="18"/>
        </w:rPr>
        <w:t xml:space="preserve"> </w:t>
      </w:r>
      <w:r w:rsidRPr="008F411B">
        <w:rPr>
          <w:rFonts w:ascii="Arial" w:eastAsia="Times New Roman" w:hAnsi="Arial" w:cs="Arial"/>
          <w:sz w:val="18"/>
          <w:szCs w:val="18"/>
        </w:rPr>
        <w:t>ведение</w:t>
      </w:r>
      <w:r w:rsidRPr="008F411B">
        <w:rPr>
          <w:rFonts w:ascii="Arial" w:eastAsia="Times New Roman" w:hAnsi="Arial" w:cs="Arial"/>
          <w:spacing w:val="76"/>
          <w:sz w:val="18"/>
          <w:szCs w:val="18"/>
        </w:rPr>
        <w:t xml:space="preserve"> </w:t>
      </w:r>
      <w:r w:rsidRPr="008F411B">
        <w:rPr>
          <w:rFonts w:ascii="Arial" w:eastAsia="Times New Roman" w:hAnsi="Arial" w:cs="Arial"/>
          <w:sz w:val="18"/>
          <w:szCs w:val="18"/>
        </w:rPr>
        <w:t>индивидуального</w:t>
      </w:r>
      <w:r w:rsidRPr="008F411B">
        <w:rPr>
          <w:rFonts w:ascii="Arial" w:eastAsia="Times New Roman" w:hAnsi="Arial" w:cs="Arial"/>
          <w:spacing w:val="75"/>
          <w:sz w:val="18"/>
          <w:szCs w:val="18"/>
        </w:rPr>
        <w:t xml:space="preserve"> </w:t>
      </w:r>
      <w:r w:rsidRPr="008F411B">
        <w:rPr>
          <w:rFonts w:ascii="Arial" w:eastAsia="Times New Roman" w:hAnsi="Arial" w:cs="Arial"/>
          <w:sz w:val="18"/>
          <w:szCs w:val="18"/>
        </w:rPr>
        <w:t>инвестиционного</w:t>
      </w:r>
      <w:r w:rsidRPr="008F411B">
        <w:rPr>
          <w:rFonts w:ascii="Arial" w:eastAsia="Times New Roman" w:hAnsi="Arial" w:cs="Arial"/>
          <w:spacing w:val="76"/>
          <w:sz w:val="18"/>
          <w:szCs w:val="18"/>
        </w:rPr>
        <w:t xml:space="preserve"> </w:t>
      </w:r>
      <w:r w:rsidRPr="008F411B">
        <w:rPr>
          <w:rFonts w:ascii="Arial" w:eastAsia="Times New Roman" w:hAnsi="Arial" w:cs="Arial"/>
          <w:sz w:val="18"/>
          <w:szCs w:val="18"/>
        </w:rPr>
        <w:t>счета</w:t>
      </w:r>
      <w:r>
        <w:rPr>
          <w:rFonts w:ascii="Arial" w:eastAsia="Times New Roman" w:hAnsi="Arial" w:cs="Arial"/>
          <w:spacing w:val="-1"/>
          <w:sz w:val="18"/>
          <w:szCs w:val="18"/>
        </w:rPr>
        <w:t xml:space="preserve"> (для физических лиц),</w:t>
      </w:r>
      <w:r w:rsidRPr="008F411B">
        <w:rPr>
          <w:rFonts w:ascii="Arial" w:eastAsia="Times New Roman" w:hAnsi="Arial" w:cs="Arial"/>
          <w:spacing w:val="-1"/>
          <w:sz w:val="18"/>
          <w:szCs w:val="18"/>
        </w:rPr>
        <w:t xml:space="preserve"> </w:t>
      </w:r>
      <w:r>
        <w:rPr>
          <w:rFonts w:ascii="Arial" w:eastAsia="Times New Roman" w:hAnsi="Arial" w:cs="Arial"/>
          <w:spacing w:val="-1"/>
          <w:sz w:val="18"/>
          <w:szCs w:val="18"/>
        </w:rPr>
        <w:t>индивидуальное доверительное управление.</w:t>
      </w:r>
    </w:p>
    <w:p w:rsidR="00EA5446" w:rsidRPr="005E02CA" w:rsidRDefault="00EA5446" w:rsidP="00EA5446">
      <w:pPr>
        <w:spacing w:before="58" w:after="0" w:line="240" w:lineRule="auto"/>
        <w:ind w:right="91"/>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t>В зависимости от выбранной формы договора доверительного управления, способы заключения договора доверительного</w:t>
      </w:r>
      <w:r w:rsidRPr="005E02CA">
        <w:rPr>
          <w:rFonts w:ascii="Arial" w:eastAsia="Times New Roman" w:hAnsi="Arial" w:cs="Arial"/>
          <w:spacing w:val="-45"/>
          <w:sz w:val="18"/>
          <w:szCs w:val="18"/>
          <w:lang w:val="x-none" w:eastAsia="x-none"/>
        </w:rPr>
        <w:t xml:space="preserve"> </w:t>
      </w:r>
      <w:r w:rsidRPr="005E02CA">
        <w:rPr>
          <w:rFonts w:ascii="Arial" w:eastAsia="Times New Roman" w:hAnsi="Arial" w:cs="Arial"/>
          <w:sz w:val="18"/>
          <w:szCs w:val="18"/>
          <w:lang w:val="x-none" w:eastAsia="x-none"/>
        </w:rPr>
        <w:t>управления</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могут</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быть</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следующими:</w:t>
      </w:r>
    </w:p>
    <w:p w:rsidR="00EA5446" w:rsidRPr="005E02CA" w:rsidRDefault="00EA5446" w:rsidP="00EA5446">
      <w:pPr>
        <w:widowControl w:val="0"/>
        <w:numPr>
          <w:ilvl w:val="1"/>
          <w:numId w:val="30"/>
        </w:numPr>
        <w:tabs>
          <w:tab w:val="left" w:pos="818"/>
          <w:tab w:val="left" w:pos="819"/>
        </w:tabs>
        <w:autoSpaceDE w:val="0"/>
        <w:autoSpaceDN w:val="0"/>
        <w:spacing w:before="60" w:after="0" w:line="240" w:lineRule="auto"/>
        <w:ind w:left="818" w:hanging="349"/>
        <w:rPr>
          <w:rFonts w:ascii="Arial" w:eastAsia="Times New Roman" w:hAnsi="Arial" w:cs="Arial"/>
          <w:sz w:val="18"/>
          <w:szCs w:val="18"/>
        </w:rPr>
      </w:pPr>
      <w:r w:rsidRPr="005E02CA">
        <w:rPr>
          <w:rFonts w:ascii="Arial" w:eastAsia="Times New Roman" w:hAnsi="Arial" w:cs="Arial"/>
          <w:spacing w:val="-2"/>
          <w:sz w:val="18"/>
          <w:szCs w:val="18"/>
        </w:rPr>
        <w:lastRenderedPageBreak/>
        <w:t>Путем</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личного</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обращения</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к</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ООО</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УК</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«Альфа-Капитал»</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или</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Уполномоченному</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агенту</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ООО</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УК</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«Альфа-Капитал».</w:t>
      </w:r>
    </w:p>
    <w:p w:rsidR="00EA5446" w:rsidRPr="005E02CA" w:rsidRDefault="00EA5446" w:rsidP="00EA5446">
      <w:pPr>
        <w:spacing w:before="59" w:after="0" w:line="240" w:lineRule="auto"/>
        <w:ind w:firstLine="469"/>
        <w:rPr>
          <w:rFonts w:ascii="Arial" w:eastAsia="Times New Roman" w:hAnsi="Arial" w:cs="Arial"/>
          <w:sz w:val="18"/>
          <w:szCs w:val="18"/>
          <w:lang w:val="x-none" w:eastAsia="x-none"/>
        </w:rPr>
      </w:pPr>
      <w:r w:rsidRPr="005E02CA">
        <w:rPr>
          <w:rFonts w:ascii="Arial" w:eastAsia="Times New Roman" w:hAnsi="Arial" w:cs="Arial"/>
          <w:spacing w:val="-2"/>
          <w:sz w:val="18"/>
          <w:szCs w:val="18"/>
          <w:lang w:eastAsia="x-none"/>
        </w:rPr>
        <w:t xml:space="preserve">  </w:t>
      </w:r>
      <w:r w:rsidRPr="005E02CA">
        <w:rPr>
          <w:rFonts w:ascii="Arial" w:eastAsia="Times New Roman" w:hAnsi="Arial" w:cs="Arial"/>
          <w:spacing w:val="-2"/>
          <w:sz w:val="18"/>
          <w:szCs w:val="18"/>
          <w:lang w:val="x-none" w:eastAsia="x-none"/>
        </w:rPr>
        <w:t>Перечень</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необходимых</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документов</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при</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личном</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обращении:</w:t>
      </w:r>
    </w:p>
    <w:p w:rsidR="00EA5446" w:rsidRPr="005E02CA" w:rsidRDefault="00EA5446" w:rsidP="00EA5446">
      <w:pPr>
        <w:keepNext/>
        <w:spacing w:after="0" w:line="240" w:lineRule="auto"/>
        <w:ind w:firstLine="567"/>
        <w:outlineLvl w:val="0"/>
        <w:rPr>
          <w:rFonts w:ascii="Arial" w:eastAsia="Times New Roman" w:hAnsi="Arial" w:cs="Arial"/>
          <w:b/>
          <w:bCs/>
          <w:sz w:val="18"/>
          <w:szCs w:val="18"/>
          <w:lang w:val="x-none" w:eastAsia="x-none"/>
        </w:rPr>
      </w:pPr>
      <w:r w:rsidRPr="005E02CA">
        <w:rPr>
          <w:rFonts w:ascii="Arial" w:eastAsia="Times New Roman" w:hAnsi="Arial" w:cs="Arial"/>
          <w:b/>
          <w:bCs/>
          <w:spacing w:val="-2"/>
          <w:sz w:val="18"/>
          <w:szCs w:val="18"/>
          <w:lang w:val="x-none" w:eastAsia="x-none"/>
        </w:rPr>
        <w:t>Для</w:t>
      </w:r>
      <w:r w:rsidRPr="005E02CA">
        <w:rPr>
          <w:rFonts w:ascii="Arial" w:eastAsia="Times New Roman" w:hAnsi="Arial" w:cs="Arial"/>
          <w:b/>
          <w:bCs/>
          <w:spacing w:val="-9"/>
          <w:sz w:val="18"/>
          <w:szCs w:val="18"/>
          <w:lang w:val="x-none" w:eastAsia="x-none"/>
        </w:rPr>
        <w:t xml:space="preserve"> </w:t>
      </w:r>
      <w:r w:rsidRPr="005E02CA">
        <w:rPr>
          <w:rFonts w:ascii="Arial" w:eastAsia="Times New Roman" w:hAnsi="Arial" w:cs="Arial"/>
          <w:b/>
          <w:bCs/>
          <w:spacing w:val="-2"/>
          <w:sz w:val="18"/>
          <w:szCs w:val="18"/>
          <w:lang w:val="x-none" w:eastAsia="x-none"/>
        </w:rPr>
        <w:t>граждан</w:t>
      </w:r>
      <w:r w:rsidRPr="005E02CA">
        <w:rPr>
          <w:rFonts w:ascii="Arial" w:eastAsia="Times New Roman" w:hAnsi="Arial" w:cs="Arial"/>
          <w:b/>
          <w:bCs/>
          <w:spacing w:val="-9"/>
          <w:sz w:val="18"/>
          <w:szCs w:val="18"/>
          <w:lang w:val="x-none" w:eastAsia="x-none"/>
        </w:rPr>
        <w:t xml:space="preserve"> </w:t>
      </w:r>
      <w:r w:rsidRPr="005E02CA">
        <w:rPr>
          <w:rFonts w:ascii="Arial" w:eastAsia="Times New Roman" w:hAnsi="Arial" w:cs="Arial"/>
          <w:b/>
          <w:bCs/>
          <w:spacing w:val="-2"/>
          <w:sz w:val="18"/>
          <w:szCs w:val="18"/>
          <w:lang w:val="x-none" w:eastAsia="x-none"/>
        </w:rPr>
        <w:t>Российской</w:t>
      </w:r>
      <w:r w:rsidRPr="005E02CA">
        <w:rPr>
          <w:rFonts w:ascii="Arial" w:eastAsia="Times New Roman" w:hAnsi="Arial" w:cs="Arial"/>
          <w:b/>
          <w:bCs/>
          <w:spacing w:val="-8"/>
          <w:sz w:val="18"/>
          <w:szCs w:val="18"/>
          <w:lang w:val="x-none" w:eastAsia="x-none"/>
        </w:rPr>
        <w:t xml:space="preserve"> </w:t>
      </w:r>
      <w:r w:rsidRPr="005E02CA">
        <w:rPr>
          <w:rFonts w:ascii="Arial" w:eastAsia="Times New Roman" w:hAnsi="Arial" w:cs="Arial"/>
          <w:b/>
          <w:bCs/>
          <w:spacing w:val="-2"/>
          <w:sz w:val="18"/>
          <w:szCs w:val="18"/>
          <w:lang w:val="x-none" w:eastAsia="x-none"/>
        </w:rPr>
        <w:t>Федерации</w:t>
      </w:r>
      <w:r w:rsidRPr="005E02CA">
        <w:rPr>
          <w:rFonts w:ascii="Arial" w:eastAsia="Times New Roman" w:hAnsi="Arial" w:cs="Arial"/>
          <w:b/>
          <w:bCs/>
          <w:spacing w:val="-9"/>
          <w:sz w:val="18"/>
          <w:szCs w:val="18"/>
          <w:lang w:val="x-none" w:eastAsia="x-none"/>
        </w:rPr>
        <w:t xml:space="preserve"> </w:t>
      </w:r>
      <w:r w:rsidRPr="005E02CA">
        <w:rPr>
          <w:rFonts w:ascii="Arial" w:eastAsia="Times New Roman" w:hAnsi="Arial" w:cs="Arial"/>
          <w:b/>
          <w:bCs/>
          <w:spacing w:val="-1"/>
          <w:sz w:val="18"/>
          <w:szCs w:val="18"/>
          <w:lang w:val="x-none" w:eastAsia="x-none"/>
        </w:rPr>
        <w:t>(один</w:t>
      </w:r>
      <w:r w:rsidRPr="005E02CA">
        <w:rPr>
          <w:rFonts w:ascii="Arial" w:eastAsia="Times New Roman" w:hAnsi="Arial" w:cs="Arial"/>
          <w:b/>
          <w:bCs/>
          <w:spacing w:val="-9"/>
          <w:sz w:val="18"/>
          <w:szCs w:val="18"/>
          <w:lang w:val="x-none" w:eastAsia="x-none"/>
        </w:rPr>
        <w:t xml:space="preserve"> </w:t>
      </w:r>
      <w:r w:rsidRPr="005E02CA">
        <w:rPr>
          <w:rFonts w:ascii="Arial" w:eastAsia="Times New Roman" w:hAnsi="Arial" w:cs="Arial"/>
          <w:b/>
          <w:bCs/>
          <w:spacing w:val="-1"/>
          <w:sz w:val="18"/>
          <w:szCs w:val="18"/>
          <w:lang w:val="x-none" w:eastAsia="x-none"/>
        </w:rPr>
        <w:t>из</w:t>
      </w:r>
      <w:r w:rsidRPr="005E02CA">
        <w:rPr>
          <w:rFonts w:ascii="Arial" w:eastAsia="Times New Roman" w:hAnsi="Arial" w:cs="Arial"/>
          <w:b/>
          <w:bCs/>
          <w:spacing w:val="-8"/>
          <w:sz w:val="18"/>
          <w:szCs w:val="18"/>
          <w:lang w:val="x-none" w:eastAsia="x-none"/>
        </w:rPr>
        <w:t xml:space="preserve"> </w:t>
      </w:r>
      <w:r w:rsidRPr="005E02CA">
        <w:rPr>
          <w:rFonts w:ascii="Arial" w:eastAsia="Times New Roman" w:hAnsi="Arial" w:cs="Arial"/>
          <w:b/>
          <w:bCs/>
          <w:spacing w:val="-1"/>
          <w:sz w:val="18"/>
          <w:szCs w:val="18"/>
          <w:lang w:val="x-none" w:eastAsia="x-none"/>
        </w:rPr>
        <w:t>следующих</w:t>
      </w:r>
      <w:r w:rsidRPr="005E02CA">
        <w:rPr>
          <w:rFonts w:ascii="Arial" w:eastAsia="Times New Roman" w:hAnsi="Arial" w:cs="Arial"/>
          <w:b/>
          <w:bCs/>
          <w:spacing w:val="-9"/>
          <w:sz w:val="18"/>
          <w:szCs w:val="18"/>
          <w:lang w:val="x-none" w:eastAsia="x-none"/>
        </w:rPr>
        <w:t xml:space="preserve"> </w:t>
      </w:r>
      <w:r w:rsidRPr="005E02CA">
        <w:rPr>
          <w:rFonts w:ascii="Arial" w:eastAsia="Times New Roman" w:hAnsi="Arial" w:cs="Arial"/>
          <w:b/>
          <w:bCs/>
          <w:spacing w:val="-1"/>
          <w:sz w:val="18"/>
          <w:szCs w:val="18"/>
          <w:lang w:val="x-none" w:eastAsia="x-none"/>
        </w:rPr>
        <w:t>документов):</w:t>
      </w:r>
    </w:p>
    <w:p w:rsidR="00EA5446" w:rsidRPr="005E02CA" w:rsidRDefault="00EA5446" w:rsidP="00EA5446">
      <w:pPr>
        <w:widowControl w:val="0"/>
        <w:numPr>
          <w:ilvl w:val="0"/>
          <w:numId w:val="29"/>
        </w:numPr>
        <w:tabs>
          <w:tab w:val="left" w:pos="819"/>
        </w:tabs>
        <w:autoSpaceDE w:val="0"/>
        <w:autoSpaceDN w:val="0"/>
        <w:spacing w:after="0" w:line="203" w:lineRule="exact"/>
        <w:ind w:left="818" w:hanging="349"/>
        <w:rPr>
          <w:rFonts w:ascii="Arial" w:eastAsia="Times New Roman" w:hAnsi="Arial" w:cs="Arial"/>
          <w:sz w:val="18"/>
          <w:szCs w:val="18"/>
        </w:rPr>
      </w:pPr>
      <w:r w:rsidRPr="005E02CA">
        <w:rPr>
          <w:rFonts w:ascii="Arial" w:eastAsia="Times New Roman" w:hAnsi="Arial" w:cs="Arial"/>
          <w:spacing w:val="-2"/>
          <w:sz w:val="18"/>
          <w:szCs w:val="18"/>
        </w:rPr>
        <w:t>паспорт</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гражданина</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Российской</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Федерации;</w:t>
      </w:r>
    </w:p>
    <w:p w:rsidR="00EA5446" w:rsidRPr="005E02CA" w:rsidRDefault="00EA5446" w:rsidP="00EA5446">
      <w:pPr>
        <w:widowControl w:val="0"/>
        <w:numPr>
          <w:ilvl w:val="0"/>
          <w:numId w:val="29"/>
        </w:numPr>
        <w:tabs>
          <w:tab w:val="left" w:pos="819"/>
        </w:tabs>
        <w:autoSpaceDE w:val="0"/>
        <w:autoSpaceDN w:val="0"/>
        <w:spacing w:before="3" w:after="0" w:line="223" w:lineRule="auto"/>
        <w:ind w:left="830" w:right="107" w:hanging="360"/>
        <w:rPr>
          <w:rFonts w:ascii="Arial" w:eastAsia="Times New Roman" w:hAnsi="Arial" w:cs="Arial"/>
          <w:sz w:val="18"/>
          <w:szCs w:val="18"/>
        </w:rPr>
      </w:pPr>
      <w:r w:rsidRPr="005E02CA">
        <w:rPr>
          <w:rFonts w:ascii="Arial" w:eastAsia="Times New Roman" w:hAnsi="Arial" w:cs="Arial"/>
          <w:spacing w:val="-1"/>
          <w:sz w:val="18"/>
          <w:szCs w:val="18"/>
        </w:rPr>
        <w:t>паспорт</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гражданина</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Российской</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Федерации,</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дипломатический</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паспорт,</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служебный</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паспорт,</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удостоверяющие</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личность</w:t>
      </w:r>
      <w:r w:rsidRPr="005E02CA">
        <w:rPr>
          <w:rFonts w:ascii="Arial" w:eastAsia="Times New Roman" w:hAnsi="Arial" w:cs="Arial"/>
          <w:spacing w:val="-44"/>
          <w:sz w:val="18"/>
          <w:szCs w:val="18"/>
        </w:rPr>
        <w:t xml:space="preserve"> </w:t>
      </w:r>
      <w:r w:rsidRPr="005E02CA">
        <w:rPr>
          <w:rFonts w:ascii="Arial" w:eastAsia="Times New Roman" w:hAnsi="Arial" w:cs="Arial"/>
          <w:sz w:val="18"/>
          <w:szCs w:val="18"/>
        </w:rPr>
        <w:t>гражданина</w:t>
      </w:r>
      <w:r w:rsidRPr="005E02CA">
        <w:rPr>
          <w:rFonts w:ascii="Arial" w:eastAsia="Times New Roman" w:hAnsi="Arial" w:cs="Arial"/>
          <w:spacing w:val="-7"/>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Федерации</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за</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пределами</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Федерации;</w:t>
      </w:r>
    </w:p>
    <w:p w:rsidR="00EA5446" w:rsidRPr="005E02CA" w:rsidRDefault="00EA5446" w:rsidP="00EA5446">
      <w:pPr>
        <w:widowControl w:val="0"/>
        <w:numPr>
          <w:ilvl w:val="0"/>
          <w:numId w:val="29"/>
        </w:numPr>
        <w:tabs>
          <w:tab w:val="left" w:pos="819"/>
        </w:tabs>
        <w:autoSpaceDE w:val="0"/>
        <w:autoSpaceDN w:val="0"/>
        <w:spacing w:before="2" w:after="0" w:line="203" w:lineRule="exact"/>
        <w:ind w:left="818" w:hanging="349"/>
        <w:rPr>
          <w:rFonts w:ascii="Arial" w:eastAsia="Times New Roman" w:hAnsi="Arial" w:cs="Arial"/>
          <w:sz w:val="18"/>
          <w:szCs w:val="18"/>
        </w:rPr>
      </w:pPr>
      <w:r w:rsidRPr="005E02CA">
        <w:rPr>
          <w:rFonts w:ascii="Arial" w:eastAsia="Times New Roman" w:hAnsi="Arial" w:cs="Arial"/>
          <w:sz w:val="18"/>
          <w:szCs w:val="18"/>
        </w:rPr>
        <w:t>свидетельство</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о</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рождении</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гражданина</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Федерации</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(для</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граждан</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Федерации</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в</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возрасте</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до</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14</w:t>
      </w:r>
    </w:p>
    <w:p w:rsidR="00EA5446" w:rsidRPr="005E02CA" w:rsidRDefault="00EA5446" w:rsidP="00EA5446">
      <w:pPr>
        <w:spacing w:after="0" w:line="188" w:lineRule="exact"/>
        <w:ind w:left="830"/>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t>лет);</w:t>
      </w:r>
    </w:p>
    <w:p w:rsidR="00EA5446" w:rsidRPr="005E02CA" w:rsidRDefault="00EA5446" w:rsidP="00EA5446">
      <w:pPr>
        <w:widowControl w:val="0"/>
        <w:numPr>
          <w:ilvl w:val="0"/>
          <w:numId w:val="29"/>
        </w:numPr>
        <w:tabs>
          <w:tab w:val="left" w:pos="819"/>
        </w:tabs>
        <w:autoSpaceDE w:val="0"/>
        <w:autoSpaceDN w:val="0"/>
        <w:spacing w:before="10" w:after="0" w:line="223" w:lineRule="auto"/>
        <w:ind w:left="830" w:right="107" w:hanging="360"/>
        <w:rPr>
          <w:rFonts w:ascii="Arial" w:eastAsia="Times New Roman" w:hAnsi="Arial" w:cs="Arial"/>
          <w:sz w:val="18"/>
          <w:szCs w:val="18"/>
        </w:rPr>
      </w:pPr>
      <w:r w:rsidRPr="005E02CA">
        <w:rPr>
          <w:rFonts w:ascii="Arial" w:eastAsia="Times New Roman" w:hAnsi="Arial" w:cs="Arial"/>
          <w:sz w:val="18"/>
          <w:szCs w:val="18"/>
        </w:rPr>
        <w:t>временное</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удостоверение</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личности</w:t>
      </w:r>
      <w:r w:rsidRPr="005E02CA">
        <w:rPr>
          <w:rFonts w:ascii="Arial" w:eastAsia="Times New Roman" w:hAnsi="Arial" w:cs="Arial"/>
          <w:spacing w:val="-8"/>
          <w:sz w:val="18"/>
          <w:szCs w:val="18"/>
        </w:rPr>
        <w:t xml:space="preserve"> </w:t>
      </w:r>
      <w:r w:rsidRPr="005E02CA">
        <w:rPr>
          <w:rFonts w:ascii="Arial" w:eastAsia="Times New Roman" w:hAnsi="Arial" w:cs="Arial"/>
          <w:sz w:val="18"/>
          <w:szCs w:val="18"/>
        </w:rPr>
        <w:t>гражданина</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8"/>
          <w:sz w:val="18"/>
          <w:szCs w:val="18"/>
        </w:rPr>
        <w:t xml:space="preserve"> </w:t>
      </w:r>
      <w:r w:rsidRPr="005E02CA">
        <w:rPr>
          <w:rFonts w:ascii="Arial" w:eastAsia="Times New Roman" w:hAnsi="Arial" w:cs="Arial"/>
          <w:sz w:val="18"/>
          <w:szCs w:val="18"/>
        </w:rPr>
        <w:t>Федерации,</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выдаваемое</w:t>
      </w:r>
      <w:r w:rsidRPr="005E02CA">
        <w:rPr>
          <w:rFonts w:ascii="Arial" w:eastAsia="Times New Roman" w:hAnsi="Arial" w:cs="Arial"/>
          <w:spacing w:val="-8"/>
          <w:sz w:val="18"/>
          <w:szCs w:val="18"/>
        </w:rPr>
        <w:t xml:space="preserve"> </w:t>
      </w:r>
      <w:r w:rsidRPr="005E02CA">
        <w:rPr>
          <w:rFonts w:ascii="Arial" w:eastAsia="Times New Roman" w:hAnsi="Arial" w:cs="Arial"/>
          <w:sz w:val="18"/>
          <w:szCs w:val="18"/>
        </w:rPr>
        <w:t>на</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период</w:t>
      </w:r>
      <w:r w:rsidRPr="005E02CA">
        <w:rPr>
          <w:rFonts w:ascii="Arial" w:eastAsia="Times New Roman" w:hAnsi="Arial" w:cs="Arial"/>
          <w:spacing w:val="-8"/>
          <w:sz w:val="18"/>
          <w:szCs w:val="18"/>
        </w:rPr>
        <w:t xml:space="preserve"> </w:t>
      </w:r>
      <w:r w:rsidRPr="005E02CA">
        <w:rPr>
          <w:rFonts w:ascii="Arial" w:eastAsia="Times New Roman" w:hAnsi="Arial" w:cs="Arial"/>
          <w:sz w:val="18"/>
          <w:szCs w:val="18"/>
        </w:rPr>
        <w:t>оформления</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паспорта</w:t>
      </w:r>
      <w:r w:rsidRPr="005E02CA">
        <w:rPr>
          <w:rFonts w:ascii="Arial" w:eastAsia="Times New Roman" w:hAnsi="Arial" w:cs="Arial"/>
          <w:spacing w:val="-44"/>
          <w:sz w:val="18"/>
          <w:szCs w:val="18"/>
        </w:rPr>
        <w:t xml:space="preserve"> </w:t>
      </w:r>
      <w:r w:rsidRPr="005E02CA">
        <w:rPr>
          <w:rFonts w:ascii="Arial" w:eastAsia="Times New Roman" w:hAnsi="Arial" w:cs="Arial"/>
          <w:sz w:val="18"/>
          <w:szCs w:val="18"/>
        </w:rPr>
        <w:t>гражданина</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Федерации.</w:t>
      </w:r>
    </w:p>
    <w:p w:rsidR="00EA5446" w:rsidRPr="005E02CA" w:rsidRDefault="00EA5446" w:rsidP="00EA5446">
      <w:pPr>
        <w:keepNext/>
        <w:spacing w:before="84" w:after="0" w:line="240" w:lineRule="auto"/>
        <w:ind w:firstLine="470"/>
        <w:jc w:val="both"/>
        <w:outlineLvl w:val="0"/>
        <w:rPr>
          <w:rFonts w:ascii="Arial" w:eastAsia="Times New Roman" w:hAnsi="Arial" w:cs="Arial"/>
          <w:b/>
          <w:bCs/>
          <w:sz w:val="18"/>
          <w:szCs w:val="18"/>
          <w:lang w:val="x-none" w:eastAsia="x-none"/>
        </w:rPr>
      </w:pPr>
      <w:r w:rsidRPr="005E02CA">
        <w:rPr>
          <w:rFonts w:ascii="Arial" w:eastAsia="Times New Roman" w:hAnsi="Arial" w:cs="Arial"/>
          <w:b/>
          <w:bCs/>
          <w:spacing w:val="-1"/>
          <w:sz w:val="18"/>
          <w:szCs w:val="18"/>
          <w:lang w:val="x-none" w:eastAsia="x-none"/>
        </w:rPr>
        <w:t>Для</w:t>
      </w:r>
      <w:r w:rsidRPr="005E02CA">
        <w:rPr>
          <w:rFonts w:ascii="Arial" w:eastAsia="Times New Roman" w:hAnsi="Arial" w:cs="Arial"/>
          <w:b/>
          <w:bCs/>
          <w:spacing w:val="-10"/>
          <w:sz w:val="18"/>
          <w:szCs w:val="18"/>
          <w:lang w:val="x-none" w:eastAsia="x-none"/>
        </w:rPr>
        <w:t xml:space="preserve"> </w:t>
      </w:r>
      <w:r w:rsidRPr="005E02CA">
        <w:rPr>
          <w:rFonts w:ascii="Arial" w:eastAsia="Times New Roman" w:hAnsi="Arial" w:cs="Arial"/>
          <w:b/>
          <w:bCs/>
          <w:spacing w:val="-1"/>
          <w:sz w:val="18"/>
          <w:szCs w:val="18"/>
          <w:lang w:val="x-none" w:eastAsia="x-none"/>
        </w:rPr>
        <w:t>иностранных</w:t>
      </w:r>
      <w:r w:rsidRPr="005E02CA">
        <w:rPr>
          <w:rFonts w:ascii="Arial" w:eastAsia="Times New Roman" w:hAnsi="Arial" w:cs="Arial"/>
          <w:b/>
          <w:bCs/>
          <w:spacing w:val="-11"/>
          <w:sz w:val="18"/>
          <w:szCs w:val="18"/>
          <w:lang w:val="x-none" w:eastAsia="x-none"/>
        </w:rPr>
        <w:t xml:space="preserve"> </w:t>
      </w:r>
      <w:r w:rsidRPr="005E02CA">
        <w:rPr>
          <w:rFonts w:ascii="Arial" w:eastAsia="Times New Roman" w:hAnsi="Arial" w:cs="Arial"/>
          <w:b/>
          <w:bCs/>
          <w:spacing w:val="-1"/>
          <w:sz w:val="18"/>
          <w:szCs w:val="18"/>
          <w:lang w:val="x-none" w:eastAsia="x-none"/>
        </w:rPr>
        <w:t>граждан</w:t>
      </w:r>
      <w:r w:rsidRPr="005E02CA">
        <w:rPr>
          <w:rFonts w:ascii="Arial" w:eastAsia="Times New Roman" w:hAnsi="Arial" w:cs="Arial"/>
          <w:b/>
          <w:bCs/>
          <w:spacing w:val="-11"/>
          <w:sz w:val="18"/>
          <w:szCs w:val="18"/>
          <w:lang w:val="x-none" w:eastAsia="x-none"/>
        </w:rPr>
        <w:t xml:space="preserve"> </w:t>
      </w:r>
      <w:r w:rsidRPr="005E02CA">
        <w:rPr>
          <w:rFonts w:ascii="Arial" w:eastAsia="Times New Roman" w:hAnsi="Arial" w:cs="Arial"/>
          <w:b/>
          <w:bCs/>
          <w:spacing w:val="-1"/>
          <w:sz w:val="18"/>
          <w:szCs w:val="18"/>
          <w:lang w:val="x-none" w:eastAsia="x-none"/>
        </w:rPr>
        <w:t>и</w:t>
      </w:r>
      <w:r w:rsidRPr="005E02CA">
        <w:rPr>
          <w:rFonts w:ascii="Arial" w:eastAsia="Times New Roman" w:hAnsi="Arial" w:cs="Arial"/>
          <w:b/>
          <w:bCs/>
          <w:spacing w:val="-10"/>
          <w:sz w:val="18"/>
          <w:szCs w:val="18"/>
          <w:lang w:val="x-none" w:eastAsia="x-none"/>
        </w:rPr>
        <w:t xml:space="preserve"> </w:t>
      </w:r>
      <w:r w:rsidRPr="005E02CA">
        <w:rPr>
          <w:rFonts w:ascii="Arial" w:eastAsia="Times New Roman" w:hAnsi="Arial" w:cs="Arial"/>
          <w:b/>
          <w:bCs/>
          <w:spacing w:val="-1"/>
          <w:sz w:val="18"/>
          <w:szCs w:val="18"/>
          <w:lang w:val="x-none" w:eastAsia="x-none"/>
        </w:rPr>
        <w:t>лиц</w:t>
      </w:r>
      <w:r w:rsidRPr="005E02CA">
        <w:rPr>
          <w:rFonts w:ascii="Arial" w:eastAsia="Times New Roman" w:hAnsi="Arial" w:cs="Arial"/>
          <w:b/>
          <w:bCs/>
          <w:spacing w:val="-10"/>
          <w:sz w:val="18"/>
          <w:szCs w:val="18"/>
          <w:lang w:val="x-none" w:eastAsia="x-none"/>
        </w:rPr>
        <w:t xml:space="preserve"> </w:t>
      </w:r>
      <w:r w:rsidRPr="005E02CA">
        <w:rPr>
          <w:rFonts w:ascii="Arial" w:eastAsia="Times New Roman" w:hAnsi="Arial" w:cs="Arial"/>
          <w:b/>
          <w:bCs/>
          <w:spacing w:val="-1"/>
          <w:sz w:val="18"/>
          <w:szCs w:val="18"/>
          <w:lang w:val="x-none" w:eastAsia="x-none"/>
        </w:rPr>
        <w:t>без</w:t>
      </w:r>
      <w:r w:rsidRPr="005E02CA">
        <w:rPr>
          <w:rFonts w:ascii="Arial" w:eastAsia="Times New Roman" w:hAnsi="Arial" w:cs="Arial"/>
          <w:b/>
          <w:bCs/>
          <w:spacing w:val="-10"/>
          <w:sz w:val="18"/>
          <w:szCs w:val="18"/>
          <w:lang w:val="x-none" w:eastAsia="x-none"/>
        </w:rPr>
        <w:t xml:space="preserve"> </w:t>
      </w:r>
      <w:r w:rsidRPr="005E02CA">
        <w:rPr>
          <w:rFonts w:ascii="Arial" w:eastAsia="Times New Roman" w:hAnsi="Arial" w:cs="Arial"/>
          <w:b/>
          <w:bCs/>
          <w:spacing w:val="-1"/>
          <w:sz w:val="18"/>
          <w:szCs w:val="18"/>
          <w:lang w:val="x-none" w:eastAsia="x-none"/>
        </w:rPr>
        <w:t>гражданства:</w:t>
      </w:r>
    </w:p>
    <w:p w:rsidR="00EA5446" w:rsidRPr="005E02CA" w:rsidRDefault="00EA5446" w:rsidP="00EA5446">
      <w:pPr>
        <w:widowControl w:val="0"/>
        <w:numPr>
          <w:ilvl w:val="0"/>
          <w:numId w:val="29"/>
        </w:numPr>
        <w:tabs>
          <w:tab w:val="left" w:pos="819"/>
        </w:tabs>
        <w:autoSpaceDE w:val="0"/>
        <w:autoSpaceDN w:val="0"/>
        <w:spacing w:before="6" w:after="0" w:line="230" w:lineRule="auto"/>
        <w:ind w:left="830" w:right="107" w:hanging="360"/>
        <w:jc w:val="both"/>
        <w:rPr>
          <w:rFonts w:ascii="Arial" w:eastAsia="Times New Roman" w:hAnsi="Arial" w:cs="Arial"/>
          <w:sz w:val="18"/>
          <w:szCs w:val="18"/>
        </w:rPr>
      </w:pPr>
      <w:r w:rsidRPr="005E02CA">
        <w:rPr>
          <w:rFonts w:ascii="Arial" w:eastAsia="Times New Roman" w:hAnsi="Arial" w:cs="Arial"/>
          <w:sz w:val="18"/>
          <w:szCs w:val="18"/>
        </w:rPr>
        <w:t>паспорт иностранного гражданина либо иной документ, установленный федеральным законом или признаваемый в</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соответствии</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с</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международным</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договором</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Федерации</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в</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качестве</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документа,</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удостоверяющего</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личность</w:t>
      </w:r>
      <w:r w:rsidRPr="005E02CA">
        <w:rPr>
          <w:rFonts w:ascii="Arial" w:eastAsia="Times New Roman" w:hAnsi="Arial" w:cs="Arial"/>
          <w:spacing w:val="-9"/>
          <w:sz w:val="18"/>
          <w:szCs w:val="18"/>
        </w:rPr>
        <w:t xml:space="preserve"> </w:t>
      </w:r>
      <w:r w:rsidRPr="005E02CA">
        <w:rPr>
          <w:rFonts w:ascii="Arial" w:eastAsia="Times New Roman" w:hAnsi="Arial" w:cs="Arial"/>
          <w:sz w:val="18"/>
          <w:szCs w:val="18"/>
        </w:rPr>
        <w:t>–</w:t>
      </w:r>
      <w:r w:rsidRPr="005E02CA">
        <w:rPr>
          <w:rFonts w:ascii="Arial" w:eastAsia="Times New Roman" w:hAnsi="Arial" w:cs="Arial"/>
          <w:spacing w:val="-45"/>
          <w:sz w:val="18"/>
          <w:szCs w:val="18"/>
        </w:rPr>
        <w:t xml:space="preserve"> </w:t>
      </w:r>
      <w:r w:rsidRPr="005E02CA">
        <w:rPr>
          <w:rFonts w:ascii="Arial" w:eastAsia="Times New Roman" w:hAnsi="Arial" w:cs="Arial"/>
          <w:sz w:val="18"/>
          <w:szCs w:val="18"/>
        </w:rPr>
        <w:t>для</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иностранных</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граждан;</w:t>
      </w:r>
    </w:p>
    <w:p w:rsidR="00EA5446" w:rsidRPr="005E02CA" w:rsidRDefault="00EA5446" w:rsidP="00EA5446">
      <w:pPr>
        <w:widowControl w:val="0"/>
        <w:numPr>
          <w:ilvl w:val="0"/>
          <w:numId w:val="29"/>
        </w:numPr>
        <w:tabs>
          <w:tab w:val="left" w:pos="819"/>
        </w:tabs>
        <w:autoSpaceDE w:val="0"/>
        <w:autoSpaceDN w:val="0"/>
        <w:spacing w:before="13" w:after="0" w:line="223" w:lineRule="auto"/>
        <w:ind w:left="470" w:right="-292"/>
        <w:jc w:val="both"/>
        <w:rPr>
          <w:rFonts w:ascii="Arial" w:eastAsia="Times New Roman" w:hAnsi="Arial" w:cs="Arial"/>
          <w:sz w:val="18"/>
          <w:szCs w:val="18"/>
        </w:rPr>
      </w:pPr>
      <w:r w:rsidRPr="005E02CA">
        <w:rPr>
          <w:rFonts w:ascii="Arial" w:eastAsia="Times New Roman" w:hAnsi="Arial" w:cs="Arial"/>
          <w:spacing w:val="-2"/>
          <w:sz w:val="18"/>
          <w:szCs w:val="18"/>
        </w:rPr>
        <w:t>вид</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на</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жительство</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в</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Российской Федерации.</w:t>
      </w:r>
      <w:r w:rsidRPr="005E02CA">
        <w:rPr>
          <w:rFonts w:ascii="Arial" w:eastAsia="Times New Roman" w:hAnsi="Arial" w:cs="Arial"/>
          <w:spacing w:val="-45"/>
          <w:sz w:val="18"/>
          <w:szCs w:val="18"/>
        </w:rPr>
        <w:t xml:space="preserve"> </w:t>
      </w:r>
      <w:r w:rsidRPr="005E02CA">
        <w:rPr>
          <w:rFonts w:ascii="Arial" w:eastAsia="Times New Roman" w:hAnsi="Arial" w:cs="Arial"/>
          <w:sz w:val="18"/>
          <w:szCs w:val="18"/>
        </w:rPr>
        <w:t>дополнительно</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один</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из</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следующих</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документов:</w:t>
      </w:r>
    </w:p>
    <w:p w:rsidR="00EA5446" w:rsidRPr="005E02CA" w:rsidRDefault="00EA5446" w:rsidP="00EA5446">
      <w:pPr>
        <w:widowControl w:val="0"/>
        <w:numPr>
          <w:ilvl w:val="0"/>
          <w:numId w:val="29"/>
        </w:numPr>
        <w:tabs>
          <w:tab w:val="left" w:pos="819"/>
        </w:tabs>
        <w:autoSpaceDE w:val="0"/>
        <w:autoSpaceDN w:val="0"/>
        <w:spacing w:before="12" w:after="0" w:line="223" w:lineRule="auto"/>
        <w:ind w:left="830" w:right="107" w:hanging="360"/>
        <w:jc w:val="both"/>
        <w:rPr>
          <w:rFonts w:ascii="Arial" w:eastAsia="Times New Roman" w:hAnsi="Arial" w:cs="Arial"/>
          <w:sz w:val="18"/>
          <w:szCs w:val="18"/>
        </w:rPr>
      </w:pPr>
      <w:r w:rsidRPr="005E02CA">
        <w:rPr>
          <w:rFonts w:ascii="Arial" w:eastAsia="Times New Roman" w:hAnsi="Arial" w:cs="Arial"/>
          <w:sz w:val="18"/>
          <w:szCs w:val="18"/>
        </w:rPr>
        <w:t>документ,</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подтверждающий</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право</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иностранного</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гражданина</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или</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лица</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без</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гражданства</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на</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пребывание</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(проживание)</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в</w:t>
      </w:r>
      <w:r w:rsidRPr="005E02CA">
        <w:rPr>
          <w:rFonts w:ascii="Arial" w:eastAsia="Times New Roman" w:hAnsi="Arial" w:cs="Arial"/>
          <w:spacing w:val="-44"/>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Федерации:</w:t>
      </w:r>
    </w:p>
    <w:p w:rsidR="00EA5446" w:rsidRPr="005E02CA" w:rsidRDefault="00EA5446" w:rsidP="00EA5446">
      <w:pPr>
        <w:widowControl w:val="0"/>
        <w:numPr>
          <w:ilvl w:val="0"/>
          <w:numId w:val="29"/>
        </w:numPr>
        <w:tabs>
          <w:tab w:val="left" w:pos="819"/>
        </w:tabs>
        <w:autoSpaceDE w:val="0"/>
        <w:autoSpaceDN w:val="0"/>
        <w:spacing w:before="2" w:after="0" w:line="203" w:lineRule="exact"/>
        <w:ind w:left="818" w:hanging="349"/>
        <w:jc w:val="both"/>
        <w:rPr>
          <w:rFonts w:ascii="Arial" w:eastAsia="Times New Roman" w:hAnsi="Arial" w:cs="Arial"/>
          <w:sz w:val="18"/>
          <w:szCs w:val="18"/>
        </w:rPr>
      </w:pPr>
      <w:r w:rsidRPr="005E02CA">
        <w:rPr>
          <w:rFonts w:ascii="Arial" w:eastAsia="Times New Roman" w:hAnsi="Arial" w:cs="Arial"/>
          <w:spacing w:val="-2"/>
          <w:sz w:val="18"/>
          <w:szCs w:val="18"/>
        </w:rPr>
        <w:t>уведомление</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о</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прибытии</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иностранного</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гражданина</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в</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место</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пребывания</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установленного</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образца,</w:t>
      </w:r>
    </w:p>
    <w:p w:rsidR="00EA5446" w:rsidRPr="005E02CA" w:rsidRDefault="00EA5446" w:rsidP="00EA5446">
      <w:pPr>
        <w:widowControl w:val="0"/>
        <w:numPr>
          <w:ilvl w:val="0"/>
          <w:numId w:val="29"/>
        </w:numPr>
        <w:tabs>
          <w:tab w:val="left" w:pos="819"/>
        </w:tabs>
        <w:autoSpaceDE w:val="0"/>
        <w:autoSpaceDN w:val="0"/>
        <w:spacing w:after="0" w:line="195" w:lineRule="exact"/>
        <w:ind w:left="818" w:hanging="349"/>
        <w:jc w:val="both"/>
        <w:rPr>
          <w:rFonts w:ascii="Arial" w:eastAsia="Times New Roman" w:hAnsi="Arial" w:cs="Arial"/>
          <w:sz w:val="18"/>
          <w:szCs w:val="18"/>
        </w:rPr>
      </w:pPr>
      <w:r w:rsidRPr="005E02CA">
        <w:rPr>
          <w:rFonts w:ascii="Arial" w:eastAsia="Times New Roman" w:hAnsi="Arial" w:cs="Arial"/>
          <w:sz w:val="18"/>
          <w:szCs w:val="18"/>
        </w:rPr>
        <w:t>виза,</w:t>
      </w:r>
    </w:p>
    <w:p w:rsidR="00EA5446" w:rsidRPr="005E02CA" w:rsidRDefault="00EA5446" w:rsidP="00EA5446">
      <w:pPr>
        <w:widowControl w:val="0"/>
        <w:numPr>
          <w:ilvl w:val="0"/>
          <w:numId w:val="29"/>
        </w:numPr>
        <w:tabs>
          <w:tab w:val="left" w:pos="819"/>
        </w:tabs>
        <w:autoSpaceDE w:val="0"/>
        <w:autoSpaceDN w:val="0"/>
        <w:spacing w:after="0" w:line="195" w:lineRule="exact"/>
        <w:ind w:left="818" w:hanging="349"/>
        <w:jc w:val="both"/>
        <w:rPr>
          <w:rFonts w:ascii="Arial" w:eastAsia="Times New Roman" w:hAnsi="Arial" w:cs="Arial"/>
          <w:sz w:val="18"/>
          <w:szCs w:val="18"/>
        </w:rPr>
      </w:pPr>
      <w:r w:rsidRPr="005E02CA">
        <w:rPr>
          <w:rFonts w:ascii="Arial" w:eastAsia="Times New Roman" w:hAnsi="Arial" w:cs="Arial"/>
          <w:spacing w:val="-2"/>
          <w:sz w:val="18"/>
          <w:szCs w:val="18"/>
        </w:rPr>
        <w:t>миграционная</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карта,</w:t>
      </w:r>
    </w:p>
    <w:p w:rsidR="00EA5446" w:rsidRPr="005E02CA" w:rsidRDefault="00EA5446" w:rsidP="00EA5446">
      <w:pPr>
        <w:widowControl w:val="0"/>
        <w:numPr>
          <w:ilvl w:val="0"/>
          <w:numId w:val="29"/>
        </w:numPr>
        <w:tabs>
          <w:tab w:val="left" w:pos="819"/>
        </w:tabs>
        <w:autoSpaceDE w:val="0"/>
        <w:autoSpaceDN w:val="0"/>
        <w:spacing w:after="0" w:line="230" w:lineRule="auto"/>
        <w:ind w:left="830" w:right="107" w:hanging="360"/>
        <w:jc w:val="both"/>
        <w:rPr>
          <w:rFonts w:ascii="Arial" w:eastAsia="Times New Roman" w:hAnsi="Arial" w:cs="Arial"/>
          <w:sz w:val="18"/>
          <w:szCs w:val="18"/>
        </w:rPr>
      </w:pPr>
      <w:r w:rsidRPr="005E02CA">
        <w:rPr>
          <w:rFonts w:ascii="Arial" w:eastAsia="Times New Roman" w:hAnsi="Arial" w:cs="Arial"/>
          <w:spacing w:val="-2"/>
          <w:sz w:val="18"/>
          <w:szCs w:val="18"/>
        </w:rPr>
        <w:t>разрешение</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на</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временное</w:t>
      </w:r>
      <w:r w:rsidRPr="005E02CA">
        <w:rPr>
          <w:rFonts w:ascii="Arial" w:eastAsia="Times New Roman" w:hAnsi="Arial" w:cs="Arial"/>
          <w:spacing w:val="-8"/>
          <w:sz w:val="18"/>
          <w:szCs w:val="18"/>
        </w:rPr>
        <w:t xml:space="preserve"> </w:t>
      </w:r>
      <w:r w:rsidRPr="005E02CA">
        <w:rPr>
          <w:rFonts w:ascii="Arial" w:eastAsia="Times New Roman" w:hAnsi="Arial" w:cs="Arial"/>
          <w:spacing w:val="-2"/>
          <w:sz w:val="18"/>
          <w:szCs w:val="18"/>
        </w:rPr>
        <w:t>проживание</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(для</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иностранных</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граждан</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в</w:t>
      </w:r>
      <w:r w:rsidRPr="005E02CA">
        <w:rPr>
          <w:rFonts w:ascii="Arial" w:eastAsia="Times New Roman" w:hAnsi="Arial" w:cs="Arial"/>
          <w:spacing w:val="-10"/>
          <w:sz w:val="18"/>
          <w:szCs w:val="18"/>
        </w:rPr>
        <w:t xml:space="preserve"> </w:t>
      </w:r>
      <w:r w:rsidRPr="005E02CA">
        <w:rPr>
          <w:rFonts w:ascii="Arial" w:eastAsia="Times New Roman" w:hAnsi="Arial" w:cs="Arial"/>
          <w:spacing w:val="-1"/>
          <w:sz w:val="18"/>
          <w:szCs w:val="18"/>
        </w:rPr>
        <w:t>виде</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отметки</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установленного</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образца</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в</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документе,</w:t>
      </w:r>
      <w:r w:rsidRPr="005E02CA">
        <w:rPr>
          <w:rFonts w:ascii="Arial" w:eastAsia="Times New Roman" w:hAnsi="Arial" w:cs="Arial"/>
          <w:spacing w:val="-45"/>
          <w:sz w:val="18"/>
          <w:szCs w:val="18"/>
        </w:rPr>
        <w:t xml:space="preserve"> </w:t>
      </w:r>
      <w:r w:rsidRPr="005E02CA">
        <w:rPr>
          <w:rFonts w:ascii="Arial" w:eastAsia="Times New Roman" w:hAnsi="Arial" w:cs="Arial"/>
          <w:spacing w:val="-1"/>
          <w:sz w:val="18"/>
          <w:szCs w:val="18"/>
        </w:rPr>
        <w:t xml:space="preserve">удостоверяющем личность; </w:t>
      </w:r>
      <w:r w:rsidRPr="005E02CA">
        <w:rPr>
          <w:rFonts w:ascii="Arial" w:eastAsia="Times New Roman" w:hAnsi="Arial" w:cs="Arial"/>
          <w:sz w:val="18"/>
          <w:szCs w:val="18"/>
        </w:rPr>
        <w:t>для лиц без гражданства, не имеющих документов, удостоверяющих личность, в виде</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документа</w:t>
      </w:r>
      <w:r w:rsidRPr="005E02CA">
        <w:rPr>
          <w:rFonts w:ascii="Arial" w:eastAsia="Times New Roman" w:hAnsi="Arial" w:cs="Arial"/>
          <w:spacing w:val="-6"/>
          <w:sz w:val="18"/>
          <w:szCs w:val="18"/>
        </w:rPr>
        <w:t xml:space="preserve"> </w:t>
      </w:r>
      <w:r w:rsidRPr="005E02CA">
        <w:rPr>
          <w:rFonts w:ascii="Arial" w:eastAsia="Times New Roman" w:hAnsi="Arial" w:cs="Arial"/>
          <w:sz w:val="18"/>
          <w:szCs w:val="18"/>
        </w:rPr>
        <w:t>установленной</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формы),</w:t>
      </w:r>
    </w:p>
    <w:p w:rsidR="00EA5446" w:rsidRPr="005E02CA" w:rsidRDefault="00EA5446" w:rsidP="00EA5446">
      <w:pPr>
        <w:widowControl w:val="0"/>
        <w:numPr>
          <w:ilvl w:val="0"/>
          <w:numId w:val="29"/>
        </w:numPr>
        <w:tabs>
          <w:tab w:val="left" w:pos="819"/>
        </w:tabs>
        <w:autoSpaceDE w:val="0"/>
        <w:autoSpaceDN w:val="0"/>
        <w:spacing w:before="1" w:after="0" w:line="240" w:lineRule="auto"/>
        <w:ind w:left="818" w:hanging="349"/>
        <w:jc w:val="both"/>
        <w:rPr>
          <w:rFonts w:ascii="Arial" w:eastAsia="Times New Roman" w:hAnsi="Arial" w:cs="Arial"/>
          <w:sz w:val="18"/>
          <w:szCs w:val="18"/>
        </w:rPr>
      </w:pPr>
      <w:r w:rsidRPr="005E02CA">
        <w:rPr>
          <w:rFonts w:ascii="Arial" w:eastAsia="Times New Roman" w:hAnsi="Arial" w:cs="Arial"/>
          <w:spacing w:val="-2"/>
          <w:sz w:val="18"/>
          <w:szCs w:val="18"/>
        </w:rPr>
        <w:t>информация</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о</w:t>
      </w:r>
      <w:r w:rsidRPr="005E02CA">
        <w:rPr>
          <w:rFonts w:ascii="Arial" w:eastAsia="Times New Roman" w:hAnsi="Arial" w:cs="Arial"/>
          <w:spacing w:val="-10"/>
          <w:sz w:val="18"/>
          <w:szCs w:val="18"/>
        </w:rPr>
        <w:t xml:space="preserve"> </w:t>
      </w:r>
      <w:r w:rsidRPr="005E02CA">
        <w:rPr>
          <w:rFonts w:ascii="Arial" w:eastAsia="Times New Roman" w:hAnsi="Arial" w:cs="Arial"/>
          <w:spacing w:val="-2"/>
          <w:sz w:val="18"/>
          <w:szCs w:val="18"/>
        </w:rPr>
        <w:t>месте</w:t>
      </w:r>
      <w:r w:rsidRPr="005E02CA">
        <w:rPr>
          <w:rFonts w:ascii="Arial" w:eastAsia="Times New Roman" w:hAnsi="Arial" w:cs="Arial"/>
          <w:spacing w:val="-9"/>
          <w:sz w:val="18"/>
          <w:szCs w:val="18"/>
        </w:rPr>
        <w:t xml:space="preserve"> </w:t>
      </w:r>
      <w:r w:rsidRPr="005E02CA">
        <w:rPr>
          <w:rFonts w:ascii="Arial" w:eastAsia="Times New Roman" w:hAnsi="Arial" w:cs="Arial"/>
          <w:spacing w:val="-2"/>
          <w:sz w:val="18"/>
          <w:szCs w:val="18"/>
        </w:rPr>
        <w:t>жительства/месте</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пребывания</w:t>
      </w:r>
      <w:r w:rsidRPr="005E02CA">
        <w:rPr>
          <w:rFonts w:ascii="Arial" w:eastAsia="Times New Roman" w:hAnsi="Arial" w:cs="Arial"/>
          <w:spacing w:val="-9"/>
          <w:sz w:val="18"/>
          <w:szCs w:val="18"/>
        </w:rPr>
        <w:t xml:space="preserve"> </w:t>
      </w:r>
      <w:r w:rsidRPr="005E02CA">
        <w:rPr>
          <w:rFonts w:ascii="Arial" w:eastAsia="Times New Roman" w:hAnsi="Arial" w:cs="Arial"/>
          <w:spacing w:val="-1"/>
          <w:sz w:val="18"/>
          <w:szCs w:val="18"/>
        </w:rPr>
        <w:t>физического</w:t>
      </w:r>
      <w:r w:rsidRPr="005E02CA">
        <w:rPr>
          <w:rFonts w:ascii="Arial" w:eastAsia="Times New Roman" w:hAnsi="Arial" w:cs="Arial"/>
          <w:spacing w:val="-8"/>
          <w:sz w:val="18"/>
          <w:szCs w:val="18"/>
        </w:rPr>
        <w:t xml:space="preserve"> </w:t>
      </w:r>
      <w:r w:rsidRPr="005E02CA">
        <w:rPr>
          <w:rFonts w:ascii="Arial" w:eastAsia="Times New Roman" w:hAnsi="Arial" w:cs="Arial"/>
          <w:spacing w:val="-1"/>
          <w:sz w:val="18"/>
          <w:szCs w:val="18"/>
        </w:rPr>
        <w:t>лиц.</w:t>
      </w:r>
    </w:p>
    <w:p w:rsidR="00EA5446" w:rsidRPr="005E02CA" w:rsidRDefault="00EA5446" w:rsidP="00EA5446">
      <w:pPr>
        <w:keepNext/>
        <w:spacing w:before="45" w:after="0" w:line="240" w:lineRule="auto"/>
        <w:ind w:left="467"/>
        <w:jc w:val="both"/>
        <w:outlineLvl w:val="0"/>
        <w:rPr>
          <w:rFonts w:ascii="Arial" w:eastAsia="Times New Roman" w:hAnsi="Arial" w:cs="Arial"/>
          <w:b/>
          <w:bCs/>
          <w:sz w:val="18"/>
          <w:szCs w:val="18"/>
          <w:lang w:val="x-none" w:eastAsia="x-none"/>
        </w:rPr>
      </w:pPr>
      <w:r w:rsidRPr="005E02CA">
        <w:rPr>
          <w:rFonts w:ascii="Arial" w:eastAsia="Times New Roman" w:hAnsi="Arial" w:cs="Arial"/>
          <w:b/>
          <w:bCs/>
          <w:spacing w:val="-1"/>
          <w:sz w:val="18"/>
          <w:szCs w:val="18"/>
          <w:lang w:val="x-none" w:eastAsia="x-none"/>
        </w:rPr>
        <w:t>Для</w:t>
      </w:r>
      <w:r w:rsidRPr="005E02CA">
        <w:rPr>
          <w:rFonts w:ascii="Arial" w:eastAsia="Times New Roman" w:hAnsi="Arial" w:cs="Arial"/>
          <w:b/>
          <w:bCs/>
          <w:spacing w:val="-10"/>
          <w:sz w:val="18"/>
          <w:szCs w:val="18"/>
          <w:lang w:val="x-none" w:eastAsia="x-none"/>
        </w:rPr>
        <w:t xml:space="preserve"> </w:t>
      </w:r>
      <w:r w:rsidRPr="005E02CA">
        <w:rPr>
          <w:rFonts w:ascii="Arial" w:eastAsia="Times New Roman" w:hAnsi="Arial" w:cs="Arial"/>
          <w:b/>
          <w:bCs/>
          <w:spacing w:val="-1"/>
          <w:sz w:val="18"/>
          <w:szCs w:val="18"/>
          <w:lang w:val="x-none" w:eastAsia="x-none"/>
        </w:rPr>
        <w:t>беженцев:</w:t>
      </w:r>
    </w:p>
    <w:p w:rsidR="00EA5446" w:rsidRPr="005E02CA" w:rsidRDefault="00EA5446" w:rsidP="00EA5446">
      <w:pPr>
        <w:widowControl w:val="0"/>
        <w:numPr>
          <w:ilvl w:val="0"/>
          <w:numId w:val="29"/>
        </w:numPr>
        <w:tabs>
          <w:tab w:val="left" w:pos="819"/>
        </w:tabs>
        <w:autoSpaceDE w:val="0"/>
        <w:autoSpaceDN w:val="0"/>
        <w:spacing w:before="10" w:after="0" w:line="223" w:lineRule="auto"/>
        <w:ind w:left="830" w:right="106" w:hanging="360"/>
        <w:jc w:val="both"/>
        <w:rPr>
          <w:rFonts w:ascii="Arial" w:eastAsia="Times New Roman" w:hAnsi="Arial" w:cs="Arial"/>
          <w:sz w:val="18"/>
          <w:szCs w:val="18"/>
        </w:rPr>
      </w:pPr>
      <w:r w:rsidRPr="005E02CA">
        <w:rPr>
          <w:rFonts w:ascii="Arial" w:eastAsia="Times New Roman" w:hAnsi="Arial" w:cs="Arial"/>
          <w:sz w:val="18"/>
          <w:szCs w:val="18"/>
        </w:rPr>
        <w:t>удостоверение</w:t>
      </w:r>
      <w:r w:rsidRPr="005E02CA">
        <w:rPr>
          <w:rFonts w:ascii="Arial" w:eastAsia="Times New Roman" w:hAnsi="Arial" w:cs="Arial"/>
          <w:spacing w:val="-11"/>
          <w:sz w:val="18"/>
          <w:szCs w:val="18"/>
        </w:rPr>
        <w:t xml:space="preserve"> </w:t>
      </w:r>
      <w:r w:rsidRPr="005E02CA">
        <w:rPr>
          <w:rFonts w:ascii="Arial" w:eastAsia="Times New Roman" w:hAnsi="Arial" w:cs="Arial"/>
          <w:sz w:val="18"/>
          <w:szCs w:val="18"/>
        </w:rPr>
        <w:t>беженца,</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свидетельство</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о</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рассмотрении</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ходатайства</w:t>
      </w:r>
      <w:r w:rsidRPr="005E02CA">
        <w:rPr>
          <w:rFonts w:ascii="Arial" w:eastAsia="Times New Roman" w:hAnsi="Arial" w:cs="Arial"/>
          <w:spacing w:val="-11"/>
          <w:sz w:val="18"/>
          <w:szCs w:val="18"/>
        </w:rPr>
        <w:t xml:space="preserve"> </w:t>
      </w:r>
      <w:r w:rsidRPr="005E02CA">
        <w:rPr>
          <w:rFonts w:ascii="Arial" w:eastAsia="Times New Roman" w:hAnsi="Arial" w:cs="Arial"/>
          <w:sz w:val="18"/>
          <w:szCs w:val="18"/>
        </w:rPr>
        <w:t>о</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признании</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беженцем</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на</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территории</w:t>
      </w:r>
      <w:r w:rsidRPr="005E02CA">
        <w:rPr>
          <w:rFonts w:ascii="Arial" w:eastAsia="Times New Roman" w:hAnsi="Arial" w:cs="Arial"/>
          <w:spacing w:val="-10"/>
          <w:sz w:val="18"/>
          <w:szCs w:val="18"/>
        </w:rPr>
        <w:t xml:space="preserve"> </w:t>
      </w:r>
      <w:r w:rsidRPr="005E02CA">
        <w:rPr>
          <w:rFonts w:ascii="Arial" w:eastAsia="Times New Roman" w:hAnsi="Arial" w:cs="Arial"/>
          <w:sz w:val="18"/>
          <w:szCs w:val="18"/>
        </w:rPr>
        <w:t>Российской</w:t>
      </w:r>
      <w:r w:rsidRPr="005E02CA">
        <w:rPr>
          <w:rFonts w:ascii="Arial" w:eastAsia="Times New Roman" w:hAnsi="Arial" w:cs="Arial"/>
          <w:spacing w:val="-45"/>
          <w:sz w:val="18"/>
          <w:szCs w:val="18"/>
        </w:rPr>
        <w:t xml:space="preserve"> </w:t>
      </w:r>
      <w:r w:rsidRPr="005E02CA">
        <w:rPr>
          <w:rFonts w:ascii="Arial" w:eastAsia="Times New Roman" w:hAnsi="Arial" w:cs="Arial"/>
          <w:sz w:val="18"/>
          <w:szCs w:val="18"/>
        </w:rPr>
        <w:t>Федерации,</w:t>
      </w:r>
      <w:r w:rsidRPr="005E02CA">
        <w:rPr>
          <w:rFonts w:ascii="Arial" w:eastAsia="Times New Roman" w:hAnsi="Arial" w:cs="Arial"/>
          <w:spacing w:val="-5"/>
          <w:sz w:val="18"/>
          <w:szCs w:val="18"/>
        </w:rPr>
        <w:t xml:space="preserve"> </w:t>
      </w:r>
      <w:r w:rsidRPr="005E02CA">
        <w:rPr>
          <w:rFonts w:ascii="Arial" w:eastAsia="Times New Roman" w:hAnsi="Arial" w:cs="Arial"/>
          <w:sz w:val="18"/>
          <w:szCs w:val="18"/>
        </w:rPr>
        <w:t>по</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существу.</w:t>
      </w:r>
    </w:p>
    <w:p w:rsidR="00EA5446" w:rsidRPr="005E02CA" w:rsidRDefault="00EA5446" w:rsidP="00EA5446">
      <w:pPr>
        <w:widowControl w:val="0"/>
        <w:numPr>
          <w:ilvl w:val="1"/>
          <w:numId w:val="30"/>
        </w:numPr>
        <w:tabs>
          <w:tab w:val="left" w:pos="820"/>
        </w:tabs>
        <w:autoSpaceDE w:val="0"/>
        <w:autoSpaceDN w:val="0"/>
        <w:spacing w:before="62" w:after="0" w:line="240" w:lineRule="auto"/>
        <w:ind w:left="825" w:right="107" w:hanging="357"/>
        <w:jc w:val="both"/>
        <w:rPr>
          <w:rFonts w:ascii="Arial" w:eastAsia="Times New Roman" w:hAnsi="Arial" w:cs="Arial"/>
          <w:sz w:val="18"/>
          <w:szCs w:val="18"/>
        </w:rPr>
      </w:pPr>
      <w:r w:rsidRPr="005E02CA">
        <w:rPr>
          <w:rFonts w:ascii="Arial" w:eastAsia="Times New Roman" w:hAnsi="Arial" w:cs="Arial"/>
          <w:sz w:val="18"/>
          <w:szCs w:val="18"/>
        </w:rPr>
        <w:t>Путем дистанционного обращения: представляются реквизиты документов без представления скан-копий документов</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посредством информационных сервисов ООО УК «Альфа-Капитал» или Уполномоченного агента ООО УК «Альфа-</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Капитал».</w:t>
      </w:r>
    </w:p>
    <w:p w:rsidR="00EA5446" w:rsidRPr="005E02CA" w:rsidRDefault="00EA5446" w:rsidP="00EA5446">
      <w:pPr>
        <w:widowControl w:val="0"/>
        <w:numPr>
          <w:ilvl w:val="0"/>
          <w:numId w:val="30"/>
        </w:numPr>
        <w:tabs>
          <w:tab w:val="left" w:pos="472"/>
        </w:tabs>
        <w:autoSpaceDE w:val="0"/>
        <w:autoSpaceDN w:val="0"/>
        <w:spacing w:before="59" w:after="0" w:line="240" w:lineRule="auto"/>
        <w:ind w:left="470" w:right="107" w:hanging="360"/>
        <w:jc w:val="both"/>
        <w:rPr>
          <w:rFonts w:ascii="Arial" w:eastAsia="Times New Roman" w:hAnsi="Arial" w:cs="Arial"/>
          <w:sz w:val="18"/>
          <w:szCs w:val="18"/>
        </w:rPr>
      </w:pPr>
      <w:r w:rsidRPr="005E02CA">
        <w:rPr>
          <w:rFonts w:ascii="Arial" w:eastAsia="Times New Roman" w:hAnsi="Arial" w:cs="Arial"/>
          <w:sz w:val="18"/>
          <w:szCs w:val="18"/>
        </w:rPr>
        <w:t>Информация о способах направления обращений (жалоб) Управляющему, саморегулируемой организации и в надзорный</w:t>
      </w:r>
      <w:r w:rsidRPr="005E02CA">
        <w:rPr>
          <w:rFonts w:ascii="Arial" w:eastAsia="Times New Roman" w:hAnsi="Arial" w:cs="Arial"/>
          <w:spacing w:val="1"/>
          <w:sz w:val="18"/>
          <w:szCs w:val="18"/>
        </w:rPr>
        <w:t xml:space="preserve"> </w:t>
      </w:r>
      <w:r w:rsidRPr="005E02CA">
        <w:rPr>
          <w:rFonts w:ascii="Arial" w:eastAsia="Times New Roman" w:hAnsi="Arial" w:cs="Arial"/>
          <w:sz w:val="18"/>
          <w:szCs w:val="18"/>
        </w:rPr>
        <w:t>орган:</w:t>
      </w:r>
    </w:p>
    <w:p w:rsidR="00EA5446" w:rsidRPr="00BE69BD" w:rsidRDefault="00EA5446" w:rsidP="00EA5446">
      <w:pPr>
        <w:spacing w:before="60" w:after="0" w:line="240" w:lineRule="auto"/>
        <w:ind w:right="107"/>
        <w:jc w:val="both"/>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t>Получатель финансовой услуги вправе направить обращение (жалобу), содержащее сведения о возможном нарушении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Управляющим</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законодательства</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Российской</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Федерации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и/или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жалобу</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на</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действия</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Управляющего/сотрудников</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Управляющего</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z w:val="18"/>
          <w:szCs w:val="18"/>
          <w:lang w:val="x-none" w:eastAsia="x-none"/>
        </w:rPr>
        <w:t>непосредственно</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z w:val="18"/>
          <w:szCs w:val="18"/>
          <w:lang w:val="x-none" w:eastAsia="x-none"/>
        </w:rPr>
        <w:t>Управляющему,</w:t>
      </w:r>
      <w:r w:rsidRPr="005E02CA">
        <w:rPr>
          <w:rFonts w:ascii="Arial" w:eastAsia="Times New Roman" w:hAnsi="Arial" w:cs="Arial"/>
          <w:spacing w:val="-9"/>
          <w:sz w:val="18"/>
          <w:szCs w:val="18"/>
          <w:lang w:val="x-none" w:eastAsia="x-none"/>
        </w:rPr>
        <w:t xml:space="preserve"> </w:t>
      </w:r>
      <w:r w:rsidRPr="00BE69BD">
        <w:rPr>
          <w:rFonts w:ascii="Arial" w:eastAsia="Times New Roman" w:hAnsi="Arial" w:cs="Arial"/>
          <w:sz w:val="18"/>
          <w:szCs w:val="18"/>
          <w:lang w:val="x-none" w:eastAsia="x-none"/>
        </w:rPr>
        <w:t>Саморегулируемой</w:t>
      </w:r>
      <w:r w:rsidRPr="00BE69BD">
        <w:rPr>
          <w:rFonts w:ascii="Arial" w:eastAsia="Times New Roman" w:hAnsi="Arial" w:cs="Arial"/>
          <w:spacing w:val="-8"/>
          <w:sz w:val="18"/>
          <w:szCs w:val="18"/>
          <w:lang w:val="x-none" w:eastAsia="x-none"/>
        </w:rPr>
        <w:t xml:space="preserve"> </w:t>
      </w:r>
      <w:r w:rsidRPr="00BE69BD">
        <w:rPr>
          <w:rFonts w:ascii="Arial" w:eastAsia="Times New Roman" w:hAnsi="Arial" w:cs="Arial"/>
          <w:sz w:val="18"/>
          <w:szCs w:val="18"/>
          <w:lang w:val="x-none" w:eastAsia="x-none"/>
        </w:rPr>
        <w:t>организации</w:t>
      </w:r>
      <w:r w:rsidRPr="00BE69BD">
        <w:rPr>
          <w:rFonts w:ascii="Arial" w:eastAsia="Times New Roman" w:hAnsi="Arial" w:cs="Arial"/>
          <w:spacing w:val="-8"/>
          <w:sz w:val="18"/>
          <w:szCs w:val="18"/>
          <w:lang w:val="x-none" w:eastAsia="x-none"/>
        </w:rPr>
        <w:t xml:space="preserve"> </w:t>
      </w:r>
      <w:r w:rsidRPr="00BE69BD">
        <w:rPr>
          <w:rFonts w:ascii="Arial" w:eastAsia="Times New Roman" w:hAnsi="Arial" w:cs="Arial"/>
          <w:sz w:val="18"/>
          <w:szCs w:val="18"/>
          <w:lang w:val="x-none" w:eastAsia="x-none"/>
        </w:rPr>
        <w:t>и</w:t>
      </w:r>
      <w:r w:rsidRPr="00BE69BD">
        <w:rPr>
          <w:rFonts w:ascii="Arial" w:eastAsia="Times New Roman" w:hAnsi="Arial" w:cs="Arial"/>
          <w:spacing w:val="-7"/>
          <w:sz w:val="18"/>
          <w:szCs w:val="18"/>
          <w:lang w:val="x-none" w:eastAsia="x-none"/>
        </w:rPr>
        <w:t xml:space="preserve"> </w:t>
      </w:r>
      <w:r w:rsidRPr="00BE69BD">
        <w:rPr>
          <w:rFonts w:ascii="Arial" w:eastAsia="Times New Roman" w:hAnsi="Arial" w:cs="Arial"/>
          <w:sz w:val="18"/>
          <w:szCs w:val="18"/>
          <w:lang w:val="x-none" w:eastAsia="x-none"/>
        </w:rPr>
        <w:t>в</w:t>
      </w:r>
      <w:r w:rsidRPr="00BE69BD">
        <w:rPr>
          <w:rFonts w:ascii="Arial" w:eastAsia="Times New Roman" w:hAnsi="Arial" w:cs="Arial"/>
          <w:spacing w:val="-8"/>
          <w:sz w:val="18"/>
          <w:szCs w:val="18"/>
          <w:lang w:val="x-none" w:eastAsia="x-none"/>
        </w:rPr>
        <w:t xml:space="preserve"> </w:t>
      </w:r>
      <w:r w:rsidRPr="00BE69BD">
        <w:rPr>
          <w:rFonts w:ascii="Arial" w:eastAsia="Times New Roman" w:hAnsi="Arial" w:cs="Arial"/>
          <w:sz w:val="18"/>
          <w:szCs w:val="18"/>
          <w:lang w:val="x-none" w:eastAsia="x-none"/>
        </w:rPr>
        <w:t>Надзорный</w:t>
      </w:r>
      <w:r w:rsidRPr="00BE69BD">
        <w:rPr>
          <w:rFonts w:ascii="Arial" w:eastAsia="Times New Roman" w:hAnsi="Arial" w:cs="Arial"/>
          <w:spacing w:val="-8"/>
          <w:sz w:val="18"/>
          <w:szCs w:val="18"/>
          <w:lang w:val="x-none" w:eastAsia="x-none"/>
        </w:rPr>
        <w:t xml:space="preserve"> </w:t>
      </w:r>
      <w:r w:rsidRPr="00BE69BD">
        <w:rPr>
          <w:rFonts w:ascii="Arial" w:eastAsia="Times New Roman" w:hAnsi="Arial" w:cs="Arial"/>
          <w:sz w:val="18"/>
          <w:szCs w:val="18"/>
          <w:lang w:val="x-none" w:eastAsia="x-none"/>
        </w:rPr>
        <w:t>орган.</w:t>
      </w:r>
    </w:p>
    <w:p w:rsidR="00EA5446" w:rsidRPr="003B6F84" w:rsidRDefault="00EA5446" w:rsidP="00EA5446">
      <w:pPr>
        <w:spacing w:after="0" w:line="240" w:lineRule="auto"/>
        <w:jc w:val="both"/>
        <w:rPr>
          <w:rFonts w:ascii="Arial" w:eastAsia="Times New Roman" w:hAnsi="Arial" w:cs="Arial"/>
          <w:sz w:val="18"/>
          <w:szCs w:val="18"/>
        </w:rPr>
      </w:pPr>
      <w:r w:rsidRPr="00BE69BD">
        <w:rPr>
          <w:rFonts w:ascii="Arial" w:eastAsia="Times New Roman" w:hAnsi="Arial" w:cs="Arial"/>
          <w:sz w:val="18"/>
          <w:szCs w:val="18"/>
        </w:rPr>
        <w:t>В письменном виде по адресу: 123001, Москва, ул. Садовая-Кудринская, д. 32, стр. 1, по электронной почте на адрес claim@alfacapital.ru или через функцию «Отправить обращение» на странице официального сайта Управляющего https://www.alfacapital.ru/disclosure/clients_info, а также при личном обращении в офис Управляющего</w:t>
      </w:r>
      <w:r w:rsidR="00790BCD" w:rsidRPr="00BE69BD">
        <w:rPr>
          <w:rFonts w:ascii="Arial" w:eastAsia="Times New Roman" w:hAnsi="Arial" w:cs="Arial"/>
          <w:sz w:val="18"/>
          <w:szCs w:val="18"/>
        </w:rPr>
        <w:t>.</w:t>
      </w:r>
    </w:p>
    <w:p w:rsidR="00EA5446" w:rsidRPr="003B6F84" w:rsidRDefault="00EA5446" w:rsidP="00EA5446">
      <w:pPr>
        <w:tabs>
          <w:tab w:val="left" w:pos="0"/>
        </w:tabs>
        <w:spacing w:before="59" w:after="0" w:line="240" w:lineRule="auto"/>
        <w:ind w:right="107"/>
        <w:jc w:val="both"/>
        <w:rPr>
          <w:rFonts w:ascii="Arial" w:eastAsia="Times New Roman" w:hAnsi="Arial" w:cs="Arial"/>
          <w:sz w:val="18"/>
          <w:szCs w:val="18"/>
          <w:lang w:val="x-none" w:eastAsia="x-none"/>
        </w:rPr>
      </w:pPr>
      <w:r w:rsidRPr="003B6F84">
        <w:rPr>
          <w:rFonts w:ascii="Arial" w:eastAsia="Times New Roman" w:hAnsi="Arial" w:cs="Arial"/>
          <w:sz w:val="18"/>
          <w:szCs w:val="18"/>
          <w:lang w:val="x-none" w:eastAsia="x-none"/>
        </w:rPr>
        <w:t>Обращения, не содержащие сведений о наименовании (фамилии) и/или месте нахождения (адресе) обратившегося</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лица (далее - заявитель), признаются анонимными и не рассматриваются, за исключением случаев, когда заявитель</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является</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(являлся)</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клиентом</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Управляющего</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физическим</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лицом</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ему</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Управляющим</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был</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присвоен</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идентификационный</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код,</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на</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который</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заявитель</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ссылается</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в</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обращении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(при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наличии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в</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обращении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подписи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обратившегося</w:t>
      </w:r>
      <w:r w:rsidRPr="003B6F84">
        <w:rPr>
          <w:rFonts w:ascii="Arial" w:eastAsia="Times New Roman" w:hAnsi="Arial" w:cs="Arial"/>
          <w:spacing w:val="-5"/>
          <w:sz w:val="18"/>
          <w:szCs w:val="18"/>
          <w:lang w:val="x-none" w:eastAsia="x-none"/>
        </w:rPr>
        <w:t xml:space="preserve"> </w:t>
      </w:r>
      <w:r w:rsidRPr="003B6F84">
        <w:rPr>
          <w:rFonts w:ascii="Arial" w:eastAsia="Times New Roman" w:hAnsi="Arial" w:cs="Arial"/>
          <w:sz w:val="18"/>
          <w:szCs w:val="18"/>
          <w:lang w:val="x-none" w:eastAsia="x-none"/>
        </w:rPr>
        <w:t>лица).</w:t>
      </w:r>
    </w:p>
    <w:p w:rsidR="00EA5446" w:rsidRPr="003B6F84" w:rsidRDefault="00EA5446" w:rsidP="00EA5446">
      <w:pPr>
        <w:tabs>
          <w:tab w:val="left" w:pos="0"/>
        </w:tabs>
        <w:spacing w:before="60" w:after="0" w:line="240" w:lineRule="auto"/>
        <w:ind w:right="107"/>
        <w:jc w:val="both"/>
        <w:rPr>
          <w:rFonts w:ascii="Arial" w:eastAsia="Times New Roman" w:hAnsi="Arial" w:cs="Arial"/>
          <w:sz w:val="18"/>
          <w:szCs w:val="18"/>
          <w:lang w:val="x-none" w:eastAsia="x-none"/>
        </w:rPr>
      </w:pPr>
      <w:r w:rsidRPr="003B6F84">
        <w:rPr>
          <w:rFonts w:ascii="Arial" w:eastAsia="Times New Roman" w:hAnsi="Arial" w:cs="Arial"/>
          <w:sz w:val="18"/>
          <w:szCs w:val="18"/>
          <w:lang w:val="x-none" w:eastAsia="x-none"/>
        </w:rPr>
        <w:t>Обращения могут быть оставлены без рассмотрения, если повторное обращение не содержит новых данных, а все</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изложенные</w:t>
      </w:r>
      <w:r w:rsidRPr="003B6F84">
        <w:rPr>
          <w:rFonts w:ascii="Arial" w:eastAsia="Times New Roman" w:hAnsi="Arial" w:cs="Arial"/>
          <w:spacing w:val="-8"/>
          <w:sz w:val="18"/>
          <w:szCs w:val="18"/>
          <w:lang w:val="x-none" w:eastAsia="x-none"/>
        </w:rPr>
        <w:t xml:space="preserve"> </w:t>
      </w:r>
      <w:r w:rsidRPr="003B6F84">
        <w:rPr>
          <w:rFonts w:ascii="Arial" w:eastAsia="Times New Roman" w:hAnsi="Arial" w:cs="Arial"/>
          <w:sz w:val="18"/>
          <w:szCs w:val="18"/>
          <w:lang w:val="x-none" w:eastAsia="x-none"/>
        </w:rPr>
        <w:t>в</w:t>
      </w:r>
      <w:r w:rsidRPr="003B6F84">
        <w:rPr>
          <w:rFonts w:ascii="Arial" w:eastAsia="Times New Roman" w:hAnsi="Arial" w:cs="Arial"/>
          <w:spacing w:val="-8"/>
          <w:sz w:val="18"/>
          <w:szCs w:val="18"/>
          <w:lang w:val="x-none" w:eastAsia="x-none"/>
        </w:rPr>
        <w:t xml:space="preserve"> </w:t>
      </w:r>
      <w:r w:rsidRPr="003B6F84">
        <w:rPr>
          <w:rFonts w:ascii="Arial" w:eastAsia="Times New Roman" w:hAnsi="Arial" w:cs="Arial"/>
          <w:sz w:val="18"/>
          <w:szCs w:val="18"/>
          <w:lang w:val="x-none" w:eastAsia="x-none"/>
        </w:rPr>
        <w:t>них</w:t>
      </w:r>
      <w:r w:rsidRPr="003B6F84">
        <w:rPr>
          <w:rFonts w:ascii="Arial" w:eastAsia="Times New Roman" w:hAnsi="Arial" w:cs="Arial"/>
          <w:spacing w:val="-8"/>
          <w:sz w:val="18"/>
          <w:szCs w:val="18"/>
          <w:lang w:val="x-none" w:eastAsia="x-none"/>
        </w:rPr>
        <w:t xml:space="preserve"> </w:t>
      </w:r>
      <w:r w:rsidRPr="003B6F84">
        <w:rPr>
          <w:rFonts w:ascii="Arial" w:eastAsia="Times New Roman" w:hAnsi="Arial" w:cs="Arial"/>
          <w:sz w:val="18"/>
          <w:szCs w:val="18"/>
          <w:lang w:val="x-none" w:eastAsia="x-none"/>
        </w:rPr>
        <w:t>доводы</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ранее</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полно</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и</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объективно</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рассматривались,</w:t>
      </w:r>
      <w:r w:rsidRPr="003B6F84">
        <w:rPr>
          <w:rFonts w:ascii="Arial" w:eastAsia="Times New Roman" w:hAnsi="Arial" w:cs="Arial"/>
          <w:spacing w:val="-8"/>
          <w:sz w:val="18"/>
          <w:szCs w:val="18"/>
          <w:lang w:val="x-none" w:eastAsia="x-none"/>
        </w:rPr>
        <w:t xml:space="preserve"> </w:t>
      </w:r>
      <w:r w:rsidRPr="003B6F84">
        <w:rPr>
          <w:rFonts w:ascii="Arial" w:eastAsia="Times New Roman" w:hAnsi="Arial" w:cs="Arial"/>
          <w:sz w:val="18"/>
          <w:szCs w:val="18"/>
          <w:lang w:val="x-none" w:eastAsia="x-none"/>
        </w:rPr>
        <w:t>и</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заявителю</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был</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дан</w:t>
      </w:r>
      <w:r w:rsidRPr="003B6F84">
        <w:rPr>
          <w:rFonts w:ascii="Arial" w:eastAsia="Times New Roman" w:hAnsi="Arial" w:cs="Arial"/>
          <w:spacing w:val="-8"/>
          <w:sz w:val="18"/>
          <w:szCs w:val="18"/>
          <w:lang w:val="x-none" w:eastAsia="x-none"/>
        </w:rPr>
        <w:t xml:space="preserve"> </w:t>
      </w:r>
      <w:r w:rsidRPr="003B6F84">
        <w:rPr>
          <w:rFonts w:ascii="Arial" w:eastAsia="Times New Roman" w:hAnsi="Arial" w:cs="Arial"/>
          <w:sz w:val="18"/>
          <w:szCs w:val="18"/>
          <w:lang w:val="x-none" w:eastAsia="x-none"/>
        </w:rPr>
        <w:t>ответ.</w:t>
      </w:r>
    </w:p>
    <w:p w:rsidR="00EA5446" w:rsidRPr="003B6F84" w:rsidRDefault="00EA5446" w:rsidP="00EA5446">
      <w:pPr>
        <w:tabs>
          <w:tab w:val="left" w:pos="0"/>
        </w:tabs>
        <w:spacing w:before="60" w:after="0" w:line="240" w:lineRule="auto"/>
        <w:jc w:val="both"/>
        <w:rPr>
          <w:rFonts w:ascii="Arial" w:eastAsia="Times New Roman" w:hAnsi="Arial" w:cs="Arial"/>
          <w:sz w:val="18"/>
          <w:szCs w:val="18"/>
          <w:lang w:val="x-none" w:eastAsia="x-none"/>
        </w:rPr>
      </w:pPr>
      <w:r w:rsidRPr="003B6F84">
        <w:rPr>
          <w:rFonts w:ascii="Arial" w:eastAsia="Times New Roman" w:hAnsi="Arial" w:cs="Arial"/>
          <w:spacing w:val="-2"/>
          <w:sz w:val="18"/>
          <w:szCs w:val="18"/>
          <w:lang w:val="x-none" w:eastAsia="x-none"/>
        </w:rPr>
        <w:t>Управляющий</w:t>
      </w:r>
      <w:r w:rsidRPr="003B6F84">
        <w:rPr>
          <w:rFonts w:ascii="Arial" w:eastAsia="Times New Roman" w:hAnsi="Arial" w:cs="Arial"/>
          <w:spacing w:val="-10"/>
          <w:sz w:val="18"/>
          <w:szCs w:val="18"/>
          <w:lang w:val="x-none" w:eastAsia="x-none"/>
        </w:rPr>
        <w:t xml:space="preserve"> </w:t>
      </w:r>
      <w:r w:rsidRPr="003B6F84">
        <w:rPr>
          <w:rFonts w:ascii="Arial" w:eastAsia="Times New Roman" w:hAnsi="Arial" w:cs="Arial"/>
          <w:spacing w:val="-2"/>
          <w:sz w:val="18"/>
          <w:szCs w:val="18"/>
          <w:lang w:val="x-none" w:eastAsia="x-none"/>
        </w:rPr>
        <w:t>вправе</w:t>
      </w:r>
      <w:r w:rsidRPr="003B6F84">
        <w:rPr>
          <w:rFonts w:ascii="Arial" w:eastAsia="Times New Roman" w:hAnsi="Arial" w:cs="Arial"/>
          <w:spacing w:val="-9"/>
          <w:sz w:val="18"/>
          <w:szCs w:val="18"/>
          <w:lang w:val="x-none" w:eastAsia="x-none"/>
        </w:rPr>
        <w:t xml:space="preserve"> </w:t>
      </w:r>
      <w:r w:rsidRPr="003B6F84">
        <w:rPr>
          <w:rFonts w:ascii="Arial" w:eastAsia="Times New Roman" w:hAnsi="Arial" w:cs="Arial"/>
          <w:spacing w:val="-2"/>
          <w:sz w:val="18"/>
          <w:szCs w:val="18"/>
          <w:lang w:val="x-none" w:eastAsia="x-none"/>
        </w:rPr>
        <w:t>при</w:t>
      </w:r>
      <w:r w:rsidRPr="003B6F84">
        <w:rPr>
          <w:rFonts w:ascii="Arial" w:eastAsia="Times New Roman" w:hAnsi="Arial" w:cs="Arial"/>
          <w:spacing w:val="-10"/>
          <w:sz w:val="18"/>
          <w:szCs w:val="18"/>
          <w:lang w:val="x-none" w:eastAsia="x-none"/>
        </w:rPr>
        <w:t xml:space="preserve"> </w:t>
      </w:r>
      <w:r w:rsidRPr="003B6F84">
        <w:rPr>
          <w:rFonts w:ascii="Arial" w:eastAsia="Times New Roman" w:hAnsi="Arial" w:cs="Arial"/>
          <w:spacing w:val="-2"/>
          <w:sz w:val="18"/>
          <w:szCs w:val="18"/>
          <w:lang w:val="x-none" w:eastAsia="x-none"/>
        </w:rPr>
        <w:t>рассмотрении</w:t>
      </w:r>
      <w:r w:rsidRPr="003B6F84">
        <w:rPr>
          <w:rFonts w:ascii="Arial" w:eastAsia="Times New Roman" w:hAnsi="Arial" w:cs="Arial"/>
          <w:spacing w:val="-9"/>
          <w:sz w:val="18"/>
          <w:szCs w:val="18"/>
          <w:lang w:val="x-none" w:eastAsia="x-none"/>
        </w:rPr>
        <w:t xml:space="preserve"> </w:t>
      </w:r>
      <w:r w:rsidRPr="003B6F84">
        <w:rPr>
          <w:rFonts w:ascii="Arial" w:eastAsia="Times New Roman" w:hAnsi="Arial" w:cs="Arial"/>
          <w:spacing w:val="-2"/>
          <w:sz w:val="18"/>
          <w:szCs w:val="18"/>
          <w:lang w:val="x-none" w:eastAsia="x-none"/>
        </w:rPr>
        <w:t>обращения</w:t>
      </w:r>
      <w:r w:rsidRPr="003B6F84">
        <w:rPr>
          <w:rFonts w:ascii="Arial" w:eastAsia="Times New Roman" w:hAnsi="Arial" w:cs="Arial"/>
          <w:spacing w:val="-10"/>
          <w:sz w:val="18"/>
          <w:szCs w:val="18"/>
          <w:lang w:val="x-none" w:eastAsia="x-none"/>
        </w:rPr>
        <w:t xml:space="preserve"> </w:t>
      </w:r>
      <w:r w:rsidRPr="003B6F84">
        <w:rPr>
          <w:rFonts w:ascii="Arial" w:eastAsia="Times New Roman" w:hAnsi="Arial" w:cs="Arial"/>
          <w:spacing w:val="-1"/>
          <w:sz w:val="18"/>
          <w:szCs w:val="18"/>
          <w:lang w:val="x-none" w:eastAsia="x-none"/>
        </w:rPr>
        <w:t>запросить</w:t>
      </w:r>
      <w:r w:rsidRPr="003B6F84">
        <w:rPr>
          <w:rFonts w:ascii="Arial" w:eastAsia="Times New Roman" w:hAnsi="Arial" w:cs="Arial"/>
          <w:spacing w:val="-9"/>
          <w:sz w:val="18"/>
          <w:szCs w:val="18"/>
          <w:lang w:val="x-none" w:eastAsia="x-none"/>
        </w:rPr>
        <w:t xml:space="preserve"> </w:t>
      </w:r>
      <w:r w:rsidRPr="003B6F84">
        <w:rPr>
          <w:rFonts w:ascii="Arial" w:eastAsia="Times New Roman" w:hAnsi="Arial" w:cs="Arial"/>
          <w:spacing w:val="-1"/>
          <w:sz w:val="18"/>
          <w:szCs w:val="18"/>
          <w:lang w:val="x-none" w:eastAsia="x-none"/>
        </w:rPr>
        <w:t>дополнительные</w:t>
      </w:r>
      <w:r w:rsidRPr="003B6F84">
        <w:rPr>
          <w:rFonts w:ascii="Arial" w:eastAsia="Times New Roman" w:hAnsi="Arial" w:cs="Arial"/>
          <w:spacing w:val="-11"/>
          <w:sz w:val="18"/>
          <w:szCs w:val="18"/>
          <w:lang w:val="x-none" w:eastAsia="x-none"/>
        </w:rPr>
        <w:t xml:space="preserve"> </w:t>
      </w:r>
      <w:r w:rsidRPr="003B6F84">
        <w:rPr>
          <w:rFonts w:ascii="Arial" w:eastAsia="Times New Roman" w:hAnsi="Arial" w:cs="Arial"/>
          <w:spacing w:val="-1"/>
          <w:sz w:val="18"/>
          <w:szCs w:val="18"/>
          <w:lang w:val="x-none" w:eastAsia="x-none"/>
        </w:rPr>
        <w:t>документы</w:t>
      </w:r>
      <w:r w:rsidRPr="003B6F84">
        <w:rPr>
          <w:rFonts w:ascii="Arial" w:eastAsia="Times New Roman" w:hAnsi="Arial" w:cs="Arial"/>
          <w:spacing w:val="-9"/>
          <w:sz w:val="18"/>
          <w:szCs w:val="18"/>
          <w:lang w:val="x-none" w:eastAsia="x-none"/>
        </w:rPr>
        <w:t xml:space="preserve"> </w:t>
      </w:r>
      <w:r w:rsidRPr="003B6F84">
        <w:rPr>
          <w:rFonts w:ascii="Arial" w:eastAsia="Times New Roman" w:hAnsi="Arial" w:cs="Arial"/>
          <w:spacing w:val="-1"/>
          <w:sz w:val="18"/>
          <w:szCs w:val="18"/>
          <w:lang w:val="x-none" w:eastAsia="x-none"/>
        </w:rPr>
        <w:t>и</w:t>
      </w:r>
      <w:r w:rsidRPr="003B6F84">
        <w:rPr>
          <w:rFonts w:ascii="Arial" w:eastAsia="Times New Roman" w:hAnsi="Arial" w:cs="Arial"/>
          <w:spacing w:val="-10"/>
          <w:sz w:val="18"/>
          <w:szCs w:val="18"/>
          <w:lang w:val="x-none" w:eastAsia="x-none"/>
        </w:rPr>
        <w:t xml:space="preserve"> </w:t>
      </w:r>
      <w:r w:rsidRPr="003B6F84">
        <w:rPr>
          <w:rFonts w:ascii="Arial" w:eastAsia="Times New Roman" w:hAnsi="Arial" w:cs="Arial"/>
          <w:spacing w:val="-1"/>
          <w:sz w:val="18"/>
          <w:szCs w:val="18"/>
          <w:lang w:val="x-none" w:eastAsia="x-none"/>
        </w:rPr>
        <w:t>сведения</w:t>
      </w:r>
      <w:r w:rsidRPr="003B6F84">
        <w:rPr>
          <w:rFonts w:ascii="Arial" w:eastAsia="Times New Roman" w:hAnsi="Arial" w:cs="Arial"/>
          <w:spacing w:val="-9"/>
          <w:sz w:val="18"/>
          <w:szCs w:val="18"/>
          <w:lang w:val="x-none" w:eastAsia="x-none"/>
        </w:rPr>
        <w:t xml:space="preserve"> </w:t>
      </w:r>
      <w:r w:rsidRPr="003B6F84">
        <w:rPr>
          <w:rFonts w:ascii="Arial" w:eastAsia="Times New Roman" w:hAnsi="Arial" w:cs="Arial"/>
          <w:spacing w:val="-1"/>
          <w:sz w:val="18"/>
          <w:szCs w:val="18"/>
          <w:lang w:val="x-none" w:eastAsia="x-none"/>
        </w:rPr>
        <w:t>у</w:t>
      </w:r>
      <w:r w:rsidRPr="003B6F84">
        <w:rPr>
          <w:rFonts w:ascii="Arial" w:eastAsia="Times New Roman" w:hAnsi="Arial" w:cs="Arial"/>
          <w:spacing w:val="-10"/>
          <w:sz w:val="18"/>
          <w:szCs w:val="18"/>
          <w:lang w:val="x-none" w:eastAsia="x-none"/>
        </w:rPr>
        <w:t xml:space="preserve"> </w:t>
      </w:r>
      <w:r w:rsidRPr="003B6F84">
        <w:rPr>
          <w:rFonts w:ascii="Arial" w:eastAsia="Times New Roman" w:hAnsi="Arial" w:cs="Arial"/>
          <w:spacing w:val="-1"/>
          <w:sz w:val="18"/>
          <w:szCs w:val="18"/>
          <w:lang w:val="x-none" w:eastAsia="x-none"/>
        </w:rPr>
        <w:t>заявителя.</w:t>
      </w:r>
    </w:p>
    <w:p w:rsidR="00EA5446" w:rsidRPr="00BE69BD" w:rsidRDefault="00EA5446" w:rsidP="00EA5446">
      <w:pPr>
        <w:widowControl w:val="0"/>
        <w:numPr>
          <w:ilvl w:val="1"/>
          <w:numId w:val="30"/>
        </w:numPr>
        <w:tabs>
          <w:tab w:val="left" w:pos="0"/>
        </w:tabs>
        <w:autoSpaceDE w:val="0"/>
        <w:autoSpaceDN w:val="0"/>
        <w:spacing w:before="60" w:after="0" w:line="240" w:lineRule="auto"/>
        <w:ind w:right="106"/>
        <w:jc w:val="both"/>
        <w:rPr>
          <w:rFonts w:ascii="Arial" w:eastAsia="Times New Roman" w:hAnsi="Arial" w:cs="Arial"/>
          <w:sz w:val="18"/>
          <w:szCs w:val="18"/>
        </w:rPr>
      </w:pPr>
      <w:r w:rsidRPr="003B6F84">
        <w:rPr>
          <w:rFonts w:ascii="Arial" w:eastAsia="Times New Roman" w:hAnsi="Arial" w:cs="Arial"/>
          <w:sz w:val="18"/>
          <w:szCs w:val="18"/>
        </w:rPr>
        <w:t>в</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Саморегулируемую</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организацию,</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указанную</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в</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пункте</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5</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Уведомления,</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способами,</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предусмотренными</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Саморегулируемой</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организацией.</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Контактная</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информация</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о</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Саморегулируемой</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организации</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представлена</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на</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официальном</w:t>
      </w:r>
      <w:r w:rsidRPr="003B6F84">
        <w:rPr>
          <w:rFonts w:ascii="Arial" w:eastAsia="Times New Roman" w:hAnsi="Arial" w:cs="Arial"/>
          <w:spacing w:val="-5"/>
          <w:sz w:val="18"/>
          <w:szCs w:val="18"/>
        </w:rPr>
        <w:t xml:space="preserve"> </w:t>
      </w:r>
      <w:r w:rsidRPr="003B6F84">
        <w:rPr>
          <w:rFonts w:ascii="Arial" w:eastAsia="Times New Roman" w:hAnsi="Arial" w:cs="Arial"/>
          <w:sz w:val="18"/>
          <w:szCs w:val="18"/>
        </w:rPr>
        <w:t>сайте</w:t>
      </w:r>
      <w:r w:rsidRPr="003B6F84">
        <w:rPr>
          <w:rFonts w:ascii="Arial" w:eastAsia="Times New Roman" w:hAnsi="Arial" w:cs="Arial"/>
          <w:spacing w:val="-6"/>
          <w:sz w:val="18"/>
          <w:szCs w:val="18"/>
        </w:rPr>
        <w:t xml:space="preserve"> </w:t>
      </w:r>
      <w:r w:rsidRPr="003B6F84">
        <w:rPr>
          <w:rFonts w:ascii="Arial" w:eastAsia="Times New Roman" w:hAnsi="Arial" w:cs="Arial"/>
          <w:sz w:val="18"/>
          <w:szCs w:val="18"/>
        </w:rPr>
        <w:t>НАУФОР</w:t>
      </w:r>
      <w:r w:rsidRPr="003B6F84">
        <w:rPr>
          <w:rFonts w:ascii="Arial" w:eastAsia="Times New Roman" w:hAnsi="Arial" w:cs="Arial"/>
          <w:spacing w:val="-6"/>
          <w:sz w:val="18"/>
          <w:szCs w:val="18"/>
        </w:rPr>
        <w:t xml:space="preserve"> </w:t>
      </w:r>
      <w:r w:rsidRPr="003B6F84">
        <w:rPr>
          <w:rFonts w:ascii="Arial" w:eastAsia="Times New Roman" w:hAnsi="Arial" w:cs="Arial"/>
          <w:sz w:val="18"/>
          <w:szCs w:val="18"/>
        </w:rPr>
        <w:t>по</w:t>
      </w:r>
      <w:r w:rsidRPr="003B6F84">
        <w:rPr>
          <w:rFonts w:ascii="Arial" w:eastAsia="Times New Roman" w:hAnsi="Arial" w:cs="Arial"/>
          <w:spacing w:val="-4"/>
          <w:sz w:val="18"/>
          <w:szCs w:val="18"/>
        </w:rPr>
        <w:t xml:space="preserve"> </w:t>
      </w:r>
      <w:r w:rsidRPr="003B6F84">
        <w:rPr>
          <w:rFonts w:ascii="Arial" w:eastAsia="Times New Roman" w:hAnsi="Arial" w:cs="Arial"/>
          <w:sz w:val="18"/>
          <w:szCs w:val="18"/>
        </w:rPr>
        <w:t>адресу</w:t>
      </w:r>
      <w:r w:rsidRPr="009C5312">
        <w:rPr>
          <w:rFonts w:ascii="Arial" w:eastAsia="Times New Roman" w:hAnsi="Arial" w:cs="Arial"/>
          <w:spacing w:val="-6"/>
          <w:sz w:val="18"/>
          <w:szCs w:val="18"/>
        </w:rPr>
        <w:t xml:space="preserve"> </w:t>
      </w:r>
      <w:hyperlink r:id="rId23">
        <w:r w:rsidRPr="009C5312">
          <w:rPr>
            <w:rFonts w:ascii="Arial" w:eastAsia="Times New Roman" w:hAnsi="Arial" w:cs="Arial"/>
            <w:sz w:val="18"/>
            <w:szCs w:val="18"/>
            <w:u w:val="single" w:color="0000FF"/>
          </w:rPr>
          <w:t>http://www.naufor.ru</w:t>
        </w:r>
        <w:r w:rsidRPr="00BE69BD">
          <w:rPr>
            <w:rFonts w:ascii="Arial" w:eastAsia="Times New Roman" w:hAnsi="Arial" w:cs="Arial"/>
            <w:sz w:val="18"/>
            <w:szCs w:val="18"/>
          </w:rPr>
          <w:t>.</w:t>
        </w:r>
      </w:hyperlink>
    </w:p>
    <w:p w:rsidR="00EA5446" w:rsidRPr="00BE69BD" w:rsidRDefault="00EA5446" w:rsidP="00EA5446">
      <w:pPr>
        <w:widowControl w:val="0"/>
        <w:numPr>
          <w:ilvl w:val="1"/>
          <w:numId w:val="30"/>
        </w:numPr>
        <w:tabs>
          <w:tab w:val="left" w:pos="0"/>
        </w:tabs>
        <w:autoSpaceDE w:val="0"/>
        <w:autoSpaceDN w:val="0"/>
        <w:spacing w:before="58" w:after="0" w:line="240" w:lineRule="auto"/>
        <w:ind w:right="107"/>
        <w:jc w:val="both"/>
        <w:rPr>
          <w:rFonts w:ascii="Arial" w:eastAsia="Times New Roman" w:hAnsi="Arial" w:cs="Arial"/>
          <w:sz w:val="18"/>
          <w:szCs w:val="18"/>
        </w:rPr>
      </w:pPr>
      <w:r w:rsidRPr="003B6F84">
        <w:rPr>
          <w:rFonts w:ascii="Arial" w:eastAsia="Times New Roman" w:hAnsi="Arial" w:cs="Arial"/>
          <w:sz w:val="18"/>
          <w:szCs w:val="18"/>
        </w:rPr>
        <w:t>в Надзорный орган, указанный в пункте 7 Уведомления, способами, предусмотренными Надзорным органом. Вся</w:t>
      </w:r>
      <w:r w:rsidRPr="003B6F84">
        <w:rPr>
          <w:rFonts w:ascii="Arial" w:eastAsia="Times New Roman" w:hAnsi="Arial" w:cs="Arial"/>
          <w:spacing w:val="1"/>
          <w:sz w:val="18"/>
          <w:szCs w:val="18"/>
        </w:rPr>
        <w:t xml:space="preserve"> </w:t>
      </w:r>
      <w:r w:rsidRPr="003B6F84">
        <w:rPr>
          <w:rFonts w:ascii="Arial" w:eastAsia="Times New Roman" w:hAnsi="Arial" w:cs="Arial"/>
          <w:spacing w:val="-1"/>
          <w:sz w:val="18"/>
          <w:szCs w:val="18"/>
        </w:rPr>
        <w:t xml:space="preserve">официальная </w:t>
      </w:r>
      <w:r w:rsidRPr="003B6F84">
        <w:rPr>
          <w:rFonts w:ascii="Arial" w:eastAsia="Times New Roman" w:hAnsi="Arial" w:cs="Arial"/>
          <w:sz w:val="18"/>
          <w:szCs w:val="18"/>
        </w:rPr>
        <w:t>контактная информация Банка России представлена на официальном сайте Банка России по адресу</w:t>
      </w:r>
      <w:r w:rsidRPr="009C5312">
        <w:rPr>
          <w:rFonts w:ascii="Arial" w:eastAsia="Times New Roman" w:hAnsi="Arial" w:cs="Arial"/>
          <w:spacing w:val="1"/>
          <w:sz w:val="18"/>
          <w:szCs w:val="18"/>
        </w:rPr>
        <w:t xml:space="preserve"> </w:t>
      </w:r>
      <w:hyperlink r:id="rId24">
        <w:r w:rsidRPr="009C5312">
          <w:rPr>
            <w:rFonts w:ascii="Arial" w:eastAsia="Times New Roman" w:hAnsi="Arial" w:cs="Arial"/>
            <w:sz w:val="18"/>
            <w:szCs w:val="18"/>
            <w:u w:val="single" w:color="0000FF"/>
          </w:rPr>
          <w:t>www.cbr.ru</w:t>
        </w:r>
      </w:hyperlink>
      <w:r w:rsidRPr="00BE69BD">
        <w:rPr>
          <w:rFonts w:ascii="Arial" w:eastAsia="Times New Roman" w:hAnsi="Arial" w:cs="Arial"/>
          <w:sz w:val="18"/>
          <w:szCs w:val="18"/>
        </w:rPr>
        <w:t>,</w:t>
      </w:r>
      <w:r w:rsidRPr="00BE69BD">
        <w:rPr>
          <w:rFonts w:ascii="Arial" w:eastAsia="Times New Roman" w:hAnsi="Arial" w:cs="Arial"/>
          <w:spacing w:val="-6"/>
          <w:sz w:val="18"/>
          <w:szCs w:val="18"/>
        </w:rPr>
        <w:t xml:space="preserve"> </w:t>
      </w:r>
      <w:r w:rsidRPr="00BE69BD">
        <w:rPr>
          <w:rFonts w:ascii="Arial" w:eastAsia="Times New Roman" w:hAnsi="Arial" w:cs="Arial"/>
          <w:sz w:val="18"/>
          <w:szCs w:val="18"/>
        </w:rPr>
        <w:t>Интернет-приемная</w:t>
      </w:r>
      <w:r w:rsidRPr="00BE69BD">
        <w:rPr>
          <w:rFonts w:ascii="Arial" w:eastAsia="Times New Roman" w:hAnsi="Arial" w:cs="Arial"/>
          <w:spacing w:val="-5"/>
          <w:sz w:val="18"/>
          <w:szCs w:val="18"/>
        </w:rPr>
        <w:t xml:space="preserve"> </w:t>
      </w:r>
      <w:r w:rsidRPr="00BE69BD">
        <w:rPr>
          <w:rFonts w:ascii="Arial" w:eastAsia="Times New Roman" w:hAnsi="Arial" w:cs="Arial"/>
          <w:sz w:val="18"/>
          <w:szCs w:val="18"/>
        </w:rPr>
        <w:t>Банка</w:t>
      </w:r>
      <w:r w:rsidRPr="00BE69BD">
        <w:rPr>
          <w:rFonts w:ascii="Arial" w:eastAsia="Times New Roman" w:hAnsi="Arial" w:cs="Arial"/>
          <w:spacing w:val="-5"/>
          <w:sz w:val="18"/>
          <w:szCs w:val="18"/>
        </w:rPr>
        <w:t xml:space="preserve"> </w:t>
      </w:r>
      <w:r w:rsidRPr="00BE69BD">
        <w:rPr>
          <w:rFonts w:ascii="Arial" w:eastAsia="Times New Roman" w:hAnsi="Arial" w:cs="Arial"/>
          <w:sz w:val="18"/>
          <w:szCs w:val="18"/>
        </w:rPr>
        <w:t>России:</w:t>
      </w:r>
      <w:r w:rsidRPr="009C5312">
        <w:rPr>
          <w:rFonts w:ascii="Arial" w:eastAsia="Times New Roman" w:hAnsi="Arial" w:cs="Arial"/>
          <w:spacing w:val="-6"/>
          <w:sz w:val="18"/>
          <w:szCs w:val="18"/>
        </w:rPr>
        <w:t xml:space="preserve"> </w:t>
      </w:r>
      <w:hyperlink r:id="rId25">
        <w:r w:rsidRPr="009C5312">
          <w:rPr>
            <w:rFonts w:ascii="Arial" w:eastAsia="Times New Roman" w:hAnsi="Arial" w:cs="Arial"/>
            <w:sz w:val="18"/>
            <w:szCs w:val="18"/>
            <w:u w:val="single" w:color="0000FF"/>
          </w:rPr>
          <w:t>https://www.cbr.ru/Reception/</w:t>
        </w:r>
      </w:hyperlink>
      <w:r w:rsidRPr="00BE69BD">
        <w:rPr>
          <w:rFonts w:ascii="Arial" w:eastAsia="Times New Roman" w:hAnsi="Arial" w:cs="Arial"/>
          <w:sz w:val="18"/>
          <w:szCs w:val="18"/>
        </w:rPr>
        <w:t>.</w:t>
      </w:r>
    </w:p>
    <w:p w:rsidR="00EA5446" w:rsidRPr="003B6F84" w:rsidRDefault="00EA5446" w:rsidP="00EA5446">
      <w:pPr>
        <w:widowControl w:val="0"/>
        <w:numPr>
          <w:ilvl w:val="0"/>
          <w:numId w:val="30"/>
        </w:numPr>
        <w:tabs>
          <w:tab w:val="left" w:pos="468"/>
        </w:tabs>
        <w:autoSpaceDE w:val="0"/>
        <w:autoSpaceDN w:val="0"/>
        <w:spacing w:before="59" w:after="0" w:line="240" w:lineRule="auto"/>
        <w:ind w:left="467" w:hanging="358"/>
        <w:jc w:val="both"/>
        <w:rPr>
          <w:rFonts w:ascii="Arial" w:eastAsia="Times New Roman" w:hAnsi="Arial" w:cs="Arial"/>
          <w:sz w:val="18"/>
          <w:szCs w:val="18"/>
        </w:rPr>
      </w:pPr>
      <w:r w:rsidRPr="003B6F84">
        <w:rPr>
          <w:rFonts w:ascii="Arial" w:eastAsia="Times New Roman" w:hAnsi="Arial" w:cs="Arial"/>
          <w:sz w:val="18"/>
          <w:szCs w:val="18"/>
        </w:rPr>
        <w:t>Информация</w:t>
      </w:r>
      <w:r w:rsidRPr="003B6F84">
        <w:rPr>
          <w:rFonts w:ascii="Arial" w:eastAsia="Times New Roman" w:hAnsi="Arial" w:cs="Arial"/>
          <w:spacing w:val="-3"/>
          <w:sz w:val="18"/>
          <w:szCs w:val="18"/>
        </w:rPr>
        <w:t xml:space="preserve"> </w:t>
      </w:r>
      <w:r w:rsidRPr="003B6F84">
        <w:rPr>
          <w:rFonts w:ascii="Arial" w:eastAsia="Times New Roman" w:hAnsi="Arial" w:cs="Arial"/>
          <w:sz w:val="18"/>
          <w:szCs w:val="18"/>
        </w:rPr>
        <w:t>о</w:t>
      </w:r>
      <w:r w:rsidRPr="003B6F84">
        <w:rPr>
          <w:rFonts w:ascii="Arial" w:eastAsia="Times New Roman" w:hAnsi="Arial" w:cs="Arial"/>
          <w:spacing w:val="-2"/>
          <w:sz w:val="18"/>
          <w:szCs w:val="18"/>
        </w:rPr>
        <w:t xml:space="preserve"> </w:t>
      </w:r>
      <w:r w:rsidRPr="003B6F84">
        <w:rPr>
          <w:rFonts w:ascii="Arial" w:eastAsia="Times New Roman" w:hAnsi="Arial" w:cs="Arial"/>
          <w:sz w:val="18"/>
          <w:szCs w:val="18"/>
        </w:rPr>
        <w:t>способах</w:t>
      </w:r>
      <w:r w:rsidRPr="003B6F84">
        <w:rPr>
          <w:rFonts w:ascii="Arial" w:eastAsia="Times New Roman" w:hAnsi="Arial" w:cs="Arial"/>
          <w:spacing w:val="-2"/>
          <w:sz w:val="18"/>
          <w:szCs w:val="18"/>
        </w:rPr>
        <w:t xml:space="preserve"> </w:t>
      </w:r>
      <w:r w:rsidRPr="003B6F84">
        <w:rPr>
          <w:rFonts w:ascii="Arial" w:eastAsia="Times New Roman" w:hAnsi="Arial" w:cs="Arial"/>
          <w:sz w:val="18"/>
          <w:szCs w:val="18"/>
        </w:rPr>
        <w:t>защиты</w:t>
      </w:r>
      <w:r w:rsidRPr="003B6F84">
        <w:rPr>
          <w:rFonts w:ascii="Arial" w:eastAsia="Times New Roman" w:hAnsi="Arial" w:cs="Arial"/>
          <w:spacing w:val="-1"/>
          <w:sz w:val="18"/>
          <w:szCs w:val="18"/>
        </w:rPr>
        <w:t xml:space="preserve"> </w:t>
      </w:r>
      <w:r w:rsidRPr="003B6F84">
        <w:rPr>
          <w:rFonts w:ascii="Arial" w:eastAsia="Times New Roman" w:hAnsi="Arial" w:cs="Arial"/>
          <w:sz w:val="18"/>
          <w:szCs w:val="18"/>
        </w:rPr>
        <w:t>прав</w:t>
      </w:r>
      <w:r w:rsidRPr="003B6F84">
        <w:rPr>
          <w:rFonts w:ascii="Arial" w:eastAsia="Times New Roman" w:hAnsi="Arial" w:cs="Arial"/>
          <w:spacing w:val="-2"/>
          <w:sz w:val="18"/>
          <w:szCs w:val="18"/>
        </w:rPr>
        <w:t xml:space="preserve"> </w:t>
      </w:r>
      <w:r w:rsidRPr="003B6F84">
        <w:rPr>
          <w:rFonts w:ascii="Arial" w:eastAsia="Times New Roman" w:hAnsi="Arial" w:cs="Arial"/>
          <w:sz w:val="18"/>
          <w:szCs w:val="18"/>
        </w:rPr>
        <w:t>получателя</w:t>
      </w:r>
      <w:r w:rsidRPr="003B6F84">
        <w:rPr>
          <w:rFonts w:ascii="Arial" w:eastAsia="Times New Roman" w:hAnsi="Arial" w:cs="Arial"/>
          <w:spacing w:val="-2"/>
          <w:sz w:val="18"/>
          <w:szCs w:val="18"/>
        </w:rPr>
        <w:t xml:space="preserve"> </w:t>
      </w:r>
      <w:r w:rsidRPr="003B6F84">
        <w:rPr>
          <w:rFonts w:ascii="Arial" w:eastAsia="Times New Roman" w:hAnsi="Arial" w:cs="Arial"/>
          <w:sz w:val="18"/>
          <w:szCs w:val="18"/>
        </w:rPr>
        <w:t>финансовых</w:t>
      </w:r>
      <w:r w:rsidRPr="003B6F84">
        <w:rPr>
          <w:rFonts w:ascii="Arial" w:eastAsia="Times New Roman" w:hAnsi="Arial" w:cs="Arial"/>
          <w:spacing w:val="-2"/>
          <w:sz w:val="18"/>
          <w:szCs w:val="18"/>
        </w:rPr>
        <w:t xml:space="preserve"> </w:t>
      </w:r>
      <w:r w:rsidRPr="003B6F84">
        <w:rPr>
          <w:rFonts w:ascii="Arial" w:eastAsia="Times New Roman" w:hAnsi="Arial" w:cs="Arial"/>
          <w:sz w:val="18"/>
          <w:szCs w:val="18"/>
        </w:rPr>
        <w:t>услуг:</w:t>
      </w:r>
    </w:p>
    <w:p w:rsidR="00EA5446" w:rsidRPr="003B6F84" w:rsidRDefault="00EA5446" w:rsidP="00EA5446">
      <w:pPr>
        <w:spacing w:after="0" w:line="240" w:lineRule="auto"/>
        <w:ind w:right="107"/>
        <w:jc w:val="both"/>
        <w:rPr>
          <w:rFonts w:ascii="Arial" w:eastAsia="Times New Roman" w:hAnsi="Arial" w:cs="Arial"/>
          <w:sz w:val="18"/>
          <w:szCs w:val="18"/>
          <w:lang w:val="x-none" w:eastAsia="x-none"/>
        </w:rPr>
      </w:pPr>
      <w:r w:rsidRPr="003B6F84">
        <w:rPr>
          <w:rFonts w:ascii="Arial" w:eastAsia="Times New Roman" w:hAnsi="Arial" w:cs="Arial"/>
          <w:sz w:val="18"/>
          <w:szCs w:val="18"/>
          <w:lang w:val="x-none" w:eastAsia="x-none"/>
        </w:rPr>
        <w:t>Споры,</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возникающие</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в</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связи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с</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исполнением</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договора</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доверительного</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управления,</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разрешаются</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в</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соответствии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с</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законодательством</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РФ.</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При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не</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урегулировании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споров</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разногласий</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путем</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переговоров,</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Стороны</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устанавливают</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pacing w:val="-1"/>
          <w:sz w:val="18"/>
          <w:szCs w:val="18"/>
          <w:lang w:val="x-none" w:eastAsia="x-none"/>
        </w:rPr>
        <w:t>обязательный</w:t>
      </w:r>
      <w:r w:rsidRPr="003B6F84">
        <w:rPr>
          <w:rFonts w:ascii="Arial" w:eastAsia="Times New Roman" w:hAnsi="Arial" w:cs="Arial"/>
          <w:spacing w:val="-11"/>
          <w:sz w:val="18"/>
          <w:szCs w:val="18"/>
          <w:lang w:val="x-none" w:eastAsia="x-none"/>
        </w:rPr>
        <w:t xml:space="preserve"> </w:t>
      </w:r>
      <w:r w:rsidRPr="003B6F84">
        <w:rPr>
          <w:rFonts w:ascii="Arial" w:eastAsia="Times New Roman" w:hAnsi="Arial" w:cs="Arial"/>
          <w:spacing w:val="-1"/>
          <w:sz w:val="18"/>
          <w:szCs w:val="18"/>
          <w:lang w:val="x-none" w:eastAsia="x-none"/>
        </w:rPr>
        <w:t>досудебный</w:t>
      </w:r>
      <w:r w:rsidRPr="003B6F84">
        <w:rPr>
          <w:rFonts w:ascii="Arial" w:eastAsia="Times New Roman" w:hAnsi="Arial" w:cs="Arial"/>
          <w:spacing w:val="-11"/>
          <w:sz w:val="18"/>
          <w:szCs w:val="18"/>
          <w:lang w:val="x-none" w:eastAsia="x-none"/>
        </w:rPr>
        <w:t xml:space="preserve"> </w:t>
      </w:r>
      <w:r w:rsidRPr="003B6F84">
        <w:rPr>
          <w:rFonts w:ascii="Arial" w:eastAsia="Times New Roman" w:hAnsi="Arial" w:cs="Arial"/>
          <w:sz w:val="18"/>
          <w:szCs w:val="18"/>
          <w:lang w:val="x-none" w:eastAsia="x-none"/>
        </w:rPr>
        <w:t>порядок</w:t>
      </w:r>
      <w:r w:rsidRPr="003B6F84">
        <w:rPr>
          <w:rFonts w:ascii="Arial" w:eastAsia="Times New Roman" w:hAnsi="Arial" w:cs="Arial"/>
          <w:spacing w:val="-10"/>
          <w:sz w:val="18"/>
          <w:szCs w:val="18"/>
          <w:lang w:val="x-none" w:eastAsia="x-none"/>
        </w:rPr>
        <w:t xml:space="preserve"> </w:t>
      </w:r>
      <w:r w:rsidRPr="003B6F84">
        <w:rPr>
          <w:rFonts w:ascii="Arial" w:eastAsia="Times New Roman" w:hAnsi="Arial" w:cs="Arial"/>
          <w:sz w:val="18"/>
          <w:szCs w:val="18"/>
          <w:lang w:val="x-none" w:eastAsia="x-none"/>
        </w:rPr>
        <w:t>урегулирования</w:t>
      </w:r>
      <w:r w:rsidRPr="003B6F84">
        <w:rPr>
          <w:rFonts w:ascii="Arial" w:eastAsia="Times New Roman" w:hAnsi="Arial" w:cs="Arial"/>
          <w:spacing w:val="-11"/>
          <w:sz w:val="18"/>
          <w:szCs w:val="18"/>
          <w:lang w:val="x-none" w:eastAsia="x-none"/>
        </w:rPr>
        <w:t xml:space="preserve"> </w:t>
      </w:r>
      <w:r w:rsidRPr="003B6F84">
        <w:rPr>
          <w:rFonts w:ascii="Arial" w:eastAsia="Times New Roman" w:hAnsi="Arial" w:cs="Arial"/>
          <w:sz w:val="18"/>
          <w:szCs w:val="18"/>
          <w:lang w:val="x-none" w:eastAsia="x-none"/>
        </w:rPr>
        <w:t>спорных</w:t>
      </w:r>
      <w:r w:rsidRPr="003B6F84">
        <w:rPr>
          <w:rFonts w:ascii="Arial" w:eastAsia="Times New Roman" w:hAnsi="Arial" w:cs="Arial"/>
          <w:spacing w:val="-11"/>
          <w:sz w:val="18"/>
          <w:szCs w:val="18"/>
          <w:lang w:val="x-none" w:eastAsia="x-none"/>
        </w:rPr>
        <w:t xml:space="preserve"> </w:t>
      </w:r>
      <w:r w:rsidRPr="003B6F84">
        <w:rPr>
          <w:rFonts w:ascii="Arial" w:eastAsia="Times New Roman" w:hAnsi="Arial" w:cs="Arial"/>
          <w:sz w:val="18"/>
          <w:szCs w:val="18"/>
          <w:lang w:val="x-none" w:eastAsia="x-none"/>
        </w:rPr>
        <w:t>вопросов.</w:t>
      </w:r>
      <w:r w:rsidRPr="003B6F84">
        <w:rPr>
          <w:rFonts w:ascii="Arial" w:eastAsia="Times New Roman" w:hAnsi="Arial" w:cs="Arial"/>
          <w:spacing w:val="-10"/>
          <w:sz w:val="18"/>
          <w:szCs w:val="18"/>
          <w:lang w:val="x-none" w:eastAsia="x-none"/>
        </w:rPr>
        <w:t xml:space="preserve"> </w:t>
      </w:r>
      <w:r w:rsidRPr="003B6F84">
        <w:rPr>
          <w:rFonts w:ascii="Arial" w:eastAsia="Times New Roman" w:hAnsi="Arial" w:cs="Arial"/>
          <w:sz w:val="18"/>
          <w:szCs w:val="18"/>
          <w:lang w:val="x-none" w:eastAsia="x-none"/>
        </w:rPr>
        <w:t>Этот</w:t>
      </w:r>
      <w:r w:rsidRPr="003B6F84">
        <w:rPr>
          <w:rFonts w:ascii="Arial" w:eastAsia="Times New Roman" w:hAnsi="Arial" w:cs="Arial"/>
          <w:spacing w:val="-11"/>
          <w:sz w:val="18"/>
          <w:szCs w:val="18"/>
          <w:lang w:val="x-none" w:eastAsia="x-none"/>
        </w:rPr>
        <w:t xml:space="preserve"> </w:t>
      </w:r>
      <w:r w:rsidRPr="003B6F84">
        <w:rPr>
          <w:rFonts w:ascii="Arial" w:eastAsia="Times New Roman" w:hAnsi="Arial" w:cs="Arial"/>
          <w:sz w:val="18"/>
          <w:szCs w:val="18"/>
          <w:lang w:val="x-none" w:eastAsia="x-none"/>
        </w:rPr>
        <w:t>порядок</w:t>
      </w:r>
      <w:r w:rsidRPr="003B6F84">
        <w:rPr>
          <w:rFonts w:ascii="Arial" w:eastAsia="Times New Roman" w:hAnsi="Arial" w:cs="Arial"/>
          <w:spacing w:val="-10"/>
          <w:sz w:val="18"/>
          <w:szCs w:val="18"/>
          <w:lang w:val="x-none" w:eastAsia="x-none"/>
        </w:rPr>
        <w:t xml:space="preserve"> </w:t>
      </w:r>
      <w:r w:rsidRPr="003B6F84">
        <w:rPr>
          <w:rFonts w:ascii="Arial" w:eastAsia="Times New Roman" w:hAnsi="Arial" w:cs="Arial"/>
          <w:sz w:val="18"/>
          <w:szCs w:val="18"/>
          <w:lang w:val="x-none" w:eastAsia="x-none"/>
        </w:rPr>
        <w:t>включает</w:t>
      </w:r>
      <w:r w:rsidRPr="003B6F84">
        <w:rPr>
          <w:rFonts w:ascii="Arial" w:eastAsia="Times New Roman" w:hAnsi="Arial" w:cs="Arial"/>
          <w:spacing w:val="-11"/>
          <w:sz w:val="18"/>
          <w:szCs w:val="18"/>
          <w:lang w:val="x-none" w:eastAsia="x-none"/>
        </w:rPr>
        <w:t xml:space="preserve"> </w:t>
      </w:r>
      <w:r w:rsidRPr="003B6F84">
        <w:rPr>
          <w:rFonts w:ascii="Arial" w:eastAsia="Times New Roman" w:hAnsi="Arial" w:cs="Arial"/>
          <w:sz w:val="18"/>
          <w:szCs w:val="18"/>
          <w:lang w:val="x-none" w:eastAsia="x-none"/>
        </w:rPr>
        <w:t>обязательное</w:t>
      </w:r>
      <w:r w:rsidRPr="003B6F84">
        <w:rPr>
          <w:rFonts w:ascii="Arial" w:eastAsia="Times New Roman" w:hAnsi="Arial" w:cs="Arial"/>
          <w:spacing w:val="-11"/>
          <w:sz w:val="18"/>
          <w:szCs w:val="18"/>
          <w:lang w:val="x-none" w:eastAsia="x-none"/>
        </w:rPr>
        <w:t xml:space="preserve"> </w:t>
      </w:r>
      <w:r w:rsidRPr="003B6F84">
        <w:rPr>
          <w:rFonts w:ascii="Arial" w:eastAsia="Times New Roman" w:hAnsi="Arial" w:cs="Arial"/>
          <w:sz w:val="18"/>
          <w:szCs w:val="18"/>
          <w:lang w:val="x-none" w:eastAsia="x-none"/>
        </w:rPr>
        <w:t>предъявление</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письменных</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претензий.</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После</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получения</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полного</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или</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частичного</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отказа</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одной</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Стороны</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удовлетворить</w:t>
      </w:r>
      <w:r w:rsidRPr="003B6F84">
        <w:rPr>
          <w:rFonts w:ascii="Arial" w:eastAsia="Times New Roman" w:hAnsi="Arial" w:cs="Arial"/>
          <w:spacing w:val="1"/>
          <w:sz w:val="18"/>
          <w:szCs w:val="18"/>
          <w:lang w:val="x-none" w:eastAsia="x-none"/>
        </w:rPr>
        <w:t xml:space="preserve"> </w:t>
      </w:r>
      <w:r w:rsidRPr="003B6F84">
        <w:rPr>
          <w:rFonts w:ascii="Arial" w:eastAsia="Times New Roman" w:hAnsi="Arial" w:cs="Arial"/>
          <w:sz w:val="18"/>
          <w:szCs w:val="18"/>
          <w:lang w:val="x-none" w:eastAsia="x-none"/>
        </w:rPr>
        <w:t>письменную</w:t>
      </w:r>
      <w:r w:rsidRPr="003B6F84">
        <w:rPr>
          <w:rFonts w:ascii="Arial" w:eastAsia="Times New Roman" w:hAnsi="Arial" w:cs="Arial"/>
          <w:spacing w:val="-45"/>
          <w:sz w:val="18"/>
          <w:szCs w:val="18"/>
          <w:lang w:val="x-none" w:eastAsia="x-none"/>
        </w:rPr>
        <w:t xml:space="preserve"> </w:t>
      </w:r>
      <w:r w:rsidRPr="003B6F84">
        <w:rPr>
          <w:rFonts w:ascii="Arial" w:eastAsia="Times New Roman" w:hAnsi="Arial" w:cs="Arial"/>
          <w:sz w:val="18"/>
          <w:szCs w:val="18"/>
          <w:lang w:val="x-none" w:eastAsia="x-none"/>
        </w:rPr>
        <w:t xml:space="preserve">претензию другой Стороны либо при неполучении Стороной от другой Стороны ответа на претензию в </w:t>
      </w:r>
      <w:r w:rsidR="002973E1" w:rsidRPr="003B6F84">
        <w:rPr>
          <w:rFonts w:ascii="Arial" w:eastAsia="Times New Roman" w:hAnsi="Arial" w:cs="Arial"/>
          <w:sz w:val="18"/>
          <w:szCs w:val="18"/>
          <w:lang w:eastAsia="x-none"/>
        </w:rPr>
        <w:t xml:space="preserve">срок </w:t>
      </w:r>
      <w:r w:rsidRPr="003B6F84">
        <w:rPr>
          <w:rFonts w:ascii="Arial" w:eastAsia="Times New Roman" w:hAnsi="Arial" w:cs="Arial"/>
          <w:sz w:val="18"/>
          <w:szCs w:val="18"/>
          <w:lang w:eastAsia="x-none"/>
        </w:rPr>
        <w:t>15 (Пятнадцать) рабочих дней</w:t>
      </w:r>
      <w:r w:rsidRPr="003B6F84">
        <w:rPr>
          <w:rFonts w:ascii="Arial" w:eastAsia="Times New Roman" w:hAnsi="Arial" w:cs="Arial"/>
          <w:sz w:val="18"/>
          <w:szCs w:val="18"/>
          <w:lang w:val="x-none" w:eastAsia="x-none"/>
        </w:rPr>
        <w:t xml:space="preserve"> Сторона,</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предъявившая</w:t>
      </w:r>
      <w:r w:rsidRPr="003B6F84">
        <w:rPr>
          <w:rFonts w:ascii="Arial" w:eastAsia="Times New Roman" w:hAnsi="Arial" w:cs="Arial"/>
          <w:spacing w:val="-6"/>
          <w:sz w:val="18"/>
          <w:szCs w:val="18"/>
          <w:lang w:val="x-none" w:eastAsia="x-none"/>
        </w:rPr>
        <w:t xml:space="preserve"> </w:t>
      </w:r>
      <w:r w:rsidRPr="003B6F84">
        <w:rPr>
          <w:rFonts w:ascii="Arial" w:eastAsia="Times New Roman" w:hAnsi="Arial" w:cs="Arial"/>
          <w:sz w:val="18"/>
          <w:szCs w:val="18"/>
          <w:lang w:val="x-none" w:eastAsia="x-none"/>
        </w:rPr>
        <w:t>претензию,</w:t>
      </w:r>
      <w:r w:rsidRPr="003B6F84">
        <w:rPr>
          <w:rFonts w:ascii="Arial" w:eastAsia="Times New Roman" w:hAnsi="Arial" w:cs="Arial"/>
          <w:spacing w:val="-6"/>
          <w:sz w:val="18"/>
          <w:szCs w:val="18"/>
          <w:lang w:val="x-none" w:eastAsia="x-none"/>
        </w:rPr>
        <w:t xml:space="preserve"> </w:t>
      </w:r>
      <w:r w:rsidRPr="003B6F84">
        <w:rPr>
          <w:rFonts w:ascii="Arial" w:eastAsia="Times New Roman" w:hAnsi="Arial" w:cs="Arial"/>
          <w:sz w:val="18"/>
          <w:szCs w:val="18"/>
          <w:lang w:val="x-none" w:eastAsia="x-none"/>
        </w:rPr>
        <w:t>вправе</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обратиться</w:t>
      </w:r>
      <w:r w:rsidRPr="003B6F84">
        <w:rPr>
          <w:rFonts w:ascii="Arial" w:eastAsia="Times New Roman" w:hAnsi="Arial" w:cs="Arial"/>
          <w:spacing w:val="-6"/>
          <w:sz w:val="18"/>
          <w:szCs w:val="18"/>
          <w:lang w:val="x-none" w:eastAsia="x-none"/>
        </w:rPr>
        <w:t xml:space="preserve"> </w:t>
      </w:r>
      <w:r w:rsidRPr="003B6F84">
        <w:rPr>
          <w:rFonts w:ascii="Arial" w:eastAsia="Times New Roman" w:hAnsi="Arial" w:cs="Arial"/>
          <w:sz w:val="18"/>
          <w:szCs w:val="18"/>
          <w:lang w:val="x-none" w:eastAsia="x-none"/>
        </w:rPr>
        <w:t>по</w:t>
      </w:r>
      <w:r w:rsidRPr="003B6F84">
        <w:rPr>
          <w:rFonts w:ascii="Arial" w:eastAsia="Times New Roman" w:hAnsi="Arial" w:cs="Arial"/>
          <w:spacing w:val="-6"/>
          <w:sz w:val="18"/>
          <w:szCs w:val="18"/>
          <w:lang w:val="x-none" w:eastAsia="x-none"/>
        </w:rPr>
        <w:t xml:space="preserve"> </w:t>
      </w:r>
      <w:r w:rsidRPr="003B6F84">
        <w:rPr>
          <w:rFonts w:ascii="Arial" w:eastAsia="Times New Roman" w:hAnsi="Arial" w:cs="Arial"/>
          <w:sz w:val="18"/>
          <w:szCs w:val="18"/>
          <w:lang w:val="x-none" w:eastAsia="x-none"/>
        </w:rPr>
        <w:t>возникшему</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спору</w:t>
      </w:r>
      <w:r w:rsidRPr="003B6F84">
        <w:rPr>
          <w:rFonts w:ascii="Arial" w:eastAsia="Times New Roman" w:hAnsi="Arial" w:cs="Arial"/>
          <w:spacing w:val="-7"/>
          <w:sz w:val="18"/>
          <w:szCs w:val="18"/>
          <w:lang w:val="x-none" w:eastAsia="x-none"/>
        </w:rPr>
        <w:t xml:space="preserve"> </w:t>
      </w:r>
      <w:r w:rsidRPr="003B6F84">
        <w:rPr>
          <w:rFonts w:ascii="Arial" w:eastAsia="Times New Roman" w:hAnsi="Arial" w:cs="Arial"/>
          <w:sz w:val="18"/>
          <w:szCs w:val="18"/>
          <w:lang w:val="x-none" w:eastAsia="x-none"/>
        </w:rPr>
        <w:t>в</w:t>
      </w:r>
      <w:r w:rsidRPr="003B6F84">
        <w:rPr>
          <w:rFonts w:ascii="Arial" w:eastAsia="Times New Roman" w:hAnsi="Arial" w:cs="Arial"/>
          <w:spacing w:val="-5"/>
          <w:sz w:val="18"/>
          <w:szCs w:val="18"/>
          <w:lang w:val="x-none" w:eastAsia="x-none"/>
        </w:rPr>
        <w:t xml:space="preserve"> </w:t>
      </w:r>
      <w:r w:rsidRPr="003B6F84">
        <w:rPr>
          <w:rFonts w:ascii="Arial" w:eastAsia="Times New Roman" w:hAnsi="Arial" w:cs="Arial"/>
          <w:sz w:val="18"/>
          <w:szCs w:val="18"/>
          <w:lang w:val="x-none" w:eastAsia="x-none"/>
        </w:rPr>
        <w:t>суд.</w:t>
      </w:r>
    </w:p>
    <w:p w:rsidR="00EA5446" w:rsidRPr="003B6F84" w:rsidRDefault="00EA5446" w:rsidP="00EA5446">
      <w:pPr>
        <w:spacing w:after="0" w:line="240" w:lineRule="auto"/>
        <w:jc w:val="both"/>
        <w:rPr>
          <w:rFonts w:ascii="Arial" w:eastAsia="Times New Roman" w:hAnsi="Arial" w:cs="Arial"/>
          <w:sz w:val="18"/>
          <w:szCs w:val="18"/>
          <w:lang w:val="x-none" w:eastAsia="x-none"/>
        </w:rPr>
      </w:pPr>
      <w:r w:rsidRPr="003B6F84">
        <w:rPr>
          <w:rFonts w:ascii="Arial" w:eastAsia="Times New Roman" w:hAnsi="Arial" w:cs="Arial"/>
          <w:sz w:val="18"/>
          <w:szCs w:val="18"/>
          <w:lang w:val="x-none" w:eastAsia="x-none"/>
        </w:rPr>
        <w:t>Также</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для</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защиты</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своих</w:t>
      </w:r>
      <w:r w:rsidRPr="003B6F84">
        <w:rPr>
          <w:rFonts w:ascii="Arial" w:eastAsia="Times New Roman" w:hAnsi="Arial" w:cs="Arial"/>
          <w:spacing w:val="45"/>
          <w:sz w:val="18"/>
          <w:szCs w:val="18"/>
          <w:lang w:val="x-none" w:eastAsia="x-none"/>
        </w:rPr>
        <w:t xml:space="preserve"> </w:t>
      </w:r>
      <w:r w:rsidRPr="003B6F84">
        <w:rPr>
          <w:rFonts w:ascii="Arial" w:eastAsia="Times New Roman" w:hAnsi="Arial" w:cs="Arial"/>
          <w:sz w:val="18"/>
          <w:szCs w:val="18"/>
          <w:lang w:val="x-none" w:eastAsia="x-none"/>
        </w:rPr>
        <w:t>прав</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получатель</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финансовой</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услуги</w:t>
      </w:r>
      <w:r w:rsidRPr="003B6F84">
        <w:rPr>
          <w:rFonts w:ascii="Arial" w:eastAsia="Times New Roman" w:hAnsi="Arial" w:cs="Arial"/>
          <w:spacing w:val="45"/>
          <w:sz w:val="18"/>
          <w:szCs w:val="18"/>
          <w:lang w:val="x-none" w:eastAsia="x-none"/>
        </w:rPr>
        <w:t xml:space="preserve"> </w:t>
      </w:r>
      <w:r w:rsidRPr="003B6F84">
        <w:rPr>
          <w:rFonts w:ascii="Arial" w:eastAsia="Times New Roman" w:hAnsi="Arial" w:cs="Arial"/>
          <w:sz w:val="18"/>
          <w:szCs w:val="18"/>
          <w:lang w:val="x-none" w:eastAsia="x-none"/>
        </w:rPr>
        <w:t>вправе</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обратиться</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в</w:t>
      </w:r>
      <w:r w:rsidRPr="003B6F84">
        <w:rPr>
          <w:rFonts w:ascii="Arial" w:eastAsia="Times New Roman" w:hAnsi="Arial" w:cs="Arial"/>
          <w:spacing w:val="44"/>
          <w:sz w:val="18"/>
          <w:szCs w:val="18"/>
          <w:lang w:val="x-none" w:eastAsia="x-none"/>
        </w:rPr>
        <w:t xml:space="preserve"> </w:t>
      </w:r>
      <w:r w:rsidRPr="003B6F84">
        <w:rPr>
          <w:rFonts w:ascii="Arial" w:eastAsia="Times New Roman" w:hAnsi="Arial" w:cs="Arial"/>
          <w:sz w:val="18"/>
          <w:szCs w:val="18"/>
          <w:lang w:val="x-none" w:eastAsia="x-none"/>
        </w:rPr>
        <w:t>саморегулируемою</w:t>
      </w:r>
      <w:r w:rsidRPr="003B6F84">
        <w:rPr>
          <w:rFonts w:ascii="Arial" w:eastAsia="Times New Roman" w:hAnsi="Arial" w:cs="Arial"/>
          <w:spacing w:val="45"/>
          <w:sz w:val="18"/>
          <w:szCs w:val="18"/>
          <w:lang w:val="x-none" w:eastAsia="x-none"/>
        </w:rPr>
        <w:t xml:space="preserve"> </w:t>
      </w:r>
      <w:r w:rsidRPr="003B6F84">
        <w:rPr>
          <w:rFonts w:ascii="Arial" w:eastAsia="Times New Roman" w:hAnsi="Arial" w:cs="Arial"/>
          <w:sz w:val="18"/>
          <w:szCs w:val="18"/>
          <w:lang w:val="x-none" w:eastAsia="x-none"/>
        </w:rPr>
        <w:t>организацию</w:t>
      </w:r>
    </w:p>
    <w:p w:rsidR="00EA5446" w:rsidRPr="005E02CA" w:rsidRDefault="00EA5446" w:rsidP="00EA5446">
      <w:pPr>
        <w:spacing w:after="0" w:line="240" w:lineRule="auto"/>
        <w:jc w:val="both"/>
        <w:rPr>
          <w:rFonts w:ascii="Arial" w:eastAsia="Times New Roman" w:hAnsi="Arial" w:cs="Arial"/>
          <w:sz w:val="18"/>
          <w:szCs w:val="18"/>
          <w:lang w:val="x-none" w:eastAsia="x-none"/>
        </w:rPr>
      </w:pPr>
      <w:r w:rsidRPr="005E02CA">
        <w:rPr>
          <w:rFonts w:ascii="Arial" w:eastAsia="Times New Roman" w:hAnsi="Arial" w:cs="Arial"/>
          <w:spacing w:val="-2"/>
          <w:sz w:val="18"/>
          <w:szCs w:val="18"/>
          <w:lang w:val="x-none" w:eastAsia="x-none"/>
        </w:rPr>
        <w:t>(НАУФОР)</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и</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2"/>
          <w:sz w:val="18"/>
          <w:szCs w:val="18"/>
          <w:lang w:val="x-none" w:eastAsia="x-none"/>
        </w:rPr>
        <w:t>в</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надзорный</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2"/>
          <w:sz w:val="18"/>
          <w:szCs w:val="18"/>
          <w:lang w:val="x-none" w:eastAsia="x-none"/>
        </w:rPr>
        <w:t>орган</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2"/>
          <w:sz w:val="18"/>
          <w:szCs w:val="18"/>
          <w:lang w:val="x-none" w:eastAsia="x-none"/>
        </w:rPr>
        <w:t>(Банк</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России)</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способами,</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1"/>
          <w:sz w:val="18"/>
          <w:szCs w:val="18"/>
          <w:lang w:val="x-none" w:eastAsia="x-none"/>
        </w:rPr>
        <w:t>указанными</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в</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пункте</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10</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настоящего</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Уведомления.</w:t>
      </w:r>
    </w:p>
    <w:p w:rsidR="00EA5446" w:rsidRPr="005E02CA" w:rsidRDefault="00EA5446" w:rsidP="00EA5446">
      <w:pPr>
        <w:widowControl w:val="0"/>
        <w:numPr>
          <w:ilvl w:val="0"/>
          <w:numId w:val="30"/>
        </w:numPr>
        <w:tabs>
          <w:tab w:val="left" w:pos="468"/>
        </w:tabs>
        <w:autoSpaceDE w:val="0"/>
        <w:autoSpaceDN w:val="0"/>
        <w:spacing w:before="60" w:after="0" w:line="240" w:lineRule="auto"/>
        <w:ind w:left="467" w:hanging="358"/>
        <w:jc w:val="both"/>
        <w:rPr>
          <w:rFonts w:ascii="Arial" w:eastAsia="Times New Roman" w:hAnsi="Arial" w:cs="Arial"/>
          <w:sz w:val="18"/>
          <w:szCs w:val="18"/>
        </w:rPr>
      </w:pPr>
      <w:r w:rsidRPr="005E02CA">
        <w:rPr>
          <w:rFonts w:ascii="Arial" w:eastAsia="Times New Roman" w:hAnsi="Arial" w:cs="Arial"/>
          <w:sz w:val="18"/>
          <w:szCs w:val="18"/>
        </w:rPr>
        <w:t>Информация</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о</w:t>
      </w:r>
      <w:r w:rsidRPr="005E02CA">
        <w:rPr>
          <w:rFonts w:ascii="Arial" w:eastAsia="Times New Roman" w:hAnsi="Arial" w:cs="Arial"/>
          <w:spacing w:val="-2"/>
          <w:sz w:val="18"/>
          <w:szCs w:val="18"/>
        </w:rPr>
        <w:t xml:space="preserve"> </w:t>
      </w:r>
      <w:r w:rsidRPr="005E02CA">
        <w:rPr>
          <w:rFonts w:ascii="Arial" w:eastAsia="Times New Roman" w:hAnsi="Arial" w:cs="Arial"/>
          <w:sz w:val="18"/>
          <w:szCs w:val="18"/>
        </w:rPr>
        <w:t>способах</w:t>
      </w:r>
      <w:r w:rsidRPr="005E02CA">
        <w:rPr>
          <w:rFonts w:ascii="Arial" w:eastAsia="Times New Roman" w:hAnsi="Arial" w:cs="Arial"/>
          <w:spacing w:val="-2"/>
          <w:sz w:val="18"/>
          <w:szCs w:val="18"/>
        </w:rPr>
        <w:t xml:space="preserve"> </w:t>
      </w:r>
      <w:r w:rsidRPr="005E02CA">
        <w:rPr>
          <w:rFonts w:ascii="Arial" w:eastAsia="Times New Roman" w:hAnsi="Arial" w:cs="Arial"/>
          <w:sz w:val="18"/>
          <w:szCs w:val="18"/>
        </w:rPr>
        <w:t>и</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порядке</w:t>
      </w:r>
      <w:r w:rsidRPr="005E02CA">
        <w:rPr>
          <w:rFonts w:ascii="Arial" w:eastAsia="Times New Roman" w:hAnsi="Arial" w:cs="Arial"/>
          <w:spacing w:val="-2"/>
          <w:sz w:val="18"/>
          <w:szCs w:val="18"/>
        </w:rPr>
        <w:t xml:space="preserve"> </w:t>
      </w:r>
      <w:r w:rsidRPr="005E02CA">
        <w:rPr>
          <w:rFonts w:ascii="Arial" w:eastAsia="Times New Roman" w:hAnsi="Arial" w:cs="Arial"/>
          <w:sz w:val="18"/>
          <w:szCs w:val="18"/>
        </w:rPr>
        <w:t>изменения</w:t>
      </w:r>
      <w:r w:rsidRPr="005E02CA">
        <w:rPr>
          <w:rFonts w:ascii="Arial" w:eastAsia="Times New Roman" w:hAnsi="Arial" w:cs="Arial"/>
          <w:spacing w:val="-3"/>
          <w:sz w:val="18"/>
          <w:szCs w:val="18"/>
        </w:rPr>
        <w:t xml:space="preserve"> </w:t>
      </w:r>
      <w:r w:rsidRPr="005E02CA">
        <w:rPr>
          <w:rFonts w:ascii="Arial" w:eastAsia="Times New Roman" w:hAnsi="Arial" w:cs="Arial"/>
          <w:sz w:val="18"/>
          <w:szCs w:val="18"/>
        </w:rPr>
        <w:t>условий</w:t>
      </w:r>
      <w:r w:rsidRPr="005E02CA">
        <w:rPr>
          <w:rFonts w:ascii="Arial" w:eastAsia="Times New Roman" w:hAnsi="Arial" w:cs="Arial"/>
          <w:spacing w:val="-4"/>
          <w:sz w:val="18"/>
          <w:szCs w:val="18"/>
        </w:rPr>
        <w:t xml:space="preserve"> </w:t>
      </w:r>
      <w:r w:rsidRPr="005E02CA">
        <w:rPr>
          <w:rFonts w:ascii="Arial" w:eastAsia="Times New Roman" w:hAnsi="Arial" w:cs="Arial"/>
          <w:sz w:val="18"/>
          <w:szCs w:val="18"/>
        </w:rPr>
        <w:t>договора:</w:t>
      </w:r>
    </w:p>
    <w:p w:rsidR="00EA5446" w:rsidRPr="005E02CA" w:rsidRDefault="00EA5446" w:rsidP="00EA5446">
      <w:pPr>
        <w:spacing w:after="0" w:line="240" w:lineRule="auto"/>
        <w:ind w:right="106"/>
        <w:jc w:val="both"/>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lastRenderedPageBreak/>
        <w:t>При заключении Индивидуального договора доверительного управления</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все изменения к договору, в том числе</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изменения требований к составу и структуре объектов доверительного управления, возможны только по соглашению</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Сторон. Соглашение Сторон заключается в письменной или электронной форме и подписывается в том же порядке, что 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договор.</w:t>
      </w:r>
    </w:p>
    <w:p w:rsidR="00EA5446" w:rsidRPr="005E02CA" w:rsidRDefault="00EA5446" w:rsidP="00EA5446">
      <w:pPr>
        <w:spacing w:after="0" w:line="240" w:lineRule="auto"/>
        <w:ind w:right="106"/>
        <w:jc w:val="both"/>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t>При</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заключении</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Договора</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доверительного</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управления</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форме</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присоединения</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изменения</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и</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дополнения</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Регламент</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или</w:t>
      </w:r>
      <w:r w:rsidRPr="005E02CA">
        <w:rPr>
          <w:rFonts w:ascii="Arial" w:eastAsia="Times New Roman" w:hAnsi="Arial" w:cs="Arial"/>
          <w:spacing w:val="-45"/>
          <w:sz w:val="18"/>
          <w:szCs w:val="18"/>
          <w:lang w:val="x-none" w:eastAsia="x-none"/>
        </w:rPr>
        <w:t xml:space="preserve"> </w:t>
      </w:r>
      <w:r w:rsidRPr="005E02CA">
        <w:rPr>
          <w:rFonts w:ascii="Arial" w:eastAsia="Times New Roman" w:hAnsi="Arial" w:cs="Arial"/>
          <w:sz w:val="18"/>
          <w:szCs w:val="18"/>
          <w:lang w:val="x-none" w:eastAsia="x-none"/>
        </w:rPr>
        <w:t>другие приложения к договору, вступившие в силу в соответствии с установленным настоящим Регламентом порядком,</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pacing w:val="-2"/>
          <w:sz w:val="18"/>
          <w:szCs w:val="18"/>
          <w:lang w:val="x-none" w:eastAsia="x-none"/>
        </w:rPr>
        <w:t>распространяются</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на</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всех</w:t>
      </w:r>
      <w:r w:rsidRPr="005E02CA">
        <w:rPr>
          <w:rFonts w:ascii="Arial" w:eastAsia="Times New Roman" w:hAnsi="Arial" w:cs="Arial"/>
          <w:spacing w:val="-10"/>
          <w:sz w:val="18"/>
          <w:szCs w:val="18"/>
          <w:lang w:val="x-none" w:eastAsia="x-none"/>
        </w:rPr>
        <w:t xml:space="preserve"> </w:t>
      </w:r>
      <w:r w:rsidRPr="005E02CA">
        <w:rPr>
          <w:rFonts w:ascii="Arial" w:eastAsia="Times New Roman" w:hAnsi="Arial" w:cs="Arial"/>
          <w:spacing w:val="-2"/>
          <w:sz w:val="18"/>
          <w:szCs w:val="18"/>
          <w:lang w:val="x-none" w:eastAsia="x-none"/>
        </w:rPr>
        <w:t>Учредителей</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управления,</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2"/>
          <w:sz w:val="18"/>
          <w:szCs w:val="18"/>
          <w:lang w:val="x-none" w:eastAsia="x-none"/>
        </w:rPr>
        <w:t>присоединившихся</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к</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2"/>
          <w:sz w:val="18"/>
          <w:szCs w:val="18"/>
          <w:lang w:val="x-none" w:eastAsia="x-none"/>
        </w:rPr>
        <w:t>договору,</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неотъемлемой</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частью</w:t>
      </w:r>
      <w:r w:rsidRPr="005E02CA">
        <w:rPr>
          <w:rFonts w:ascii="Arial" w:eastAsia="Times New Roman" w:hAnsi="Arial" w:cs="Arial"/>
          <w:spacing w:val="-9"/>
          <w:sz w:val="18"/>
          <w:szCs w:val="18"/>
          <w:lang w:val="x-none" w:eastAsia="x-none"/>
        </w:rPr>
        <w:t xml:space="preserve"> </w:t>
      </w:r>
      <w:r w:rsidRPr="005E02CA">
        <w:rPr>
          <w:rFonts w:ascii="Arial" w:eastAsia="Times New Roman" w:hAnsi="Arial" w:cs="Arial"/>
          <w:spacing w:val="-1"/>
          <w:sz w:val="18"/>
          <w:szCs w:val="18"/>
          <w:lang w:val="x-none" w:eastAsia="x-none"/>
        </w:rPr>
        <w:t>которого</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pacing w:val="-1"/>
          <w:sz w:val="18"/>
          <w:szCs w:val="18"/>
          <w:lang w:val="x-none" w:eastAsia="x-none"/>
        </w:rPr>
        <w:t>является</w:t>
      </w:r>
      <w:r w:rsidRPr="005E02CA">
        <w:rPr>
          <w:rFonts w:ascii="Arial" w:eastAsia="Times New Roman" w:hAnsi="Arial" w:cs="Arial"/>
          <w:sz w:val="18"/>
          <w:szCs w:val="18"/>
          <w:lang w:val="x-none" w:eastAsia="x-none"/>
        </w:rPr>
        <w:t xml:space="preserve"> Регламент или другие приложения к договору, в том числе на лиц, присоединившихся к Регламенту и подписавших</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Заявление</w:t>
      </w:r>
      <w:r w:rsidRPr="005E02CA">
        <w:rPr>
          <w:rFonts w:ascii="Arial" w:eastAsia="Times New Roman" w:hAnsi="Arial" w:cs="Arial"/>
          <w:spacing w:val="-7"/>
          <w:sz w:val="18"/>
          <w:szCs w:val="18"/>
          <w:lang w:val="x-none" w:eastAsia="x-none"/>
        </w:rPr>
        <w:t xml:space="preserve"> </w:t>
      </w:r>
      <w:r w:rsidRPr="005E02CA">
        <w:rPr>
          <w:rFonts w:ascii="Arial" w:eastAsia="Times New Roman" w:hAnsi="Arial" w:cs="Arial"/>
          <w:sz w:val="18"/>
          <w:szCs w:val="18"/>
          <w:lang w:val="x-none" w:eastAsia="x-none"/>
        </w:rPr>
        <w:t>о</w:t>
      </w:r>
      <w:r w:rsidRPr="005E02CA">
        <w:rPr>
          <w:rFonts w:ascii="Arial" w:eastAsia="Times New Roman" w:hAnsi="Arial" w:cs="Arial"/>
          <w:spacing w:val="-7"/>
          <w:sz w:val="18"/>
          <w:szCs w:val="18"/>
          <w:lang w:val="x-none" w:eastAsia="x-none"/>
        </w:rPr>
        <w:t xml:space="preserve"> </w:t>
      </w:r>
      <w:r w:rsidRPr="005E02CA">
        <w:rPr>
          <w:rFonts w:ascii="Arial" w:eastAsia="Times New Roman" w:hAnsi="Arial" w:cs="Arial"/>
          <w:sz w:val="18"/>
          <w:szCs w:val="18"/>
          <w:lang w:val="x-none" w:eastAsia="x-none"/>
        </w:rPr>
        <w:t>присоединении</w:t>
      </w:r>
      <w:r w:rsidRPr="005E02CA">
        <w:rPr>
          <w:rFonts w:ascii="Arial" w:eastAsia="Times New Roman" w:hAnsi="Arial" w:cs="Arial"/>
          <w:spacing w:val="-7"/>
          <w:sz w:val="18"/>
          <w:szCs w:val="18"/>
          <w:lang w:val="x-none" w:eastAsia="x-none"/>
        </w:rPr>
        <w:t xml:space="preserve"> </w:t>
      </w:r>
      <w:r w:rsidRPr="005E02CA">
        <w:rPr>
          <w:rFonts w:ascii="Arial" w:eastAsia="Times New Roman" w:hAnsi="Arial" w:cs="Arial"/>
          <w:sz w:val="18"/>
          <w:szCs w:val="18"/>
          <w:lang w:val="x-none" w:eastAsia="x-none"/>
        </w:rPr>
        <w:t>к</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договору</w:t>
      </w:r>
      <w:r w:rsidRPr="005E02CA">
        <w:rPr>
          <w:rFonts w:ascii="Arial" w:eastAsia="Times New Roman" w:hAnsi="Arial" w:cs="Arial"/>
          <w:spacing w:val="-7"/>
          <w:sz w:val="18"/>
          <w:szCs w:val="18"/>
          <w:lang w:val="x-none" w:eastAsia="x-none"/>
        </w:rPr>
        <w:t xml:space="preserve"> </w:t>
      </w:r>
      <w:r w:rsidRPr="005E02CA">
        <w:rPr>
          <w:rFonts w:ascii="Arial" w:eastAsia="Times New Roman" w:hAnsi="Arial" w:cs="Arial"/>
          <w:sz w:val="18"/>
          <w:szCs w:val="18"/>
          <w:lang w:val="x-none" w:eastAsia="x-none"/>
        </w:rPr>
        <w:t>ранее</w:t>
      </w:r>
      <w:r w:rsidRPr="005E02CA">
        <w:rPr>
          <w:rFonts w:ascii="Arial" w:eastAsia="Times New Roman" w:hAnsi="Arial" w:cs="Arial"/>
          <w:spacing w:val="-8"/>
          <w:sz w:val="18"/>
          <w:szCs w:val="18"/>
          <w:lang w:val="x-none" w:eastAsia="x-none"/>
        </w:rPr>
        <w:t xml:space="preserve"> </w:t>
      </w:r>
      <w:r w:rsidRPr="005E02CA">
        <w:rPr>
          <w:rFonts w:ascii="Arial" w:eastAsia="Times New Roman" w:hAnsi="Arial" w:cs="Arial"/>
          <w:sz w:val="18"/>
          <w:szCs w:val="18"/>
          <w:lang w:val="x-none" w:eastAsia="x-none"/>
        </w:rPr>
        <w:t>даты</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вступления</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изменений</w:t>
      </w:r>
      <w:r w:rsidRPr="005E02CA">
        <w:rPr>
          <w:rFonts w:ascii="Arial" w:eastAsia="Times New Roman" w:hAnsi="Arial" w:cs="Arial"/>
          <w:spacing w:val="-7"/>
          <w:sz w:val="18"/>
          <w:szCs w:val="18"/>
          <w:lang w:val="x-none" w:eastAsia="x-none"/>
        </w:rPr>
        <w:t xml:space="preserve"> </w:t>
      </w:r>
      <w:r w:rsidRPr="005E02CA">
        <w:rPr>
          <w:rFonts w:ascii="Arial" w:eastAsia="Times New Roman" w:hAnsi="Arial" w:cs="Arial"/>
          <w:sz w:val="18"/>
          <w:szCs w:val="18"/>
          <w:lang w:val="x-none" w:eastAsia="x-none"/>
        </w:rPr>
        <w:t>и</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дополнений</w:t>
      </w:r>
      <w:r w:rsidRPr="005E02CA">
        <w:rPr>
          <w:rFonts w:ascii="Arial" w:eastAsia="Times New Roman" w:hAnsi="Arial" w:cs="Arial"/>
          <w:spacing w:val="-7"/>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7"/>
          <w:sz w:val="18"/>
          <w:szCs w:val="18"/>
          <w:lang w:val="x-none" w:eastAsia="x-none"/>
        </w:rPr>
        <w:t xml:space="preserve"> </w:t>
      </w:r>
      <w:r w:rsidRPr="005E02CA">
        <w:rPr>
          <w:rFonts w:ascii="Arial" w:eastAsia="Times New Roman" w:hAnsi="Arial" w:cs="Arial"/>
          <w:sz w:val="18"/>
          <w:szCs w:val="18"/>
          <w:lang w:val="x-none" w:eastAsia="x-none"/>
        </w:rPr>
        <w:t>силу.</w:t>
      </w:r>
    </w:p>
    <w:p w:rsidR="00EA5446" w:rsidRPr="005E02CA" w:rsidRDefault="00EA5446" w:rsidP="00EA5446">
      <w:pPr>
        <w:spacing w:after="0" w:line="240" w:lineRule="auto"/>
        <w:ind w:right="106"/>
        <w:jc w:val="both"/>
        <w:rPr>
          <w:rFonts w:ascii="Arial" w:eastAsia="Times New Roman" w:hAnsi="Arial" w:cs="Arial"/>
          <w:sz w:val="18"/>
          <w:szCs w:val="18"/>
          <w:lang w:val="x-none" w:eastAsia="x-none"/>
        </w:rPr>
      </w:pPr>
      <w:r w:rsidRPr="005E02CA">
        <w:rPr>
          <w:rFonts w:ascii="Arial" w:eastAsia="Times New Roman" w:hAnsi="Arial" w:cs="Arial"/>
          <w:sz w:val="18"/>
          <w:szCs w:val="18"/>
          <w:lang w:val="x-none" w:eastAsia="x-none"/>
        </w:rPr>
        <w:t>Учредитель</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управления</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вправе</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отказаться</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от</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исполнения</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договора,</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случае</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несогласия</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с</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изменениями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и/или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дополнениями,</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вносимыми</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Управляющим</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Регламент</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или</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другие</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приложения</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к</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договору,</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не</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позднее</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30</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(Тридцать)</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дней</w:t>
      </w:r>
      <w:r w:rsidRPr="005E02CA">
        <w:rPr>
          <w:rFonts w:ascii="Arial" w:eastAsia="Times New Roman" w:hAnsi="Arial" w:cs="Arial"/>
          <w:spacing w:val="-6"/>
          <w:sz w:val="18"/>
          <w:szCs w:val="18"/>
          <w:lang w:val="x-none" w:eastAsia="x-none"/>
        </w:rPr>
        <w:t xml:space="preserve"> </w:t>
      </w:r>
      <w:r w:rsidRPr="005E02CA">
        <w:rPr>
          <w:rFonts w:ascii="Arial" w:eastAsia="Times New Roman" w:hAnsi="Arial" w:cs="Arial"/>
          <w:sz w:val="18"/>
          <w:szCs w:val="18"/>
          <w:lang w:val="x-none" w:eastAsia="x-none"/>
        </w:rPr>
        <w:t>с</w:t>
      </w:r>
      <w:r w:rsidRPr="005E02CA">
        <w:rPr>
          <w:rFonts w:ascii="Arial" w:eastAsia="Times New Roman" w:hAnsi="Arial" w:cs="Arial"/>
          <w:spacing w:val="-45"/>
          <w:sz w:val="18"/>
          <w:szCs w:val="18"/>
          <w:lang w:val="x-none" w:eastAsia="x-none"/>
        </w:rPr>
        <w:t xml:space="preserve"> </w:t>
      </w:r>
      <w:r w:rsidRPr="005E02CA">
        <w:rPr>
          <w:rFonts w:ascii="Arial" w:eastAsia="Times New Roman" w:hAnsi="Arial" w:cs="Arial"/>
          <w:sz w:val="18"/>
          <w:szCs w:val="18"/>
          <w:lang w:val="x-none" w:eastAsia="x-none"/>
        </w:rPr>
        <w:t>даты</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вступления</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силу</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изменений</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и/или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дополнений</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Регламент</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или</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другие</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приложения</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к</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договору,</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в</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порядке,</w:t>
      </w:r>
      <w:r w:rsidRPr="005E02CA">
        <w:rPr>
          <w:rFonts w:ascii="Arial" w:eastAsia="Times New Roman" w:hAnsi="Arial" w:cs="Arial"/>
          <w:spacing w:val="1"/>
          <w:sz w:val="18"/>
          <w:szCs w:val="18"/>
          <w:lang w:val="x-none" w:eastAsia="x-none"/>
        </w:rPr>
        <w:t xml:space="preserve"> </w:t>
      </w:r>
      <w:r w:rsidRPr="005E02CA">
        <w:rPr>
          <w:rFonts w:ascii="Arial" w:eastAsia="Times New Roman" w:hAnsi="Arial" w:cs="Arial"/>
          <w:sz w:val="18"/>
          <w:szCs w:val="18"/>
          <w:lang w:val="x-none" w:eastAsia="x-none"/>
        </w:rPr>
        <w:t>установленном</w:t>
      </w:r>
      <w:r w:rsidRPr="005E02CA">
        <w:rPr>
          <w:rFonts w:ascii="Arial" w:eastAsia="Times New Roman" w:hAnsi="Arial" w:cs="Arial"/>
          <w:spacing w:val="-5"/>
          <w:sz w:val="18"/>
          <w:szCs w:val="18"/>
          <w:lang w:val="x-none" w:eastAsia="x-none"/>
        </w:rPr>
        <w:t xml:space="preserve"> </w:t>
      </w:r>
      <w:r w:rsidRPr="005E02CA">
        <w:rPr>
          <w:rFonts w:ascii="Arial" w:eastAsia="Times New Roman" w:hAnsi="Arial" w:cs="Arial"/>
          <w:sz w:val="18"/>
          <w:szCs w:val="18"/>
          <w:lang w:val="x-none" w:eastAsia="x-none"/>
        </w:rPr>
        <w:t>договором.</w:t>
      </w: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3F281B" w:rsidRDefault="003F281B" w:rsidP="003F281B">
      <w:pPr>
        <w:jc w:val="both"/>
        <w:rPr>
          <w:rFonts w:ascii="Arial" w:hAnsi="Arial" w:cs="Arial"/>
          <w:sz w:val="20"/>
          <w:szCs w:val="20"/>
        </w:rPr>
      </w:pP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lastRenderedPageBreak/>
        <w:t>Приложение №7</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к Договору доверительного управления ценными бумагами</w:t>
      </w:r>
    </w:p>
    <w:p w:rsidR="003F281B" w:rsidRPr="002F648F" w:rsidRDefault="003F281B" w:rsidP="00C87C75">
      <w:pPr>
        <w:spacing w:after="0"/>
        <w:jc w:val="right"/>
        <w:rPr>
          <w:rFonts w:ascii="Arial" w:hAnsi="Arial" w:cs="Arial"/>
          <w:sz w:val="18"/>
          <w:szCs w:val="18"/>
        </w:rPr>
      </w:pPr>
      <w:r w:rsidRPr="002F648F">
        <w:rPr>
          <w:rFonts w:ascii="Arial" w:hAnsi="Arial" w:cs="Arial"/>
          <w:sz w:val="18"/>
          <w:szCs w:val="18"/>
        </w:rPr>
        <w:t>на ведение индивидуального инвестиционного счета</w:t>
      </w:r>
    </w:p>
    <w:p w:rsidR="003F281B" w:rsidRPr="003F281B" w:rsidRDefault="003F281B" w:rsidP="003F281B">
      <w:pPr>
        <w:jc w:val="both"/>
        <w:rPr>
          <w:rFonts w:ascii="Arial" w:hAnsi="Arial" w:cs="Arial"/>
          <w:sz w:val="20"/>
          <w:szCs w:val="20"/>
        </w:rPr>
      </w:pPr>
    </w:p>
    <w:p w:rsidR="003F281B" w:rsidRPr="002F648F" w:rsidRDefault="003F281B" w:rsidP="002F648F">
      <w:pPr>
        <w:spacing w:after="0"/>
        <w:jc w:val="center"/>
        <w:rPr>
          <w:rFonts w:ascii="Arial" w:hAnsi="Arial" w:cs="Arial"/>
          <w:b/>
          <w:sz w:val="20"/>
          <w:szCs w:val="20"/>
        </w:rPr>
      </w:pPr>
      <w:r w:rsidRPr="002F648F">
        <w:rPr>
          <w:rFonts w:ascii="Arial" w:hAnsi="Arial" w:cs="Arial"/>
          <w:b/>
          <w:sz w:val="20"/>
          <w:szCs w:val="20"/>
        </w:rPr>
        <w:t>ПЕРЕЧЕНЬ ДОКУМЕНТОВ,</w:t>
      </w:r>
    </w:p>
    <w:p w:rsidR="003F281B" w:rsidRPr="00CF1BEF" w:rsidRDefault="003F281B" w:rsidP="002F648F">
      <w:pPr>
        <w:spacing w:after="0"/>
        <w:jc w:val="center"/>
        <w:rPr>
          <w:rFonts w:ascii="Arial" w:hAnsi="Arial" w:cs="Arial"/>
          <w:sz w:val="20"/>
          <w:szCs w:val="20"/>
        </w:rPr>
      </w:pPr>
      <w:r w:rsidRPr="00CF1BEF">
        <w:rPr>
          <w:rFonts w:ascii="Arial" w:hAnsi="Arial" w:cs="Arial"/>
          <w:sz w:val="20"/>
          <w:szCs w:val="20"/>
        </w:rPr>
        <w:t>предоставляемых Учредителем управления Управляющему перед подписанием договора доверительного управления ценными бумагами на ведение индивидуального инвестиционного счета</w:t>
      </w:r>
    </w:p>
    <w:p w:rsidR="003F281B" w:rsidRPr="002F648F" w:rsidRDefault="003F281B" w:rsidP="003F281B">
      <w:pPr>
        <w:jc w:val="both"/>
        <w:rPr>
          <w:rFonts w:ascii="Arial" w:hAnsi="Arial" w:cs="Arial"/>
          <w:b/>
          <w:sz w:val="20"/>
          <w:szCs w:val="20"/>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Учредитель управления:</w:t>
      </w: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Для граждан Российской Федерации (один из следующих документов):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паспорт гражданина Российской Федерации*;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временное удостоверение личности гражданина Российской Федерации, выдаваемое на период оформления паспорта гражданина Российской Федерации.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Указанные документы могут не предоставляться, в случае прохождения клиентом упрощенной идентификации в соответствии с подпунктами 2 и 3) пункта 1.12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 xml:space="preserve"> Для иностранных граждан и лиц без гражданства: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вид на жительство в Российской Федерации.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И один из следующих документов: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документ, подтверждающий право иностранного гражданина или лица без гражданства на пребывание (проживание) в Российской Федерации:</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уведомление о прибытии иностранного гражданина в место пребывания установленного образца,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виза,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миграционная карта,</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информация о месте жительства/месте пребывания физического лиц.</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b/>
          <w:sz w:val="18"/>
          <w:szCs w:val="18"/>
        </w:rPr>
      </w:pPr>
      <w:r w:rsidRPr="002F648F">
        <w:rPr>
          <w:rFonts w:ascii="Arial" w:hAnsi="Arial" w:cs="Arial"/>
          <w:b/>
          <w:sz w:val="18"/>
          <w:szCs w:val="18"/>
        </w:rPr>
        <w:t>Для беженцев:</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w:t>
      </w:r>
      <w:r w:rsidRPr="002F648F">
        <w:rPr>
          <w:rFonts w:ascii="Arial" w:hAnsi="Arial" w:cs="Arial"/>
          <w:sz w:val="18"/>
          <w:szCs w:val="18"/>
        </w:rPr>
        <w:tab/>
        <w:t>удостоверение беженца, свидетельство о рассмотрении ходатайства о признании беженцем на территории Российской Федерации, по существу.</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 xml:space="preserve"> </w:t>
      </w:r>
    </w:p>
    <w:p w:rsidR="003F281B" w:rsidRPr="002F648F" w:rsidRDefault="003F281B" w:rsidP="002F648F">
      <w:pPr>
        <w:spacing w:after="0"/>
        <w:jc w:val="both"/>
        <w:rPr>
          <w:rFonts w:ascii="Arial" w:hAnsi="Arial" w:cs="Arial"/>
          <w:sz w:val="18"/>
          <w:szCs w:val="18"/>
        </w:rPr>
      </w:pPr>
      <w:r w:rsidRPr="002F648F">
        <w:rPr>
          <w:rFonts w:ascii="Arial" w:hAnsi="Arial" w:cs="Arial"/>
          <w:sz w:val="18"/>
          <w:szCs w:val="18"/>
        </w:rPr>
        <w:t>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rsidR="003F281B" w:rsidRPr="002F648F" w:rsidRDefault="003F281B" w:rsidP="002F648F">
      <w:pPr>
        <w:spacing w:after="0"/>
        <w:jc w:val="both"/>
        <w:rPr>
          <w:rFonts w:ascii="Arial" w:hAnsi="Arial" w:cs="Arial"/>
          <w:sz w:val="18"/>
          <w:szCs w:val="18"/>
        </w:rPr>
      </w:pPr>
    </w:p>
    <w:p w:rsidR="003F281B" w:rsidRPr="002F648F" w:rsidRDefault="003F281B" w:rsidP="002F648F">
      <w:pPr>
        <w:spacing w:after="0"/>
        <w:jc w:val="both"/>
        <w:rPr>
          <w:rFonts w:ascii="Arial" w:hAnsi="Arial" w:cs="Arial"/>
          <w:i/>
          <w:sz w:val="16"/>
          <w:szCs w:val="16"/>
        </w:rPr>
      </w:pPr>
      <w:r w:rsidRPr="002F648F">
        <w:rPr>
          <w:rFonts w:ascii="Arial" w:hAnsi="Arial" w:cs="Arial"/>
          <w:i/>
          <w:sz w:val="16"/>
          <w:szCs w:val="16"/>
        </w:rPr>
        <w:t xml:space="preserve">Примечание. </w:t>
      </w:r>
    </w:p>
    <w:p w:rsidR="003F281B" w:rsidRPr="002F648F" w:rsidRDefault="003F281B" w:rsidP="002F648F">
      <w:pPr>
        <w:spacing w:after="0"/>
        <w:jc w:val="both"/>
        <w:rPr>
          <w:rFonts w:ascii="Arial" w:hAnsi="Arial" w:cs="Arial"/>
          <w:sz w:val="16"/>
          <w:szCs w:val="16"/>
        </w:rPr>
      </w:pPr>
      <w:r w:rsidRPr="002F648F">
        <w:rPr>
          <w:rFonts w:ascii="Arial" w:hAnsi="Arial" w:cs="Arial"/>
          <w:sz w:val="16"/>
          <w:szCs w:val="16"/>
        </w:rPr>
        <w:tab/>
        <w:t>Документы предоставляются в оригинале или нотариально удостоверенных копиях.</w:t>
      </w:r>
    </w:p>
    <w:p w:rsidR="003F281B" w:rsidRPr="002F648F" w:rsidRDefault="003F281B" w:rsidP="002F648F">
      <w:pPr>
        <w:spacing w:after="0"/>
        <w:jc w:val="both"/>
        <w:rPr>
          <w:rFonts w:ascii="Arial" w:hAnsi="Arial" w:cs="Arial"/>
          <w:sz w:val="16"/>
          <w:szCs w:val="16"/>
        </w:rPr>
      </w:pPr>
      <w:r w:rsidRPr="002F648F">
        <w:rPr>
          <w:rFonts w:ascii="Arial" w:hAnsi="Arial" w:cs="Arial"/>
          <w:sz w:val="16"/>
          <w:szCs w:val="16"/>
        </w:rPr>
        <w:t>В случае, если предъявляются документы, составленные полностью или в какой-либо их части на иностранном языке, то такие документы должны представляться с надлежащим образом заверенным переводом на русский язык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rsidR="003F281B" w:rsidRPr="002F648F" w:rsidRDefault="003F281B" w:rsidP="002F648F">
      <w:pPr>
        <w:spacing w:after="0"/>
        <w:jc w:val="both"/>
        <w:rPr>
          <w:rFonts w:ascii="Arial" w:hAnsi="Arial" w:cs="Arial"/>
          <w:sz w:val="16"/>
          <w:szCs w:val="16"/>
        </w:rPr>
      </w:pPr>
      <w:r w:rsidRPr="002F648F">
        <w:rPr>
          <w:rFonts w:ascii="Arial" w:hAnsi="Arial" w:cs="Arial"/>
          <w:sz w:val="16"/>
          <w:szCs w:val="16"/>
        </w:rPr>
        <w:tab/>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rsidR="00E95ED1" w:rsidRPr="002F648F" w:rsidRDefault="00E95ED1" w:rsidP="003F281B">
      <w:pPr>
        <w:jc w:val="both"/>
        <w:rPr>
          <w:rFonts w:ascii="Arial" w:hAnsi="Arial" w:cs="Arial"/>
          <w:sz w:val="16"/>
          <w:szCs w:val="16"/>
        </w:rPr>
      </w:pPr>
    </w:p>
    <w:sectPr w:rsidR="00E95ED1" w:rsidRPr="002F648F" w:rsidSect="002F648F">
      <w:headerReference w:type="default" r:id="rId26"/>
      <w:pgSz w:w="11906" w:h="16838"/>
      <w:pgMar w:top="1134" w:right="850" w:bottom="851" w:left="1276"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37" w:rsidRDefault="00645937" w:rsidP="004D0CFC">
      <w:pPr>
        <w:spacing w:after="0" w:line="240" w:lineRule="auto"/>
      </w:pPr>
      <w:r>
        <w:separator/>
      </w:r>
    </w:p>
  </w:endnote>
  <w:endnote w:type="continuationSeparator" w:id="0">
    <w:p w:rsidR="00645937" w:rsidRDefault="00645937" w:rsidP="004D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37" w:rsidRDefault="00645937" w:rsidP="004D0CFC">
      <w:pPr>
        <w:spacing w:after="0" w:line="240" w:lineRule="auto"/>
      </w:pPr>
      <w:r>
        <w:separator/>
      </w:r>
    </w:p>
  </w:footnote>
  <w:footnote w:type="continuationSeparator" w:id="0">
    <w:p w:rsidR="00645937" w:rsidRDefault="00645937" w:rsidP="004D0CFC">
      <w:pPr>
        <w:spacing w:after="0" w:line="240" w:lineRule="auto"/>
      </w:pPr>
      <w:r>
        <w:continuationSeparator/>
      </w:r>
    </w:p>
  </w:footnote>
  <w:footnote w:id="1">
    <w:p w:rsidR="00645937" w:rsidRPr="000D56D1" w:rsidRDefault="00645937" w:rsidP="00AB7FA1">
      <w:pPr>
        <w:autoSpaceDE w:val="0"/>
        <w:autoSpaceDN w:val="0"/>
        <w:adjustRightInd w:val="0"/>
        <w:spacing w:before="220" w:after="0" w:line="240" w:lineRule="auto"/>
        <w:jc w:val="both"/>
        <w:rPr>
          <w:rFonts w:ascii="Arial" w:hAnsi="Arial" w:cs="Arial"/>
          <w:sz w:val="14"/>
          <w:szCs w:val="14"/>
        </w:rPr>
      </w:pPr>
      <w:r>
        <w:rPr>
          <w:rStyle w:val="afe"/>
        </w:rPr>
        <w:footnoteRef/>
      </w:r>
      <w:r>
        <w:t xml:space="preserve"> </w:t>
      </w:r>
      <w:r w:rsidRPr="00241ACE">
        <w:rPr>
          <w:rFonts w:ascii="Arial" w:hAnsi="Arial" w:cs="Arial"/>
          <w:sz w:val="14"/>
          <w:szCs w:val="14"/>
        </w:rPr>
        <w:t xml:space="preserve">Справка или медицинское заключение, выданные в соответствии с Порядком выдачи медицинскими организациями справок и медицинских заключений, утвержденным приказом Минздрава России </w:t>
      </w:r>
      <w:r>
        <w:rPr>
          <w:rFonts w:ascii="Arial" w:hAnsi="Arial" w:cs="Arial"/>
          <w:sz w:val="14"/>
          <w:szCs w:val="14"/>
        </w:rPr>
        <w:t>от 14 сентября 2020 года N 972н,</w:t>
      </w:r>
      <w:r w:rsidRPr="00241ACE">
        <w:rPr>
          <w:rFonts w:ascii="Arial" w:hAnsi="Arial" w:cs="Arial"/>
          <w:sz w:val="14"/>
          <w:szCs w:val="14"/>
        </w:rPr>
        <w:t xml:space="preserve"> медицинской организацией (индивидуальным предпринимателем, осуществляющим медицинскую деятельность), которой (которому) осуществляется выплата в счет оплаты дорогостоящего вида лечения</w:t>
      </w:r>
      <w:r>
        <w:rPr>
          <w:rFonts w:ascii="Arial" w:hAnsi="Arial" w:cs="Arial"/>
          <w:sz w:val="14"/>
          <w:szCs w:val="14"/>
        </w:rPr>
        <w:t>).</w:t>
      </w:r>
    </w:p>
    <w:p w:rsidR="00645937" w:rsidRDefault="00645937" w:rsidP="00AB7FA1">
      <w:pPr>
        <w:pStyle w:val="af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937" w:rsidRDefault="00645937">
    <w:pPr>
      <w:pStyle w:val="af3"/>
    </w:pPr>
    <w:r>
      <w:rPr>
        <w:noProof/>
        <w:lang w:val="ru-RU" w:eastAsia="ru-RU"/>
      </w:rPr>
      <w:drawing>
        <wp:inline distT="0" distB="0" distL="0" distR="0" wp14:anchorId="7449FC01" wp14:editId="5555AEAB">
          <wp:extent cx="2052000" cy="325904"/>
          <wp:effectExtent l="0" t="0" r="5715" b="0"/>
          <wp:docPr id="7" name="Рисунок 7" descr="Лого АК без слог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АК без слоган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000" cy="325904"/>
                  </a:xfrm>
                  <a:prstGeom prst="rect">
                    <a:avLst/>
                  </a:prstGeom>
                  <a:noFill/>
                  <a:ln>
                    <a:noFill/>
                  </a:ln>
                </pic:spPr>
              </pic:pic>
            </a:graphicData>
          </a:graphic>
        </wp:inline>
      </w:drawing>
    </w:r>
  </w:p>
  <w:p w:rsidR="00645937" w:rsidRDefault="00645937">
    <w:pPr>
      <w:pStyle w:val="a5"/>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0DB"/>
    <w:multiLevelType w:val="hybridMultilevel"/>
    <w:tmpl w:val="1FC2C696"/>
    <w:lvl w:ilvl="0" w:tplc="EFC6FF5C">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4C2755"/>
    <w:multiLevelType w:val="hybridMultilevel"/>
    <w:tmpl w:val="875AEFF8"/>
    <w:lvl w:ilvl="0" w:tplc="55144182">
      <w:start w:val="1"/>
      <w:numFmt w:val="decimal"/>
      <w:lvlText w:val="%1."/>
      <w:lvlJc w:val="left"/>
      <w:pPr>
        <w:ind w:left="1440" w:hanging="360"/>
      </w:pPr>
      <w:rPr>
        <w:rFonts w:hint="default"/>
        <w:b/>
        <w:sz w:val="18"/>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08532B"/>
    <w:multiLevelType w:val="multilevel"/>
    <w:tmpl w:val="CFA6C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29353A9"/>
    <w:multiLevelType w:val="hybridMultilevel"/>
    <w:tmpl w:val="7E1C6C66"/>
    <w:lvl w:ilvl="0" w:tplc="04190001">
      <w:start w:val="1"/>
      <w:numFmt w:val="bullet"/>
      <w:lvlText w:val=""/>
      <w:lvlJc w:val="left"/>
      <w:pPr>
        <w:ind w:left="1145" w:hanging="360"/>
      </w:pPr>
      <w:rPr>
        <w:rFonts w:ascii="Symbol" w:hAnsi="Symbol" w:hint="default"/>
      </w:rPr>
    </w:lvl>
    <w:lvl w:ilvl="1" w:tplc="DC4A7C50">
      <w:numFmt w:val="bullet"/>
      <w:lvlText w:val="•"/>
      <w:lvlJc w:val="left"/>
      <w:pPr>
        <w:ind w:left="2213" w:hanging="708"/>
      </w:pPr>
      <w:rPr>
        <w:rFonts w:ascii="Arial" w:eastAsia="Times New Roman" w:hAnsi="Arial" w:cs="Aria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191730C7"/>
    <w:multiLevelType w:val="hybridMultilevel"/>
    <w:tmpl w:val="D09C8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A87EE0"/>
    <w:multiLevelType w:val="hybridMultilevel"/>
    <w:tmpl w:val="33DA9842"/>
    <w:lvl w:ilvl="0" w:tplc="E4C4C0F6">
      <w:start w:val="1"/>
      <w:numFmt w:val="bullet"/>
      <w:lvlText w:val=""/>
      <w:lvlJc w:val="left"/>
      <w:pPr>
        <w:ind w:left="720" w:hanging="360"/>
      </w:pPr>
      <w:rPr>
        <w:rFonts w:ascii="Symbol" w:hAnsi="Symbol" w:hint="default"/>
      </w:rPr>
    </w:lvl>
    <w:lvl w:ilvl="1" w:tplc="45BEF012" w:tentative="1">
      <w:start w:val="1"/>
      <w:numFmt w:val="bullet"/>
      <w:lvlText w:val="o"/>
      <w:lvlJc w:val="left"/>
      <w:pPr>
        <w:ind w:left="1440" w:hanging="360"/>
      </w:pPr>
      <w:rPr>
        <w:rFonts w:ascii="Courier New" w:hAnsi="Courier New" w:cs="Courier New" w:hint="default"/>
      </w:rPr>
    </w:lvl>
    <w:lvl w:ilvl="2" w:tplc="70EC6F74" w:tentative="1">
      <w:start w:val="1"/>
      <w:numFmt w:val="bullet"/>
      <w:lvlText w:val=""/>
      <w:lvlJc w:val="left"/>
      <w:pPr>
        <w:ind w:left="2160" w:hanging="360"/>
      </w:pPr>
      <w:rPr>
        <w:rFonts w:ascii="Wingdings" w:hAnsi="Wingdings" w:hint="default"/>
      </w:rPr>
    </w:lvl>
    <w:lvl w:ilvl="3" w:tplc="557AAB74" w:tentative="1">
      <w:start w:val="1"/>
      <w:numFmt w:val="bullet"/>
      <w:lvlText w:val=""/>
      <w:lvlJc w:val="left"/>
      <w:pPr>
        <w:ind w:left="2880" w:hanging="360"/>
      </w:pPr>
      <w:rPr>
        <w:rFonts w:ascii="Symbol" w:hAnsi="Symbol" w:hint="default"/>
      </w:rPr>
    </w:lvl>
    <w:lvl w:ilvl="4" w:tplc="25F45D04" w:tentative="1">
      <w:start w:val="1"/>
      <w:numFmt w:val="bullet"/>
      <w:lvlText w:val="o"/>
      <w:lvlJc w:val="left"/>
      <w:pPr>
        <w:ind w:left="3600" w:hanging="360"/>
      </w:pPr>
      <w:rPr>
        <w:rFonts w:ascii="Courier New" w:hAnsi="Courier New" w:cs="Courier New" w:hint="default"/>
      </w:rPr>
    </w:lvl>
    <w:lvl w:ilvl="5" w:tplc="EA9C0F2A" w:tentative="1">
      <w:start w:val="1"/>
      <w:numFmt w:val="bullet"/>
      <w:lvlText w:val=""/>
      <w:lvlJc w:val="left"/>
      <w:pPr>
        <w:ind w:left="4320" w:hanging="360"/>
      </w:pPr>
      <w:rPr>
        <w:rFonts w:ascii="Wingdings" w:hAnsi="Wingdings" w:hint="default"/>
      </w:rPr>
    </w:lvl>
    <w:lvl w:ilvl="6" w:tplc="3CEA394E" w:tentative="1">
      <w:start w:val="1"/>
      <w:numFmt w:val="bullet"/>
      <w:lvlText w:val=""/>
      <w:lvlJc w:val="left"/>
      <w:pPr>
        <w:ind w:left="5040" w:hanging="360"/>
      </w:pPr>
      <w:rPr>
        <w:rFonts w:ascii="Symbol" w:hAnsi="Symbol" w:hint="default"/>
      </w:rPr>
    </w:lvl>
    <w:lvl w:ilvl="7" w:tplc="F6583B1C" w:tentative="1">
      <w:start w:val="1"/>
      <w:numFmt w:val="bullet"/>
      <w:lvlText w:val="o"/>
      <w:lvlJc w:val="left"/>
      <w:pPr>
        <w:ind w:left="5760" w:hanging="360"/>
      </w:pPr>
      <w:rPr>
        <w:rFonts w:ascii="Courier New" w:hAnsi="Courier New" w:cs="Courier New" w:hint="default"/>
      </w:rPr>
    </w:lvl>
    <w:lvl w:ilvl="8" w:tplc="111484B0" w:tentative="1">
      <w:start w:val="1"/>
      <w:numFmt w:val="bullet"/>
      <w:lvlText w:val=""/>
      <w:lvlJc w:val="left"/>
      <w:pPr>
        <w:ind w:left="6480" w:hanging="360"/>
      </w:pPr>
      <w:rPr>
        <w:rFonts w:ascii="Wingdings" w:hAnsi="Wingdings" w:hint="default"/>
      </w:rPr>
    </w:lvl>
  </w:abstractNum>
  <w:abstractNum w:abstractNumId="7" w15:restartNumberingAfterBreak="0">
    <w:nsid w:val="1AD0467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C00666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DC6439"/>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869744D"/>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FA69C2"/>
    <w:multiLevelType w:val="hybridMultilevel"/>
    <w:tmpl w:val="2A208F6A"/>
    <w:lvl w:ilvl="0" w:tplc="4E60523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F7B3389"/>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3270E5F"/>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3A7F6764"/>
    <w:multiLevelType w:val="hybridMultilevel"/>
    <w:tmpl w:val="EDE053DA"/>
    <w:lvl w:ilvl="0" w:tplc="3B5485BE">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B782040"/>
    <w:multiLevelType w:val="hybridMultilevel"/>
    <w:tmpl w:val="DCD6B7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1132E00"/>
    <w:multiLevelType w:val="multilevel"/>
    <w:tmpl w:val="7E1A52F8"/>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1BC06CE"/>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C815C8"/>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3E97F06"/>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4244A80"/>
    <w:multiLevelType w:val="hybridMultilevel"/>
    <w:tmpl w:val="8CDE9A1E"/>
    <w:lvl w:ilvl="0" w:tplc="DA988AF6">
      <w:start w:val="1"/>
      <w:numFmt w:val="decimal"/>
      <w:lvlText w:val="%1."/>
      <w:lvlJc w:val="left"/>
      <w:pPr>
        <w:ind w:left="471" w:hanging="361"/>
      </w:pPr>
      <w:rPr>
        <w:rFonts w:ascii="Arial" w:eastAsia="Arial" w:hAnsi="Arial" w:cs="Arial" w:hint="default"/>
        <w:spacing w:val="-3"/>
        <w:w w:val="100"/>
        <w:sz w:val="17"/>
        <w:szCs w:val="17"/>
        <w:lang w:val="ru-RU" w:eastAsia="en-US" w:bidi="ar-SA"/>
      </w:rPr>
    </w:lvl>
    <w:lvl w:ilvl="1" w:tplc="6B6A558C">
      <w:numFmt w:val="bullet"/>
      <w:lvlText w:val=""/>
      <w:lvlJc w:val="left"/>
      <w:pPr>
        <w:ind w:left="831" w:hanging="348"/>
      </w:pPr>
      <w:rPr>
        <w:rFonts w:ascii="Symbol" w:eastAsia="Symbol" w:hAnsi="Symbol" w:cs="Symbol" w:hint="default"/>
        <w:w w:val="100"/>
        <w:sz w:val="17"/>
        <w:szCs w:val="17"/>
        <w:lang w:val="ru-RU" w:eastAsia="en-US" w:bidi="ar-SA"/>
      </w:rPr>
    </w:lvl>
    <w:lvl w:ilvl="2" w:tplc="4BA6947E">
      <w:numFmt w:val="bullet"/>
      <w:lvlText w:val="•"/>
      <w:lvlJc w:val="left"/>
      <w:pPr>
        <w:ind w:left="1904" w:hanging="348"/>
      </w:pPr>
      <w:rPr>
        <w:rFonts w:hint="default"/>
        <w:lang w:val="ru-RU" w:eastAsia="en-US" w:bidi="ar-SA"/>
      </w:rPr>
    </w:lvl>
    <w:lvl w:ilvl="3" w:tplc="4AACF824">
      <w:numFmt w:val="bullet"/>
      <w:lvlText w:val="•"/>
      <w:lvlJc w:val="left"/>
      <w:pPr>
        <w:ind w:left="2968" w:hanging="348"/>
      </w:pPr>
      <w:rPr>
        <w:rFonts w:hint="default"/>
        <w:lang w:val="ru-RU" w:eastAsia="en-US" w:bidi="ar-SA"/>
      </w:rPr>
    </w:lvl>
    <w:lvl w:ilvl="4" w:tplc="37504402">
      <w:numFmt w:val="bullet"/>
      <w:lvlText w:val="•"/>
      <w:lvlJc w:val="left"/>
      <w:pPr>
        <w:ind w:left="4033" w:hanging="348"/>
      </w:pPr>
      <w:rPr>
        <w:rFonts w:hint="default"/>
        <w:lang w:val="ru-RU" w:eastAsia="en-US" w:bidi="ar-SA"/>
      </w:rPr>
    </w:lvl>
    <w:lvl w:ilvl="5" w:tplc="79067078">
      <w:numFmt w:val="bullet"/>
      <w:lvlText w:val="•"/>
      <w:lvlJc w:val="left"/>
      <w:pPr>
        <w:ind w:left="5097" w:hanging="348"/>
      </w:pPr>
      <w:rPr>
        <w:rFonts w:hint="default"/>
        <w:lang w:val="ru-RU" w:eastAsia="en-US" w:bidi="ar-SA"/>
      </w:rPr>
    </w:lvl>
    <w:lvl w:ilvl="6" w:tplc="1A5469B8">
      <w:numFmt w:val="bullet"/>
      <w:lvlText w:val="•"/>
      <w:lvlJc w:val="left"/>
      <w:pPr>
        <w:ind w:left="6162" w:hanging="348"/>
      </w:pPr>
      <w:rPr>
        <w:rFonts w:hint="default"/>
        <w:lang w:val="ru-RU" w:eastAsia="en-US" w:bidi="ar-SA"/>
      </w:rPr>
    </w:lvl>
    <w:lvl w:ilvl="7" w:tplc="5000736E">
      <w:numFmt w:val="bullet"/>
      <w:lvlText w:val="•"/>
      <w:lvlJc w:val="left"/>
      <w:pPr>
        <w:ind w:left="7226" w:hanging="348"/>
      </w:pPr>
      <w:rPr>
        <w:rFonts w:hint="default"/>
        <w:lang w:val="ru-RU" w:eastAsia="en-US" w:bidi="ar-SA"/>
      </w:rPr>
    </w:lvl>
    <w:lvl w:ilvl="8" w:tplc="B2AAC0D2">
      <w:numFmt w:val="bullet"/>
      <w:lvlText w:val="•"/>
      <w:lvlJc w:val="left"/>
      <w:pPr>
        <w:ind w:left="8291" w:hanging="348"/>
      </w:pPr>
      <w:rPr>
        <w:rFonts w:hint="default"/>
        <w:lang w:val="ru-RU" w:eastAsia="en-US" w:bidi="ar-SA"/>
      </w:rPr>
    </w:lvl>
  </w:abstractNum>
  <w:abstractNum w:abstractNumId="23"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532A4768"/>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47545A4"/>
    <w:multiLevelType w:val="hybridMultilevel"/>
    <w:tmpl w:val="BC929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6377F3"/>
    <w:multiLevelType w:val="hybridMultilevel"/>
    <w:tmpl w:val="F1863D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F416B"/>
    <w:multiLevelType w:val="hybridMultilevel"/>
    <w:tmpl w:val="3EB866C0"/>
    <w:lvl w:ilvl="0" w:tplc="61AEE874">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9C2347E"/>
    <w:multiLevelType w:val="hybridMultilevel"/>
    <w:tmpl w:val="2114597E"/>
    <w:lvl w:ilvl="0" w:tplc="98FA2512">
      <w:numFmt w:val="bullet"/>
      <w:lvlText w:val="-"/>
      <w:lvlJc w:val="left"/>
      <w:pPr>
        <w:ind w:left="831" w:hanging="348"/>
      </w:pPr>
      <w:rPr>
        <w:rFonts w:ascii="Courier New" w:eastAsia="Courier New" w:hAnsi="Courier New" w:cs="Courier New" w:hint="default"/>
        <w:w w:val="100"/>
        <w:sz w:val="17"/>
        <w:szCs w:val="17"/>
        <w:lang w:val="ru-RU" w:eastAsia="en-US" w:bidi="ar-SA"/>
      </w:rPr>
    </w:lvl>
    <w:lvl w:ilvl="1" w:tplc="83EC8BD0">
      <w:numFmt w:val="bullet"/>
      <w:lvlText w:val="•"/>
      <w:lvlJc w:val="left"/>
      <w:pPr>
        <w:ind w:left="1798" w:hanging="348"/>
      </w:pPr>
      <w:rPr>
        <w:rFonts w:hint="default"/>
        <w:lang w:val="ru-RU" w:eastAsia="en-US" w:bidi="ar-SA"/>
      </w:rPr>
    </w:lvl>
    <w:lvl w:ilvl="2" w:tplc="17DE2974">
      <w:numFmt w:val="bullet"/>
      <w:lvlText w:val="•"/>
      <w:lvlJc w:val="left"/>
      <w:pPr>
        <w:ind w:left="2756" w:hanging="348"/>
      </w:pPr>
      <w:rPr>
        <w:rFonts w:hint="default"/>
        <w:lang w:val="ru-RU" w:eastAsia="en-US" w:bidi="ar-SA"/>
      </w:rPr>
    </w:lvl>
    <w:lvl w:ilvl="3" w:tplc="C7CEA2CE">
      <w:numFmt w:val="bullet"/>
      <w:lvlText w:val="•"/>
      <w:lvlJc w:val="left"/>
      <w:pPr>
        <w:ind w:left="3714" w:hanging="348"/>
      </w:pPr>
      <w:rPr>
        <w:rFonts w:hint="default"/>
        <w:lang w:val="ru-RU" w:eastAsia="en-US" w:bidi="ar-SA"/>
      </w:rPr>
    </w:lvl>
    <w:lvl w:ilvl="4" w:tplc="421EF7B2">
      <w:numFmt w:val="bullet"/>
      <w:lvlText w:val="•"/>
      <w:lvlJc w:val="left"/>
      <w:pPr>
        <w:ind w:left="4672" w:hanging="348"/>
      </w:pPr>
      <w:rPr>
        <w:rFonts w:hint="default"/>
        <w:lang w:val="ru-RU" w:eastAsia="en-US" w:bidi="ar-SA"/>
      </w:rPr>
    </w:lvl>
    <w:lvl w:ilvl="5" w:tplc="31DADFC8">
      <w:numFmt w:val="bullet"/>
      <w:lvlText w:val="•"/>
      <w:lvlJc w:val="left"/>
      <w:pPr>
        <w:ind w:left="5630" w:hanging="348"/>
      </w:pPr>
      <w:rPr>
        <w:rFonts w:hint="default"/>
        <w:lang w:val="ru-RU" w:eastAsia="en-US" w:bidi="ar-SA"/>
      </w:rPr>
    </w:lvl>
    <w:lvl w:ilvl="6" w:tplc="AF106F54">
      <w:numFmt w:val="bullet"/>
      <w:lvlText w:val="•"/>
      <w:lvlJc w:val="left"/>
      <w:pPr>
        <w:ind w:left="6588" w:hanging="348"/>
      </w:pPr>
      <w:rPr>
        <w:rFonts w:hint="default"/>
        <w:lang w:val="ru-RU" w:eastAsia="en-US" w:bidi="ar-SA"/>
      </w:rPr>
    </w:lvl>
    <w:lvl w:ilvl="7" w:tplc="7034FB4A">
      <w:numFmt w:val="bullet"/>
      <w:lvlText w:val="•"/>
      <w:lvlJc w:val="left"/>
      <w:pPr>
        <w:ind w:left="7546" w:hanging="348"/>
      </w:pPr>
      <w:rPr>
        <w:rFonts w:hint="default"/>
        <w:lang w:val="ru-RU" w:eastAsia="en-US" w:bidi="ar-SA"/>
      </w:rPr>
    </w:lvl>
    <w:lvl w:ilvl="8" w:tplc="0FA47C06">
      <w:numFmt w:val="bullet"/>
      <w:lvlText w:val="•"/>
      <w:lvlJc w:val="left"/>
      <w:pPr>
        <w:ind w:left="8504" w:hanging="348"/>
      </w:pPr>
      <w:rPr>
        <w:rFonts w:hint="default"/>
        <w:lang w:val="ru-RU" w:eastAsia="en-US" w:bidi="ar-SA"/>
      </w:rPr>
    </w:lvl>
  </w:abstractNum>
  <w:abstractNum w:abstractNumId="30"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2A75E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3E80435"/>
    <w:multiLevelType w:val="hybridMultilevel"/>
    <w:tmpl w:val="3F7E141E"/>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4C642F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8A608B9"/>
    <w:multiLevelType w:val="hybridMultilevel"/>
    <w:tmpl w:val="513820A2"/>
    <w:lvl w:ilvl="0" w:tplc="D6D8DE30">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36" w15:restartNumberingAfterBreak="0">
    <w:nsid w:val="711D3EF1"/>
    <w:multiLevelType w:val="multilevel"/>
    <w:tmpl w:val="3AB0EBAC"/>
    <w:lvl w:ilvl="0">
      <w:start w:val="1"/>
      <w:numFmt w:val="decimal"/>
      <w:lvlText w:val="%1."/>
      <w:lvlJc w:val="left"/>
      <w:pPr>
        <w:ind w:left="1440" w:hanging="360"/>
      </w:pPr>
      <w:rPr>
        <w:rFonts w:hint="default"/>
        <w:b/>
        <w:sz w:val="18"/>
      </w:rPr>
    </w:lvl>
    <w:lvl w:ilvl="1">
      <w:start w:val="2"/>
      <w:numFmt w:val="decimal"/>
      <w:isLgl/>
      <w:lvlText w:val="%1.%2"/>
      <w:lvlJc w:val="left"/>
      <w:pPr>
        <w:ind w:left="1650" w:hanging="570"/>
      </w:pPr>
      <w:rPr>
        <w:rFonts w:hint="default"/>
        <w:sz w:val="18"/>
      </w:rPr>
    </w:lvl>
    <w:lvl w:ilvl="2">
      <w:start w:val="1"/>
      <w:numFmt w:val="decimal"/>
      <w:isLgl/>
      <w:lvlText w:val="%1.%2.%3"/>
      <w:lvlJc w:val="left"/>
      <w:pPr>
        <w:ind w:left="1650" w:hanging="570"/>
      </w:pPr>
      <w:rPr>
        <w:rFonts w:hint="default"/>
        <w:sz w:val="18"/>
      </w:rPr>
    </w:lvl>
    <w:lvl w:ilvl="3">
      <w:start w:val="1"/>
      <w:numFmt w:val="decimal"/>
      <w:isLgl/>
      <w:lvlText w:val="%1.%2.%3.%4"/>
      <w:lvlJc w:val="left"/>
      <w:pPr>
        <w:ind w:left="1800" w:hanging="720"/>
      </w:pPr>
      <w:rPr>
        <w:rFonts w:hint="default"/>
        <w:sz w:val="18"/>
      </w:rPr>
    </w:lvl>
    <w:lvl w:ilvl="4">
      <w:start w:val="1"/>
      <w:numFmt w:val="decimal"/>
      <w:isLgl/>
      <w:lvlText w:val="%1.%2.%3.%4.%5"/>
      <w:lvlJc w:val="left"/>
      <w:pPr>
        <w:ind w:left="1800" w:hanging="720"/>
      </w:pPr>
      <w:rPr>
        <w:rFonts w:hint="default"/>
        <w:sz w:val="18"/>
      </w:rPr>
    </w:lvl>
    <w:lvl w:ilvl="5">
      <w:start w:val="1"/>
      <w:numFmt w:val="decimal"/>
      <w:isLgl/>
      <w:lvlText w:val="%1.%2.%3.%4.%5.%6"/>
      <w:lvlJc w:val="left"/>
      <w:pPr>
        <w:ind w:left="1800" w:hanging="720"/>
      </w:pPr>
      <w:rPr>
        <w:rFonts w:hint="default"/>
        <w:sz w:val="18"/>
      </w:rPr>
    </w:lvl>
    <w:lvl w:ilvl="6">
      <w:start w:val="1"/>
      <w:numFmt w:val="decimal"/>
      <w:isLgl/>
      <w:lvlText w:val="%1.%2.%3.%4.%5.%6.%7"/>
      <w:lvlJc w:val="left"/>
      <w:pPr>
        <w:ind w:left="2160" w:hanging="1080"/>
      </w:pPr>
      <w:rPr>
        <w:rFonts w:hint="default"/>
        <w:sz w:val="18"/>
      </w:rPr>
    </w:lvl>
    <w:lvl w:ilvl="7">
      <w:start w:val="1"/>
      <w:numFmt w:val="decimal"/>
      <w:isLgl/>
      <w:lvlText w:val="%1.%2.%3.%4.%5.%6.%7.%8"/>
      <w:lvlJc w:val="left"/>
      <w:pPr>
        <w:ind w:left="2160" w:hanging="1080"/>
      </w:pPr>
      <w:rPr>
        <w:rFonts w:hint="default"/>
        <w:sz w:val="18"/>
      </w:rPr>
    </w:lvl>
    <w:lvl w:ilvl="8">
      <w:start w:val="1"/>
      <w:numFmt w:val="decimal"/>
      <w:isLgl/>
      <w:lvlText w:val="%1.%2.%3.%4.%5.%6.%7.%8.%9"/>
      <w:lvlJc w:val="left"/>
      <w:pPr>
        <w:ind w:left="2160" w:hanging="1080"/>
      </w:pPr>
      <w:rPr>
        <w:rFonts w:hint="default"/>
        <w:sz w:val="18"/>
      </w:rPr>
    </w:lvl>
  </w:abstractNum>
  <w:abstractNum w:abstractNumId="37" w15:restartNumberingAfterBreak="0">
    <w:nsid w:val="740B16A4"/>
    <w:multiLevelType w:val="hybridMultilevel"/>
    <w:tmpl w:val="03BEE0E4"/>
    <w:lvl w:ilvl="0" w:tplc="460C9F2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C44D05"/>
    <w:multiLevelType w:val="multilevel"/>
    <w:tmpl w:val="CE9A9626"/>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C03781"/>
    <w:multiLevelType w:val="hybridMultilevel"/>
    <w:tmpl w:val="22AEEAFC"/>
    <w:lvl w:ilvl="0" w:tplc="429EF5E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9"/>
  </w:num>
  <w:num w:numId="3">
    <w:abstractNumId w:val="34"/>
  </w:num>
  <w:num w:numId="4">
    <w:abstractNumId w:val="5"/>
  </w:num>
  <w:num w:numId="5">
    <w:abstractNumId w:val="26"/>
  </w:num>
  <w:num w:numId="6">
    <w:abstractNumId w:val="40"/>
  </w:num>
  <w:num w:numId="7">
    <w:abstractNumId w:val="18"/>
  </w:num>
  <w:num w:numId="8">
    <w:abstractNumId w:val="38"/>
  </w:num>
  <w:num w:numId="9">
    <w:abstractNumId w:val="25"/>
  </w:num>
  <w:num w:numId="10">
    <w:abstractNumId w:val="32"/>
  </w:num>
  <w:num w:numId="11">
    <w:abstractNumId w:val="2"/>
  </w:num>
  <w:num w:numId="12">
    <w:abstractNumId w:val="10"/>
  </w:num>
  <w:num w:numId="13">
    <w:abstractNumId w:val="27"/>
  </w:num>
  <w:num w:numId="14">
    <w:abstractNumId w:val="30"/>
  </w:num>
  <w:num w:numId="15">
    <w:abstractNumId w:val="17"/>
  </w:num>
  <w:num w:numId="16">
    <w:abstractNumId w:val="12"/>
  </w:num>
  <w:num w:numId="17">
    <w:abstractNumId w:val="24"/>
  </w:num>
  <w:num w:numId="18">
    <w:abstractNumId w:val="37"/>
  </w:num>
  <w:num w:numId="19">
    <w:abstractNumId w:val="23"/>
  </w:num>
  <w:num w:numId="20">
    <w:abstractNumId w:val="3"/>
  </w:num>
  <w:num w:numId="21">
    <w:abstractNumId w:val="39"/>
  </w:num>
  <w:num w:numId="22">
    <w:abstractNumId w:val="35"/>
  </w:num>
  <w:num w:numId="23">
    <w:abstractNumId w:val="7"/>
  </w:num>
  <w:num w:numId="24">
    <w:abstractNumId w:val="36"/>
  </w:num>
  <w:num w:numId="25">
    <w:abstractNumId w:val="31"/>
  </w:num>
  <w:num w:numId="26">
    <w:abstractNumId w:val="13"/>
  </w:num>
  <w:num w:numId="27">
    <w:abstractNumId w:val="6"/>
  </w:num>
  <w:num w:numId="28">
    <w:abstractNumId w:val="4"/>
  </w:num>
  <w:num w:numId="29">
    <w:abstractNumId w:val="29"/>
  </w:num>
  <w:num w:numId="30">
    <w:abstractNumId w:val="22"/>
  </w:num>
  <w:num w:numId="31">
    <w:abstractNumId w:val="14"/>
  </w:num>
  <w:num w:numId="32">
    <w:abstractNumId w:val="33"/>
  </w:num>
  <w:num w:numId="33">
    <w:abstractNumId w:val="15"/>
  </w:num>
  <w:num w:numId="34">
    <w:abstractNumId w:val="20"/>
  </w:num>
  <w:num w:numId="35">
    <w:abstractNumId w:val="16"/>
  </w:num>
  <w:num w:numId="36">
    <w:abstractNumId w:val="28"/>
  </w:num>
  <w:num w:numId="37">
    <w:abstractNumId w:val="0"/>
  </w:num>
  <w:num w:numId="38">
    <w:abstractNumId w:val="1"/>
  </w:num>
  <w:num w:numId="39">
    <w:abstractNumId w:val="8"/>
  </w:num>
  <w:num w:numId="40">
    <w:abstractNumId w:val="21"/>
  </w:num>
  <w:num w:numId="41">
    <w:abstractNumId w:val="9"/>
  </w:num>
  <w:num w:numId="42">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trackRevision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1B"/>
    <w:rsid w:val="00064C40"/>
    <w:rsid w:val="00073433"/>
    <w:rsid w:val="00110EC9"/>
    <w:rsid w:val="00150142"/>
    <w:rsid w:val="0017664D"/>
    <w:rsid w:val="0017732C"/>
    <w:rsid w:val="00243321"/>
    <w:rsid w:val="002973E1"/>
    <w:rsid w:val="002A1446"/>
    <w:rsid w:val="002A5637"/>
    <w:rsid w:val="002F648F"/>
    <w:rsid w:val="00372A60"/>
    <w:rsid w:val="003B6F84"/>
    <w:rsid w:val="003C6876"/>
    <w:rsid w:val="003E0887"/>
    <w:rsid w:val="003F281B"/>
    <w:rsid w:val="00433DDC"/>
    <w:rsid w:val="004C29B9"/>
    <w:rsid w:val="004D0CFC"/>
    <w:rsid w:val="004E04CB"/>
    <w:rsid w:val="004E44B3"/>
    <w:rsid w:val="004E46BA"/>
    <w:rsid w:val="00500A28"/>
    <w:rsid w:val="005872E2"/>
    <w:rsid w:val="005B7417"/>
    <w:rsid w:val="005C6B75"/>
    <w:rsid w:val="00602498"/>
    <w:rsid w:val="006055F5"/>
    <w:rsid w:val="00614C3A"/>
    <w:rsid w:val="00627D9E"/>
    <w:rsid w:val="00645937"/>
    <w:rsid w:val="006C7514"/>
    <w:rsid w:val="00790BCD"/>
    <w:rsid w:val="007A3CFF"/>
    <w:rsid w:val="00816CA2"/>
    <w:rsid w:val="00822158"/>
    <w:rsid w:val="00871604"/>
    <w:rsid w:val="00873D5E"/>
    <w:rsid w:val="00890A28"/>
    <w:rsid w:val="008F11C0"/>
    <w:rsid w:val="008F3353"/>
    <w:rsid w:val="008F3E84"/>
    <w:rsid w:val="0090400A"/>
    <w:rsid w:val="00915D5E"/>
    <w:rsid w:val="009467AE"/>
    <w:rsid w:val="00987BC1"/>
    <w:rsid w:val="0099164E"/>
    <w:rsid w:val="0099572E"/>
    <w:rsid w:val="009B311E"/>
    <w:rsid w:val="009C5312"/>
    <w:rsid w:val="00A37D39"/>
    <w:rsid w:val="00AA62E9"/>
    <w:rsid w:val="00AB7FA1"/>
    <w:rsid w:val="00AD2C30"/>
    <w:rsid w:val="00AD3A32"/>
    <w:rsid w:val="00B060C3"/>
    <w:rsid w:val="00B0662F"/>
    <w:rsid w:val="00B70644"/>
    <w:rsid w:val="00BE29D7"/>
    <w:rsid w:val="00BE52E6"/>
    <w:rsid w:val="00BE69BD"/>
    <w:rsid w:val="00C513BE"/>
    <w:rsid w:val="00C75A47"/>
    <w:rsid w:val="00C87C75"/>
    <w:rsid w:val="00CF1BEF"/>
    <w:rsid w:val="00D01931"/>
    <w:rsid w:val="00D0437F"/>
    <w:rsid w:val="00D342FF"/>
    <w:rsid w:val="00DA4794"/>
    <w:rsid w:val="00E949AC"/>
    <w:rsid w:val="00E95ED1"/>
    <w:rsid w:val="00EA5446"/>
    <w:rsid w:val="00F375CE"/>
    <w:rsid w:val="00F55CA4"/>
    <w:rsid w:val="00F93966"/>
    <w:rsid w:val="00FA44DB"/>
    <w:rsid w:val="00FF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6350E"/>
  <w15:chartTrackingRefBased/>
  <w15:docId w15:val="{2FB699B2-B2F3-41E7-B186-D0FF1206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1"/>
    <w:qFormat/>
    <w:rsid w:val="00EA5446"/>
    <w:pPr>
      <w:keepNext/>
      <w:spacing w:after="0" w:line="240" w:lineRule="auto"/>
      <w:ind w:left="5120"/>
      <w:jc w:val="both"/>
      <w:outlineLvl w:val="0"/>
    </w:pPr>
    <w:rPr>
      <w:rFonts w:ascii="Arial" w:eastAsia="Times New Roman" w:hAnsi="Arial" w:cs="Times New Roman"/>
      <w:b/>
      <w:bCs/>
      <w:sz w:val="24"/>
      <w:szCs w:val="24"/>
      <w:lang w:val="x-none" w:eastAsia="x-none"/>
    </w:rPr>
  </w:style>
  <w:style w:type="paragraph" w:styleId="2">
    <w:name w:val="heading 2"/>
    <w:basedOn w:val="a"/>
    <w:next w:val="a"/>
    <w:link w:val="20"/>
    <w:qFormat/>
    <w:rsid w:val="00EA544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A1446"/>
    <w:rPr>
      <w:color w:val="0563C1" w:themeColor="hyperlink"/>
      <w:u w:val="single"/>
    </w:rPr>
  </w:style>
  <w:style w:type="paragraph" w:styleId="a4">
    <w:name w:val="List Paragraph"/>
    <w:basedOn w:val="a"/>
    <w:uiPriority w:val="34"/>
    <w:qFormat/>
    <w:rsid w:val="0017664D"/>
    <w:pPr>
      <w:ind w:left="720"/>
      <w:contextualSpacing/>
    </w:pPr>
  </w:style>
  <w:style w:type="character" w:customStyle="1" w:styleId="11">
    <w:name w:val="Заголовок 1 Знак"/>
    <w:basedOn w:val="a0"/>
    <w:link w:val="10"/>
    <w:uiPriority w:val="1"/>
    <w:rsid w:val="00EA5446"/>
    <w:rPr>
      <w:rFonts w:ascii="Arial" w:eastAsia="Times New Roman" w:hAnsi="Arial" w:cs="Times New Roman"/>
      <w:b/>
      <w:bCs/>
      <w:sz w:val="24"/>
      <w:szCs w:val="24"/>
      <w:lang w:val="x-none" w:eastAsia="x-none"/>
    </w:rPr>
  </w:style>
  <w:style w:type="character" w:customStyle="1" w:styleId="20">
    <w:name w:val="Заголовок 2 Знак"/>
    <w:basedOn w:val="a0"/>
    <w:link w:val="2"/>
    <w:rsid w:val="00EA5446"/>
    <w:rPr>
      <w:rFonts w:ascii="Arial" w:eastAsia="Times New Roman" w:hAnsi="Arial" w:cs="Arial"/>
      <w:b/>
      <w:bCs/>
      <w:i/>
      <w:iCs/>
      <w:sz w:val="28"/>
      <w:szCs w:val="28"/>
    </w:rPr>
  </w:style>
  <w:style w:type="numbering" w:customStyle="1" w:styleId="12">
    <w:name w:val="Нет списка1"/>
    <w:next w:val="a2"/>
    <w:uiPriority w:val="99"/>
    <w:semiHidden/>
    <w:unhideWhenUsed/>
    <w:rsid w:val="00EA5446"/>
  </w:style>
  <w:style w:type="paragraph" w:customStyle="1" w:styleId="FR1">
    <w:name w:val="FR1"/>
    <w:rsid w:val="00EA5446"/>
    <w:pPr>
      <w:widowControl w:val="0"/>
      <w:autoSpaceDE w:val="0"/>
      <w:autoSpaceDN w:val="0"/>
      <w:adjustRightInd w:val="0"/>
      <w:spacing w:after="0" w:line="240" w:lineRule="auto"/>
    </w:pPr>
    <w:rPr>
      <w:rFonts w:ascii="Arial" w:eastAsia="Times New Roman" w:hAnsi="Arial" w:cs="Arial"/>
      <w:sz w:val="12"/>
      <w:szCs w:val="12"/>
      <w:lang w:val="en-US"/>
    </w:rPr>
  </w:style>
  <w:style w:type="paragraph" w:styleId="a5">
    <w:name w:val="Body Text"/>
    <w:basedOn w:val="a"/>
    <w:link w:val="a6"/>
    <w:uiPriority w:val="1"/>
    <w:qFormat/>
    <w:rsid w:val="00EA5446"/>
    <w:pPr>
      <w:spacing w:after="0" w:line="240" w:lineRule="auto"/>
      <w:jc w:val="both"/>
    </w:pPr>
    <w:rPr>
      <w:rFonts w:ascii="Arial" w:eastAsia="Times New Roman" w:hAnsi="Arial" w:cs="Times New Roman"/>
      <w:sz w:val="24"/>
      <w:szCs w:val="24"/>
      <w:lang w:val="x-none" w:eastAsia="x-none"/>
    </w:rPr>
  </w:style>
  <w:style w:type="character" w:customStyle="1" w:styleId="a6">
    <w:name w:val="Основной текст Знак"/>
    <w:basedOn w:val="a0"/>
    <w:link w:val="a5"/>
    <w:uiPriority w:val="1"/>
    <w:rsid w:val="00EA5446"/>
    <w:rPr>
      <w:rFonts w:ascii="Arial" w:eastAsia="Times New Roman" w:hAnsi="Arial" w:cs="Times New Roman"/>
      <w:sz w:val="24"/>
      <w:szCs w:val="24"/>
      <w:lang w:val="x-none" w:eastAsia="x-none"/>
    </w:rPr>
  </w:style>
  <w:style w:type="character" w:styleId="a7">
    <w:name w:val="annotation reference"/>
    <w:uiPriority w:val="99"/>
    <w:semiHidden/>
    <w:rsid w:val="00EA5446"/>
    <w:rPr>
      <w:sz w:val="16"/>
      <w:szCs w:val="16"/>
    </w:rPr>
  </w:style>
  <w:style w:type="paragraph" w:styleId="a8">
    <w:name w:val="annotation text"/>
    <w:basedOn w:val="a"/>
    <w:link w:val="a9"/>
    <w:uiPriority w:val="99"/>
    <w:semiHidden/>
    <w:rsid w:val="00EA5446"/>
    <w:pPr>
      <w:spacing w:after="0" w:line="240" w:lineRule="auto"/>
    </w:pPr>
    <w:rPr>
      <w:rFonts w:ascii="Arial" w:eastAsia="Times New Roman" w:hAnsi="Arial" w:cs="Arial"/>
      <w:sz w:val="20"/>
      <w:szCs w:val="20"/>
    </w:rPr>
  </w:style>
  <w:style w:type="character" w:customStyle="1" w:styleId="a9">
    <w:name w:val="Текст примечания Знак"/>
    <w:basedOn w:val="a0"/>
    <w:link w:val="a8"/>
    <w:uiPriority w:val="99"/>
    <w:semiHidden/>
    <w:rsid w:val="00EA5446"/>
    <w:rPr>
      <w:rFonts w:ascii="Arial" w:eastAsia="Times New Roman" w:hAnsi="Arial" w:cs="Arial"/>
      <w:sz w:val="20"/>
      <w:szCs w:val="20"/>
    </w:rPr>
  </w:style>
  <w:style w:type="paragraph" w:styleId="21">
    <w:name w:val="Body Text 2"/>
    <w:basedOn w:val="a"/>
    <w:link w:val="22"/>
    <w:rsid w:val="00EA5446"/>
    <w:pPr>
      <w:spacing w:before="340" w:after="0" w:line="240" w:lineRule="auto"/>
      <w:jc w:val="center"/>
    </w:pPr>
    <w:rPr>
      <w:rFonts w:ascii="Arial" w:eastAsia="Times New Roman" w:hAnsi="Arial" w:cs="Arial"/>
      <w:sz w:val="24"/>
      <w:szCs w:val="24"/>
    </w:rPr>
  </w:style>
  <w:style w:type="character" w:customStyle="1" w:styleId="22">
    <w:name w:val="Основной текст 2 Знак"/>
    <w:basedOn w:val="a0"/>
    <w:link w:val="21"/>
    <w:rsid w:val="00EA5446"/>
    <w:rPr>
      <w:rFonts w:ascii="Arial" w:eastAsia="Times New Roman" w:hAnsi="Arial" w:cs="Arial"/>
      <w:sz w:val="24"/>
      <w:szCs w:val="24"/>
    </w:rPr>
  </w:style>
  <w:style w:type="paragraph" w:styleId="aa">
    <w:name w:val="footer"/>
    <w:basedOn w:val="a"/>
    <w:link w:val="ab"/>
    <w:rsid w:val="00EA5446"/>
    <w:pPr>
      <w:tabs>
        <w:tab w:val="center" w:pos="4677"/>
        <w:tab w:val="right" w:pos="9355"/>
      </w:tabs>
      <w:spacing w:after="0" w:line="240" w:lineRule="auto"/>
    </w:pPr>
    <w:rPr>
      <w:rFonts w:ascii="Arial" w:eastAsia="Times New Roman" w:hAnsi="Arial" w:cs="Arial"/>
      <w:sz w:val="24"/>
      <w:szCs w:val="24"/>
    </w:rPr>
  </w:style>
  <w:style w:type="character" w:customStyle="1" w:styleId="ab">
    <w:name w:val="Нижний колонтитул Знак"/>
    <w:basedOn w:val="a0"/>
    <w:link w:val="aa"/>
    <w:rsid w:val="00EA5446"/>
    <w:rPr>
      <w:rFonts w:ascii="Arial" w:eastAsia="Times New Roman" w:hAnsi="Arial" w:cs="Arial"/>
      <w:sz w:val="24"/>
      <w:szCs w:val="24"/>
    </w:rPr>
  </w:style>
  <w:style w:type="character" w:styleId="ac">
    <w:name w:val="page number"/>
    <w:basedOn w:val="a0"/>
    <w:rsid w:val="00EA5446"/>
  </w:style>
  <w:style w:type="paragraph" w:styleId="ad">
    <w:name w:val="Balloon Text"/>
    <w:basedOn w:val="a"/>
    <w:link w:val="ae"/>
    <w:uiPriority w:val="99"/>
    <w:semiHidden/>
    <w:rsid w:val="00EA5446"/>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EA5446"/>
    <w:rPr>
      <w:rFonts w:ascii="Tahoma" w:eastAsia="Times New Roman" w:hAnsi="Tahoma" w:cs="Tahoma"/>
      <w:sz w:val="16"/>
      <w:szCs w:val="16"/>
    </w:rPr>
  </w:style>
  <w:style w:type="paragraph" w:styleId="af">
    <w:name w:val="annotation subject"/>
    <w:basedOn w:val="a8"/>
    <w:next w:val="a8"/>
    <w:link w:val="af0"/>
    <w:semiHidden/>
    <w:rsid w:val="00EA5446"/>
    <w:rPr>
      <w:b/>
      <w:bCs/>
    </w:rPr>
  </w:style>
  <w:style w:type="character" w:customStyle="1" w:styleId="af0">
    <w:name w:val="Тема примечания Знак"/>
    <w:basedOn w:val="a9"/>
    <w:link w:val="af"/>
    <w:semiHidden/>
    <w:rsid w:val="00EA5446"/>
    <w:rPr>
      <w:rFonts w:ascii="Arial" w:eastAsia="Times New Roman" w:hAnsi="Arial" w:cs="Arial"/>
      <w:b/>
      <w:bCs/>
      <w:sz w:val="20"/>
      <w:szCs w:val="20"/>
    </w:rPr>
  </w:style>
  <w:style w:type="paragraph" w:styleId="23">
    <w:name w:val="Body Text Indent 2"/>
    <w:basedOn w:val="a"/>
    <w:link w:val="24"/>
    <w:rsid w:val="00EA5446"/>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basedOn w:val="a0"/>
    <w:link w:val="23"/>
    <w:rsid w:val="00EA5446"/>
    <w:rPr>
      <w:rFonts w:ascii="Arial" w:eastAsia="Times New Roman" w:hAnsi="Arial" w:cs="Arial"/>
      <w:sz w:val="24"/>
      <w:szCs w:val="24"/>
    </w:rPr>
  </w:style>
  <w:style w:type="paragraph" w:customStyle="1" w:styleId="13">
    <w:name w:val="Обычный1"/>
    <w:rsid w:val="00EA5446"/>
    <w:pPr>
      <w:widowControl w:val="0"/>
      <w:spacing w:after="0" w:line="240" w:lineRule="auto"/>
      <w:jc w:val="both"/>
    </w:pPr>
    <w:rPr>
      <w:rFonts w:ascii="Arial" w:eastAsia="Times New Roman" w:hAnsi="Arial" w:cs="Arial"/>
      <w:snapToGrid w:val="0"/>
      <w:sz w:val="18"/>
    </w:rPr>
  </w:style>
  <w:style w:type="paragraph" w:customStyle="1" w:styleId="ConsNormal">
    <w:name w:val="ConsNormal"/>
    <w:rsid w:val="00EA5446"/>
    <w:pPr>
      <w:autoSpaceDE w:val="0"/>
      <w:autoSpaceDN w:val="0"/>
      <w:adjustRightInd w:val="0"/>
      <w:spacing w:after="0" w:line="240" w:lineRule="auto"/>
      <w:ind w:right="19772" w:firstLine="720"/>
    </w:pPr>
    <w:rPr>
      <w:rFonts w:ascii="Arial" w:eastAsia="Times New Roman" w:hAnsi="Arial" w:cs="Arial"/>
    </w:rPr>
  </w:style>
  <w:style w:type="table" w:styleId="af1">
    <w:name w:val="Table Grid"/>
    <w:basedOn w:val="a1"/>
    <w:rsid w:val="00EA544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EA5446"/>
    <w:pPr>
      <w:overflowPunct w:val="0"/>
      <w:autoSpaceDE w:val="0"/>
      <w:autoSpaceDN w:val="0"/>
      <w:adjustRightInd w:val="0"/>
      <w:spacing w:after="240" w:line="240" w:lineRule="auto"/>
      <w:jc w:val="center"/>
      <w:textAlignment w:val="baseline"/>
    </w:pPr>
    <w:rPr>
      <w:rFonts w:ascii="Arial" w:eastAsia="Times New Roman" w:hAnsi="Arial" w:cs="Arial"/>
      <w:b/>
      <w:caps/>
      <w:sz w:val="24"/>
      <w:szCs w:val="20"/>
    </w:rPr>
  </w:style>
  <w:style w:type="paragraph" w:customStyle="1" w:styleId="font5">
    <w:name w:val="font5"/>
    <w:basedOn w:val="a"/>
    <w:rsid w:val="00EA5446"/>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
    <w:rsid w:val="00EA5446"/>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7">
    <w:name w:val="font7"/>
    <w:basedOn w:val="a"/>
    <w:rsid w:val="00EA5446"/>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8">
    <w:name w:val="font8"/>
    <w:basedOn w:val="a"/>
    <w:rsid w:val="00EA5446"/>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4">
    <w:name w:val="xl24"/>
    <w:basedOn w:val="a"/>
    <w:rsid w:val="00EA544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
    <w:name w:val="xl25"/>
    <w:basedOn w:val="a"/>
    <w:rsid w:val="00EA5446"/>
    <w:pPr>
      <w:spacing w:before="100" w:beforeAutospacing="1" w:after="100" w:afterAutospacing="1" w:line="240" w:lineRule="auto"/>
      <w:jc w:val="right"/>
    </w:pPr>
    <w:rPr>
      <w:rFonts w:ascii="Arial" w:eastAsia="Times New Roman" w:hAnsi="Arial" w:cs="Arial"/>
      <w:sz w:val="28"/>
      <w:szCs w:val="28"/>
    </w:rPr>
  </w:style>
  <w:style w:type="paragraph" w:customStyle="1" w:styleId="xl26">
    <w:name w:val="xl26"/>
    <w:basedOn w:val="a"/>
    <w:rsid w:val="00EA5446"/>
    <w:pPr>
      <w:shd w:val="clear" w:color="auto" w:fill="C0C0C0"/>
      <w:spacing w:before="100" w:beforeAutospacing="1" w:after="100" w:afterAutospacing="1" w:line="240" w:lineRule="auto"/>
      <w:jc w:val="right"/>
    </w:pPr>
    <w:rPr>
      <w:rFonts w:ascii="Arial" w:eastAsia="Times New Roman" w:hAnsi="Arial" w:cs="Arial"/>
      <w:sz w:val="28"/>
      <w:szCs w:val="28"/>
    </w:rPr>
  </w:style>
  <w:style w:type="paragraph" w:customStyle="1" w:styleId="xl27">
    <w:name w:val="xl27"/>
    <w:basedOn w:val="a"/>
    <w:rsid w:val="00EA5446"/>
    <w:pPr>
      <w:spacing w:before="100" w:beforeAutospacing="1" w:after="100" w:afterAutospacing="1" w:line="240" w:lineRule="auto"/>
    </w:pPr>
    <w:rPr>
      <w:rFonts w:ascii="Arial" w:eastAsia="Times New Roman" w:hAnsi="Arial" w:cs="Arial"/>
      <w:b/>
      <w:bCs/>
      <w:sz w:val="24"/>
      <w:szCs w:val="24"/>
    </w:rPr>
  </w:style>
  <w:style w:type="paragraph" w:customStyle="1" w:styleId="xl28">
    <w:name w:val="xl28"/>
    <w:basedOn w:val="a"/>
    <w:rsid w:val="00EA5446"/>
    <w:pPr>
      <w:spacing w:before="100" w:beforeAutospacing="1" w:after="100" w:afterAutospacing="1" w:line="240" w:lineRule="auto"/>
      <w:jc w:val="right"/>
    </w:pPr>
    <w:rPr>
      <w:rFonts w:ascii="Arial" w:eastAsia="Times New Roman" w:hAnsi="Arial" w:cs="Arial"/>
      <w:b/>
      <w:bCs/>
      <w:sz w:val="24"/>
      <w:szCs w:val="24"/>
    </w:rPr>
  </w:style>
  <w:style w:type="paragraph" w:customStyle="1" w:styleId="xl29">
    <w:name w:val="xl29"/>
    <w:basedOn w:val="a"/>
    <w:rsid w:val="00EA5446"/>
    <w:pPr>
      <w:pBdr>
        <w:left w:val="single" w:sz="8" w:space="0" w:color="auto"/>
        <w:bottom w:val="single" w:sz="4" w:space="0" w:color="auto"/>
      </w:pBdr>
      <w:shd w:val="clear" w:color="auto" w:fill="FFFF99"/>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30">
    <w:name w:val="xl30"/>
    <w:basedOn w:val="a"/>
    <w:rsid w:val="00EA5446"/>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31">
    <w:name w:val="xl31"/>
    <w:basedOn w:val="a"/>
    <w:rsid w:val="00EA544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
    <w:name w:val="xl32"/>
    <w:basedOn w:val="a"/>
    <w:rsid w:val="00EA544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3">
    <w:name w:val="xl33"/>
    <w:basedOn w:val="a"/>
    <w:rsid w:val="00EA5446"/>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34">
    <w:name w:val="xl34"/>
    <w:basedOn w:val="a"/>
    <w:rsid w:val="00EA5446"/>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35">
    <w:name w:val="xl35"/>
    <w:basedOn w:val="a"/>
    <w:rsid w:val="00EA5446"/>
    <w:pPr>
      <w:pBdr>
        <w:left w:val="single" w:sz="4" w:space="0" w:color="auto"/>
        <w:bottom w:val="single" w:sz="4" w:space="0" w:color="auto"/>
        <w:right w:val="single" w:sz="8"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36">
    <w:name w:val="xl36"/>
    <w:basedOn w:val="a"/>
    <w:rsid w:val="00EA5446"/>
    <w:pPr>
      <w:pBdr>
        <w:bottom w:val="single" w:sz="4" w:space="0" w:color="auto"/>
        <w:right w:val="single" w:sz="4"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37">
    <w:name w:val="xl37"/>
    <w:basedOn w:val="a"/>
    <w:rsid w:val="00EA5446"/>
    <w:pPr>
      <w:pBdr>
        <w:bottom w:val="single" w:sz="4" w:space="0" w:color="auto"/>
        <w:right w:val="single" w:sz="8"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38">
    <w:name w:val="xl38"/>
    <w:basedOn w:val="a"/>
    <w:rsid w:val="00EA5446"/>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39">
    <w:name w:val="xl39"/>
    <w:basedOn w:val="a"/>
    <w:rsid w:val="00EA544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0">
    <w:name w:val="xl40"/>
    <w:basedOn w:val="a"/>
    <w:rsid w:val="00EA5446"/>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1">
    <w:name w:val="xl41"/>
    <w:basedOn w:val="a"/>
    <w:rsid w:val="00EA544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2">
    <w:name w:val="xl42"/>
    <w:basedOn w:val="a"/>
    <w:rsid w:val="00EA5446"/>
    <w:pPr>
      <w:pBdr>
        <w:top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3">
    <w:name w:val="xl43"/>
    <w:basedOn w:val="a"/>
    <w:rsid w:val="00EA544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4">
    <w:name w:val="xl44"/>
    <w:basedOn w:val="a"/>
    <w:rsid w:val="00EA544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5">
    <w:name w:val="xl45"/>
    <w:basedOn w:val="a"/>
    <w:rsid w:val="00EA544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6">
    <w:name w:val="xl46"/>
    <w:basedOn w:val="a"/>
    <w:rsid w:val="00EA5446"/>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7">
    <w:name w:val="xl47"/>
    <w:basedOn w:val="a"/>
    <w:rsid w:val="00EA5446"/>
    <w:pPr>
      <w:pBdr>
        <w:bottom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48">
    <w:name w:val="xl48"/>
    <w:basedOn w:val="a"/>
    <w:rsid w:val="00EA544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49">
    <w:name w:val="xl49"/>
    <w:basedOn w:val="a"/>
    <w:rsid w:val="00EA544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50">
    <w:name w:val="xl50"/>
    <w:basedOn w:val="a"/>
    <w:rsid w:val="00EA544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51">
    <w:name w:val="xl51"/>
    <w:basedOn w:val="a"/>
    <w:rsid w:val="00EA544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52">
    <w:name w:val="xl52"/>
    <w:basedOn w:val="a"/>
    <w:rsid w:val="00EA5446"/>
    <w:pPr>
      <w:pBdr>
        <w:top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53">
    <w:name w:val="xl53"/>
    <w:basedOn w:val="a"/>
    <w:rsid w:val="00EA5446"/>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54">
    <w:name w:val="xl54"/>
    <w:basedOn w:val="a"/>
    <w:rsid w:val="00EA544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55">
    <w:name w:val="xl55"/>
    <w:basedOn w:val="a"/>
    <w:rsid w:val="00EA544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56">
    <w:name w:val="xl56"/>
    <w:basedOn w:val="a"/>
    <w:rsid w:val="00EA544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57">
    <w:name w:val="xl57"/>
    <w:basedOn w:val="a"/>
    <w:rsid w:val="00EA544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58">
    <w:name w:val="xl58"/>
    <w:basedOn w:val="a"/>
    <w:rsid w:val="00EA5446"/>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59">
    <w:name w:val="xl59"/>
    <w:basedOn w:val="a"/>
    <w:rsid w:val="00EA5446"/>
    <w:pPr>
      <w:pBdr>
        <w:left w:val="single" w:sz="8"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0">
    <w:name w:val="xl60"/>
    <w:basedOn w:val="a"/>
    <w:rsid w:val="00EA5446"/>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1">
    <w:name w:val="xl61"/>
    <w:basedOn w:val="a"/>
    <w:rsid w:val="00EA544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2">
    <w:name w:val="xl62"/>
    <w:basedOn w:val="a"/>
    <w:rsid w:val="00EA544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3">
    <w:name w:val="xl63"/>
    <w:basedOn w:val="a"/>
    <w:rsid w:val="00EA544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4">
    <w:name w:val="xl64"/>
    <w:basedOn w:val="a"/>
    <w:rsid w:val="00EA5446"/>
    <w:pPr>
      <w:pBdr>
        <w:left w:val="single" w:sz="4" w:space="0" w:color="auto"/>
        <w:bottom w:val="single" w:sz="4" w:space="0" w:color="auto"/>
        <w:right w:val="single" w:sz="8" w:space="0" w:color="auto"/>
      </w:pBdr>
      <w:shd w:val="clear" w:color="auto" w:fill="FFFF9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5">
    <w:name w:val="xl65"/>
    <w:basedOn w:val="a"/>
    <w:rsid w:val="00EA5446"/>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6">
    <w:name w:val="xl66"/>
    <w:basedOn w:val="a"/>
    <w:rsid w:val="00EA544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7">
    <w:name w:val="xl67"/>
    <w:basedOn w:val="a"/>
    <w:rsid w:val="00EA544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68">
    <w:name w:val="xl68"/>
    <w:basedOn w:val="a"/>
    <w:rsid w:val="00EA544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69">
    <w:name w:val="xl69"/>
    <w:basedOn w:val="a"/>
    <w:rsid w:val="00EA5446"/>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0">
    <w:name w:val="xl70"/>
    <w:basedOn w:val="a"/>
    <w:rsid w:val="00EA544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1">
    <w:name w:val="xl71"/>
    <w:basedOn w:val="a"/>
    <w:rsid w:val="00EA544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EA544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73">
    <w:name w:val="xl73"/>
    <w:basedOn w:val="a"/>
    <w:rsid w:val="00EA5446"/>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4">
    <w:name w:val="xl74"/>
    <w:basedOn w:val="a"/>
    <w:rsid w:val="00EA54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5">
    <w:name w:val="xl75"/>
    <w:basedOn w:val="a"/>
    <w:rsid w:val="00EA5446"/>
    <w:pPr>
      <w:pBdr>
        <w:top w:val="single" w:sz="8" w:space="0" w:color="auto"/>
        <w:bottom w:val="single" w:sz="4" w:space="0" w:color="auto"/>
        <w:right w:val="single" w:sz="8"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a"/>
    <w:rsid w:val="00EA544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7">
    <w:name w:val="xl77"/>
    <w:basedOn w:val="a"/>
    <w:rsid w:val="00EA5446"/>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78">
    <w:name w:val="xl78"/>
    <w:basedOn w:val="a"/>
    <w:rsid w:val="00EA544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9">
    <w:name w:val="xl79"/>
    <w:basedOn w:val="a"/>
    <w:rsid w:val="00EA544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0">
    <w:name w:val="xl80"/>
    <w:basedOn w:val="a"/>
    <w:rsid w:val="00EA544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1">
    <w:name w:val="xl81"/>
    <w:basedOn w:val="a"/>
    <w:rsid w:val="00EA5446"/>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2">
    <w:name w:val="xl82"/>
    <w:basedOn w:val="a"/>
    <w:rsid w:val="00EA5446"/>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3">
    <w:name w:val="xl83"/>
    <w:basedOn w:val="a"/>
    <w:rsid w:val="00EA544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4">
    <w:name w:val="xl84"/>
    <w:basedOn w:val="a"/>
    <w:rsid w:val="00EA544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5">
    <w:name w:val="xl85"/>
    <w:basedOn w:val="a"/>
    <w:rsid w:val="00EA544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6">
    <w:name w:val="xl86"/>
    <w:basedOn w:val="a"/>
    <w:rsid w:val="00EA544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7">
    <w:name w:val="xl87"/>
    <w:basedOn w:val="a"/>
    <w:rsid w:val="00EA5446"/>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a"/>
    <w:rsid w:val="00EA5446"/>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9">
    <w:name w:val="xl89"/>
    <w:basedOn w:val="a"/>
    <w:rsid w:val="00EA544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0">
    <w:name w:val="xl90"/>
    <w:basedOn w:val="a"/>
    <w:rsid w:val="00EA544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textAlignment w:val="top"/>
    </w:pPr>
    <w:rPr>
      <w:rFonts w:ascii="Arial" w:eastAsia="Times New Roman" w:hAnsi="Arial" w:cs="Arial"/>
      <w:sz w:val="24"/>
      <w:szCs w:val="24"/>
    </w:rPr>
  </w:style>
  <w:style w:type="paragraph" w:customStyle="1" w:styleId="xl91">
    <w:name w:val="xl91"/>
    <w:basedOn w:val="a"/>
    <w:rsid w:val="00EA5446"/>
    <w:pPr>
      <w:pBdr>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a"/>
    <w:rsid w:val="00EA5446"/>
    <w:pPr>
      <w:pBdr>
        <w:bottom w:val="single" w:sz="8" w:space="0" w:color="auto"/>
      </w:pBdr>
      <w:spacing w:before="100" w:beforeAutospacing="1" w:after="100" w:afterAutospacing="1" w:line="240" w:lineRule="auto"/>
    </w:pPr>
    <w:rPr>
      <w:rFonts w:ascii="Arial" w:eastAsia="Times New Roman" w:hAnsi="Arial" w:cs="Arial"/>
      <w:b/>
      <w:bCs/>
      <w:color w:val="FF0000"/>
      <w:sz w:val="24"/>
      <w:szCs w:val="24"/>
    </w:rPr>
  </w:style>
  <w:style w:type="paragraph" w:customStyle="1" w:styleId="xl93">
    <w:name w:val="xl93"/>
    <w:basedOn w:val="a"/>
    <w:rsid w:val="00EA5446"/>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4">
    <w:name w:val="xl94"/>
    <w:basedOn w:val="a"/>
    <w:rsid w:val="00EA5446"/>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5">
    <w:name w:val="xl95"/>
    <w:basedOn w:val="a"/>
    <w:rsid w:val="00EA5446"/>
    <w:pPr>
      <w:pBdr>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7">
    <w:name w:val="xl97"/>
    <w:basedOn w:val="a"/>
    <w:rsid w:val="00EA5446"/>
    <w:pPr>
      <w:pBdr>
        <w:bottom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8">
    <w:name w:val="xl98"/>
    <w:basedOn w:val="a"/>
    <w:rsid w:val="00EA5446"/>
    <w:pPr>
      <w:pBdr>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9">
    <w:name w:val="xl99"/>
    <w:basedOn w:val="a"/>
    <w:rsid w:val="00EA5446"/>
    <w:pPr>
      <w:pBdr>
        <w:bottom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a"/>
    <w:rsid w:val="00EA544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2">
    <w:name w:val="xl102"/>
    <w:basedOn w:val="a"/>
    <w:rsid w:val="00EA544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EA5446"/>
    <w:pPr>
      <w:pBdr>
        <w:top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4">
    <w:name w:val="xl104"/>
    <w:basedOn w:val="a"/>
    <w:rsid w:val="00EA5446"/>
    <w:pPr>
      <w:pBdr>
        <w:top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5">
    <w:name w:val="xl105"/>
    <w:basedOn w:val="a"/>
    <w:rsid w:val="00EA5446"/>
    <w:pPr>
      <w:pBdr>
        <w:top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6">
    <w:name w:val="xl106"/>
    <w:basedOn w:val="a"/>
    <w:rsid w:val="00EA544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7">
    <w:name w:val="xl107"/>
    <w:basedOn w:val="a"/>
    <w:rsid w:val="00EA544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8">
    <w:name w:val="xl108"/>
    <w:basedOn w:val="a"/>
    <w:rsid w:val="00EA544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9">
    <w:name w:val="xl109"/>
    <w:basedOn w:val="a"/>
    <w:rsid w:val="00EA544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0">
    <w:name w:val="xl110"/>
    <w:basedOn w:val="a"/>
    <w:rsid w:val="00EA544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1">
    <w:name w:val="xl111"/>
    <w:basedOn w:val="a"/>
    <w:rsid w:val="00EA544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2">
    <w:name w:val="xl112"/>
    <w:basedOn w:val="a"/>
    <w:rsid w:val="00EA544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3">
    <w:name w:val="xl113"/>
    <w:basedOn w:val="a"/>
    <w:rsid w:val="00EA54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4">
    <w:name w:val="xl114"/>
    <w:basedOn w:val="a"/>
    <w:rsid w:val="00EA5446"/>
    <w:pPr>
      <w:pBdr>
        <w:top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EA544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6">
    <w:name w:val="xl116"/>
    <w:basedOn w:val="a"/>
    <w:rsid w:val="00EA54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7">
    <w:name w:val="xl117"/>
    <w:basedOn w:val="a"/>
    <w:rsid w:val="00EA5446"/>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EA544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EA5446"/>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EA5446"/>
    <w:pPr>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a"/>
    <w:rsid w:val="00EA5446"/>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122">
    <w:name w:val="xl122"/>
    <w:basedOn w:val="a"/>
    <w:rsid w:val="00EA5446"/>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3">
    <w:name w:val="xl123"/>
    <w:basedOn w:val="a"/>
    <w:rsid w:val="00EA5446"/>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4">
    <w:name w:val="xl124"/>
    <w:basedOn w:val="a"/>
    <w:rsid w:val="00EA5446"/>
    <w:pPr>
      <w:pBdr>
        <w:bottom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5">
    <w:name w:val="xl125"/>
    <w:basedOn w:val="a"/>
    <w:rsid w:val="00EA5446"/>
    <w:pPr>
      <w:pBdr>
        <w:top w:val="single" w:sz="4" w:space="0" w:color="auto"/>
        <w:left w:val="single" w:sz="8" w:space="0" w:color="auto"/>
        <w:bottom w:val="single" w:sz="4" w:space="0" w:color="auto"/>
      </w:pBdr>
      <w:shd w:val="clear" w:color="auto" w:fill="FFFF99"/>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6">
    <w:name w:val="xl126"/>
    <w:basedOn w:val="a"/>
    <w:rsid w:val="00EA5446"/>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7">
    <w:name w:val="xl127"/>
    <w:basedOn w:val="a"/>
    <w:rsid w:val="00EA5446"/>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8">
    <w:name w:val="xl128"/>
    <w:basedOn w:val="a"/>
    <w:rsid w:val="00EA544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9">
    <w:name w:val="xl129"/>
    <w:basedOn w:val="a"/>
    <w:rsid w:val="00EA544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EA544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EA544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a"/>
    <w:rsid w:val="00EA54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a"/>
    <w:rsid w:val="00EA544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EA5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EA544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EA544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7">
    <w:name w:val="xl137"/>
    <w:basedOn w:val="a"/>
    <w:rsid w:val="00EA5446"/>
    <w:pPr>
      <w:spacing w:before="100" w:beforeAutospacing="1" w:after="100" w:afterAutospacing="1" w:line="240" w:lineRule="auto"/>
      <w:textAlignment w:val="top"/>
    </w:pPr>
    <w:rPr>
      <w:rFonts w:ascii="Arial" w:eastAsia="Times New Roman" w:hAnsi="Arial" w:cs="Arial"/>
    </w:rPr>
  </w:style>
  <w:style w:type="paragraph" w:customStyle="1" w:styleId="xl138">
    <w:name w:val="xl138"/>
    <w:basedOn w:val="a"/>
    <w:rsid w:val="00EA5446"/>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a"/>
    <w:rsid w:val="00EA544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EA544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EA544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a"/>
    <w:rsid w:val="00EA544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3">
    <w:name w:val="xl143"/>
    <w:basedOn w:val="a"/>
    <w:rsid w:val="00EA544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4">
    <w:name w:val="xl144"/>
    <w:basedOn w:val="a"/>
    <w:rsid w:val="00EA544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5">
    <w:name w:val="xl145"/>
    <w:basedOn w:val="a"/>
    <w:rsid w:val="00EA54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a"/>
    <w:rsid w:val="00EA544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7">
    <w:name w:val="xl147"/>
    <w:basedOn w:val="a"/>
    <w:rsid w:val="00EA5446"/>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af2">
    <w:name w:val="Название"/>
    <w:basedOn w:val="a"/>
    <w:qFormat/>
    <w:rsid w:val="00EA5446"/>
    <w:pPr>
      <w:spacing w:after="0" w:line="240" w:lineRule="auto"/>
      <w:jc w:val="center"/>
    </w:pPr>
    <w:rPr>
      <w:rFonts w:ascii="Arial" w:eastAsia="Times New Roman" w:hAnsi="Arial" w:cs="Arial"/>
      <w:b/>
      <w:bCs/>
      <w:sz w:val="28"/>
      <w:szCs w:val="24"/>
    </w:rPr>
  </w:style>
  <w:style w:type="paragraph" w:styleId="af3">
    <w:name w:val="header"/>
    <w:basedOn w:val="a"/>
    <w:link w:val="af4"/>
    <w:uiPriority w:val="99"/>
    <w:rsid w:val="00EA5446"/>
    <w:pPr>
      <w:tabs>
        <w:tab w:val="center" w:pos="4677"/>
        <w:tab w:val="right" w:pos="9355"/>
      </w:tabs>
      <w:spacing w:after="0" w:line="240" w:lineRule="auto"/>
    </w:pPr>
    <w:rPr>
      <w:rFonts w:ascii="Arial" w:eastAsia="Times New Roman" w:hAnsi="Arial" w:cs="Times New Roman"/>
      <w:sz w:val="24"/>
      <w:szCs w:val="24"/>
      <w:lang w:val="x-none" w:eastAsia="x-none"/>
    </w:rPr>
  </w:style>
  <w:style w:type="character" w:customStyle="1" w:styleId="af4">
    <w:name w:val="Верхний колонтитул Знак"/>
    <w:basedOn w:val="a0"/>
    <w:link w:val="af3"/>
    <w:uiPriority w:val="99"/>
    <w:rsid w:val="00EA5446"/>
    <w:rPr>
      <w:rFonts w:ascii="Arial" w:eastAsia="Times New Roman" w:hAnsi="Arial" w:cs="Times New Roman"/>
      <w:sz w:val="24"/>
      <w:szCs w:val="24"/>
      <w:lang w:val="x-none" w:eastAsia="x-none"/>
    </w:rPr>
  </w:style>
  <w:style w:type="paragraph" w:styleId="af5">
    <w:name w:val="Document Map"/>
    <w:basedOn w:val="a"/>
    <w:link w:val="af6"/>
    <w:semiHidden/>
    <w:rsid w:val="00EA5446"/>
    <w:pPr>
      <w:shd w:val="clear" w:color="auto" w:fill="000080"/>
      <w:spacing w:after="0" w:line="240" w:lineRule="auto"/>
    </w:pPr>
    <w:rPr>
      <w:rFonts w:ascii="Tahoma" w:eastAsia="Times New Roman" w:hAnsi="Tahoma" w:cs="Tahoma"/>
      <w:sz w:val="24"/>
      <w:szCs w:val="24"/>
    </w:rPr>
  </w:style>
  <w:style w:type="character" w:customStyle="1" w:styleId="af6">
    <w:name w:val="Схема документа Знак"/>
    <w:basedOn w:val="a0"/>
    <w:link w:val="af5"/>
    <w:semiHidden/>
    <w:rsid w:val="00EA5446"/>
    <w:rPr>
      <w:rFonts w:ascii="Tahoma" w:eastAsia="Times New Roman" w:hAnsi="Tahoma" w:cs="Tahoma"/>
      <w:sz w:val="24"/>
      <w:szCs w:val="24"/>
      <w:shd w:val="clear" w:color="auto" w:fill="000080"/>
    </w:rPr>
  </w:style>
  <w:style w:type="character" w:customStyle="1" w:styleId="af7">
    <w:name w:val="Гипертекстовая ссылка"/>
    <w:rsid w:val="00EA5446"/>
    <w:rPr>
      <w:color w:val="008000"/>
      <w:sz w:val="20"/>
      <w:szCs w:val="20"/>
      <w:u w:val="single"/>
    </w:rPr>
  </w:style>
  <w:style w:type="paragraph" w:styleId="af8">
    <w:name w:val="Plain Text"/>
    <w:basedOn w:val="a"/>
    <w:link w:val="af9"/>
    <w:uiPriority w:val="99"/>
    <w:rsid w:val="00EA5446"/>
    <w:pPr>
      <w:autoSpaceDE w:val="0"/>
      <w:autoSpaceDN w:val="0"/>
      <w:spacing w:after="0" w:line="240" w:lineRule="auto"/>
      <w:jc w:val="both"/>
    </w:pPr>
    <w:rPr>
      <w:rFonts w:ascii="Courier New" w:eastAsia="Times New Roman" w:hAnsi="Courier New" w:cs="Courier New"/>
      <w:sz w:val="20"/>
      <w:szCs w:val="20"/>
    </w:rPr>
  </w:style>
  <w:style w:type="character" w:customStyle="1" w:styleId="af9">
    <w:name w:val="Текст Знак"/>
    <w:basedOn w:val="a0"/>
    <w:link w:val="af8"/>
    <w:uiPriority w:val="99"/>
    <w:rsid w:val="00EA5446"/>
    <w:rPr>
      <w:rFonts w:ascii="Courier New" w:eastAsia="Times New Roman" w:hAnsi="Courier New" w:cs="Courier New"/>
      <w:sz w:val="20"/>
      <w:szCs w:val="20"/>
    </w:rPr>
  </w:style>
  <w:style w:type="paragraph" w:styleId="afa">
    <w:name w:val="Normal (Web)"/>
    <w:basedOn w:val="a"/>
    <w:rsid w:val="00EA5446"/>
    <w:pPr>
      <w:spacing w:before="100" w:beforeAutospacing="1" w:after="100" w:afterAutospacing="1" w:line="240" w:lineRule="auto"/>
    </w:pPr>
    <w:rPr>
      <w:rFonts w:ascii="Arial" w:eastAsia="Times New Roman" w:hAnsi="Arial" w:cs="Arial"/>
      <w:sz w:val="24"/>
      <w:szCs w:val="24"/>
    </w:rPr>
  </w:style>
  <w:style w:type="character" w:styleId="afb">
    <w:name w:val="Emphasis"/>
    <w:qFormat/>
    <w:rsid w:val="00EA5446"/>
    <w:rPr>
      <w:i/>
      <w:iCs/>
    </w:rPr>
  </w:style>
  <w:style w:type="paragraph" w:styleId="afc">
    <w:name w:val="footnote text"/>
    <w:basedOn w:val="a"/>
    <w:link w:val="afd"/>
    <w:semiHidden/>
    <w:rsid w:val="00EA5446"/>
    <w:pPr>
      <w:spacing w:after="0" w:line="240" w:lineRule="auto"/>
    </w:pPr>
    <w:rPr>
      <w:rFonts w:ascii="Arial" w:eastAsia="Times New Roman" w:hAnsi="Arial" w:cs="Arial"/>
      <w:sz w:val="20"/>
      <w:szCs w:val="20"/>
    </w:rPr>
  </w:style>
  <w:style w:type="character" w:customStyle="1" w:styleId="afd">
    <w:name w:val="Текст сноски Знак"/>
    <w:basedOn w:val="a0"/>
    <w:link w:val="afc"/>
    <w:semiHidden/>
    <w:rsid w:val="00EA5446"/>
    <w:rPr>
      <w:rFonts w:ascii="Arial" w:eastAsia="Times New Roman" w:hAnsi="Arial" w:cs="Arial"/>
      <w:sz w:val="20"/>
      <w:szCs w:val="20"/>
    </w:rPr>
  </w:style>
  <w:style w:type="character" w:styleId="afe">
    <w:name w:val="footnote reference"/>
    <w:uiPriority w:val="99"/>
    <w:semiHidden/>
    <w:rsid w:val="00EA5446"/>
    <w:rPr>
      <w:vertAlign w:val="superscript"/>
    </w:rPr>
  </w:style>
  <w:style w:type="character" w:customStyle="1" w:styleId="omoskovkina">
    <w:name w:val="omoskovkina"/>
    <w:semiHidden/>
    <w:rsid w:val="00EA5446"/>
    <w:rPr>
      <w:rFonts w:ascii="Arial" w:hAnsi="Arial" w:cs="Arial"/>
      <w:color w:val="auto"/>
      <w:sz w:val="20"/>
      <w:szCs w:val="20"/>
    </w:rPr>
  </w:style>
  <w:style w:type="numbering" w:customStyle="1" w:styleId="1">
    <w:name w:val="Стиль1"/>
    <w:rsid w:val="00EA5446"/>
    <w:pPr>
      <w:numPr>
        <w:numId w:val="6"/>
      </w:numPr>
    </w:pPr>
  </w:style>
  <w:style w:type="paragraph" w:customStyle="1" w:styleId="Default">
    <w:name w:val="Default"/>
    <w:rsid w:val="00EA5446"/>
    <w:pPr>
      <w:autoSpaceDE w:val="0"/>
      <w:autoSpaceDN w:val="0"/>
      <w:adjustRightInd w:val="0"/>
      <w:spacing w:after="0" w:line="240" w:lineRule="auto"/>
    </w:pPr>
    <w:rPr>
      <w:rFonts w:ascii="Arial" w:eastAsia="Times New Roman" w:hAnsi="Arial" w:cs="Arial"/>
      <w:color w:val="000000"/>
      <w:sz w:val="24"/>
      <w:szCs w:val="24"/>
    </w:rPr>
  </w:style>
  <w:style w:type="paragraph" w:styleId="aff">
    <w:name w:val="Revision"/>
    <w:hidden/>
    <w:uiPriority w:val="99"/>
    <w:semiHidden/>
    <w:rsid w:val="00EA5446"/>
    <w:pPr>
      <w:spacing w:after="0" w:line="240" w:lineRule="auto"/>
    </w:pPr>
    <w:rPr>
      <w:rFonts w:ascii="Arial" w:eastAsia="Times New Roman" w:hAnsi="Arial" w:cs="Arial"/>
      <w:sz w:val="24"/>
      <w:szCs w:val="24"/>
    </w:rPr>
  </w:style>
  <w:style w:type="character" w:styleId="aff0">
    <w:name w:val="FollowedHyperlink"/>
    <w:rsid w:val="00EA5446"/>
    <w:rPr>
      <w:color w:val="954F72"/>
      <w:u w:val="single"/>
    </w:rPr>
  </w:style>
  <w:style w:type="table" w:customStyle="1" w:styleId="14">
    <w:name w:val="Сетка таблицы1"/>
    <w:basedOn w:val="a1"/>
    <w:next w:val="af1"/>
    <w:uiPriority w:val="39"/>
    <w:rsid w:val="00EA544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A544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EA544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ConsPlusNormal">
    <w:name w:val="ConsPlusNormal"/>
    <w:rsid w:val="00EA544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A5446"/>
    <w:pPr>
      <w:widowControl w:val="0"/>
      <w:autoSpaceDE w:val="0"/>
      <w:autoSpaceDN w:val="0"/>
      <w:spacing w:after="0" w:line="240" w:lineRule="auto"/>
    </w:pPr>
    <w:rPr>
      <w:rFonts w:ascii="Calibri" w:eastAsia="Times New Roman" w:hAnsi="Calibri" w:cs="Calibri"/>
      <w:b/>
      <w:szCs w:val="20"/>
    </w:rPr>
  </w:style>
  <w:style w:type="table" w:customStyle="1" w:styleId="TableNormal">
    <w:name w:val="Table Normal"/>
    <w:uiPriority w:val="2"/>
    <w:semiHidden/>
    <w:unhideWhenUsed/>
    <w:qFormat/>
    <w:rsid w:val="00EA5446"/>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ff1">
    <w:name w:val="Title"/>
    <w:basedOn w:val="a"/>
    <w:link w:val="aff2"/>
    <w:uiPriority w:val="1"/>
    <w:qFormat/>
    <w:rsid w:val="00EA5446"/>
    <w:pPr>
      <w:widowControl w:val="0"/>
      <w:autoSpaceDE w:val="0"/>
      <w:autoSpaceDN w:val="0"/>
      <w:spacing w:before="95" w:after="0" w:line="240" w:lineRule="auto"/>
      <w:ind w:left="2879" w:right="2827" w:hanging="50"/>
      <w:jc w:val="center"/>
    </w:pPr>
    <w:rPr>
      <w:rFonts w:ascii="Arial" w:eastAsia="Arial" w:hAnsi="Arial" w:cs="Arial"/>
      <w:b/>
      <w:bCs/>
      <w:sz w:val="18"/>
      <w:szCs w:val="18"/>
      <w:lang w:eastAsia="en-US"/>
    </w:rPr>
  </w:style>
  <w:style w:type="character" w:customStyle="1" w:styleId="aff2">
    <w:name w:val="Заголовок Знак"/>
    <w:basedOn w:val="a0"/>
    <w:link w:val="aff1"/>
    <w:uiPriority w:val="1"/>
    <w:rsid w:val="00EA5446"/>
    <w:rPr>
      <w:rFonts w:ascii="Arial" w:eastAsia="Arial" w:hAnsi="Arial" w:cs="Arial"/>
      <w:b/>
      <w:bCs/>
      <w:sz w:val="18"/>
      <w:szCs w:val="18"/>
      <w:lang w:eastAsia="en-US"/>
    </w:rPr>
  </w:style>
  <w:style w:type="paragraph" w:customStyle="1" w:styleId="TableParagraph">
    <w:name w:val="Table Paragraph"/>
    <w:basedOn w:val="a"/>
    <w:uiPriority w:val="1"/>
    <w:qFormat/>
    <w:rsid w:val="00EA5446"/>
    <w:pPr>
      <w:widowControl w:val="0"/>
      <w:autoSpaceDE w:val="0"/>
      <w:autoSpaceDN w:val="0"/>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115&amp;dst=100006" TargetMode="External"/><Relationship Id="rId13" Type="http://schemas.openxmlformats.org/officeDocument/2006/relationships/hyperlink" Target="https://login.consultant.ru/link/?req=doc&amp;base=LAW&amp;n=477115&amp;dst=100009" TargetMode="External"/><Relationship Id="rId18" Type="http://schemas.openxmlformats.org/officeDocument/2006/relationships/hyperlink" Target="http://www.alfacapital.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lfacapital.ru/" TargetMode="External"/><Relationship Id="rId7" Type="http://schemas.openxmlformats.org/officeDocument/2006/relationships/endnotes" Target="endnotes.xml"/><Relationship Id="rId12" Type="http://schemas.openxmlformats.org/officeDocument/2006/relationships/hyperlink" Target="https://login.consultant.ru/link/?req=doc&amp;base=LAW&amp;n=454998&amp;dst=100883" TargetMode="External"/><Relationship Id="rId17" Type="http://schemas.openxmlformats.org/officeDocument/2006/relationships/hyperlink" Target="mailto:info@alfacapital.ru" TargetMode="External"/><Relationship Id="rId25" Type="http://schemas.openxmlformats.org/officeDocument/2006/relationships/hyperlink" Target="https://www.cbr.ru/Receptio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naufor.ru/tree.asp?n=4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24" Type="http://schemas.openxmlformats.org/officeDocument/2006/relationships/hyperlink" Target="http://www.cbr.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naufor.ru/" TargetMode="External"/><Relationship Id="rId28" Type="http://schemas.openxmlformats.org/officeDocument/2006/relationships/theme" Target="theme/theme1.xml"/><Relationship Id="rId10" Type="http://schemas.openxmlformats.org/officeDocument/2006/relationships/hyperlink" Target="http://www.alfacapital.ru" TargetMode="External"/><Relationship Id="rId19" Type="http://schemas.openxmlformats.org/officeDocument/2006/relationships/hyperlink" Target="http://www.naufor.ru/" TargetMode="External"/><Relationship Id="rId4" Type="http://schemas.openxmlformats.org/officeDocument/2006/relationships/settings" Target="settings.xml"/><Relationship Id="rId9" Type="http://schemas.openxmlformats.org/officeDocument/2006/relationships/hyperlink" Target="https://login.consultant.ru/link/?req=doc&amp;base=LAW&amp;n=477115&amp;dst=100016" TargetMode="External"/><Relationship Id="rId14" Type="http://schemas.openxmlformats.org/officeDocument/2006/relationships/image" Target="media/image1.png"/><Relationship Id="rId22" Type="http://schemas.openxmlformats.org/officeDocument/2006/relationships/hyperlink" Target="https://www.alfacapital.ru/disclosure/contrac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10D6-28BF-45DB-973F-AB943A56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61248</Words>
  <Characters>349117</Characters>
  <Application>Microsoft Office Word</Application>
  <DocSecurity>0</DocSecurity>
  <Lines>2909</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2</cp:revision>
  <dcterms:created xsi:type="dcterms:W3CDTF">2024-07-05T07:22:00Z</dcterms:created>
  <dcterms:modified xsi:type="dcterms:W3CDTF">2024-07-05T07:22:00Z</dcterms:modified>
</cp:coreProperties>
</file>