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959115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90F62">
        <w:rPr>
          <w:rFonts w:cstheme="minorHAnsi"/>
        </w:rPr>
        <w:t>28</w:t>
      </w:r>
      <w:r w:rsidR="00986649" w:rsidRPr="0021055B">
        <w:rPr>
          <w:rFonts w:cstheme="minorHAnsi"/>
        </w:rPr>
        <w:t>.</w:t>
      </w:r>
      <w:r w:rsidR="003B0DB7">
        <w:rPr>
          <w:rFonts w:cstheme="minorHAnsi"/>
        </w:rPr>
        <w:t>0</w:t>
      </w:r>
      <w:r w:rsidR="00790F62">
        <w:rPr>
          <w:rFonts w:cstheme="minorHAnsi"/>
        </w:rPr>
        <w:t>6</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1931A6EA" w:rsidR="00220939" w:rsidRPr="00E93D08" w:rsidRDefault="00EC0475" w:rsidP="00844239">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9D7716">
              <w:rPr>
                <w:rFonts w:ascii="Calibri" w:hAnsi="Calibri" w:cs="Calibri"/>
                <w:color w:val="000000"/>
              </w:rPr>
              <w:t>2</w:t>
            </w:r>
            <w:r w:rsidR="00844239">
              <w:rPr>
                <w:rFonts w:ascii="Calibri" w:hAnsi="Calibri" w:cs="Calibri"/>
                <w:color w:val="000000"/>
              </w:rPr>
              <w:t>6</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6EA7FCC1" w:rsidR="00FA07CD" w:rsidRPr="00E93D08" w:rsidRDefault="009D7716" w:rsidP="00844239">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844239">
              <w:rPr>
                <w:rFonts w:ascii="Calibri" w:hAnsi="Calibri" w:cs="Calibri"/>
                <w:color w:val="000000"/>
              </w:rPr>
              <w:t>13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CD158E7" w:rsidR="00220939" w:rsidRDefault="00844239" w:rsidP="00844239">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45</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996E31E" w:rsidR="00220939" w:rsidRPr="001365DA" w:rsidRDefault="00555652" w:rsidP="00844239">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w:t>
            </w:r>
            <w:r w:rsidR="00844239">
              <w:rPr>
                <w:rFonts w:ascii="Calibri" w:hAnsi="Calibri" w:cs="Calibri"/>
                <w:color w:val="000000"/>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7DEB61E3" w:rsidR="00096223" w:rsidRPr="00C62A22" w:rsidRDefault="00260DC4" w:rsidP="00790F62">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790F62">
              <w:rPr>
                <w:rFonts w:cstheme="minorHAnsi"/>
                <w:sz w:val="12"/>
                <w:szCs w:val="12"/>
              </w:rPr>
              <w:t>май</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F50623" w:rsidRPr="00C62A22" w14:paraId="163F6D42" w14:textId="77777777" w:rsidTr="00F16D7D">
        <w:tc>
          <w:tcPr>
            <w:tcW w:w="4365" w:type="dxa"/>
            <w:vMerge/>
          </w:tcPr>
          <w:p w14:paraId="439EA073" w14:textId="77777777" w:rsidR="00F50623" w:rsidRPr="00C62A22" w:rsidRDefault="00F50623" w:rsidP="00F50623">
            <w:pPr>
              <w:rPr>
                <w:rFonts w:cstheme="minorHAnsi"/>
              </w:rPr>
            </w:pPr>
            <w:bookmarkStart w:id="0" w:name="_GoBack" w:colFirst="3" w:colLast="3"/>
          </w:p>
        </w:tc>
        <w:tc>
          <w:tcPr>
            <w:tcW w:w="1380" w:type="dxa"/>
            <w:vAlign w:val="bottom"/>
          </w:tcPr>
          <w:p w14:paraId="377E34DE"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70A42701" w:rsidR="00F50623" w:rsidRPr="00C62A22" w:rsidRDefault="00F50623" w:rsidP="00F50623">
            <w:pPr>
              <w:pStyle w:val="ConsPlusNormal"/>
              <w:rPr>
                <w:rFonts w:asciiTheme="minorHAnsi" w:hAnsiTheme="minorHAnsi" w:cstheme="minorHAnsi"/>
              </w:rPr>
            </w:pPr>
            <w:r>
              <w:rPr>
                <w:color w:val="000000"/>
                <w:szCs w:val="22"/>
              </w:rPr>
              <w:t>0,29%</w:t>
            </w:r>
          </w:p>
        </w:tc>
        <w:tc>
          <w:tcPr>
            <w:tcW w:w="1705" w:type="dxa"/>
            <w:vAlign w:val="bottom"/>
          </w:tcPr>
          <w:p w14:paraId="5DA42905" w14:textId="3057DC63" w:rsidR="00F50623" w:rsidRPr="00C62A22" w:rsidRDefault="00F50623" w:rsidP="00F50623">
            <w:pPr>
              <w:pStyle w:val="ConsPlusNormal"/>
              <w:rPr>
                <w:rFonts w:asciiTheme="minorHAnsi" w:hAnsiTheme="minorHAnsi" w:cstheme="minorHAnsi"/>
              </w:rPr>
            </w:pPr>
            <w:r>
              <w:rPr>
                <w:color w:val="000000"/>
                <w:szCs w:val="22"/>
              </w:rPr>
              <w:t>-0,45%</w:t>
            </w:r>
          </w:p>
        </w:tc>
      </w:tr>
      <w:tr w:rsidR="00F50623" w:rsidRPr="00C62A22" w14:paraId="734DB2DE" w14:textId="77777777" w:rsidTr="00F16D7D">
        <w:tc>
          <w:tcPr>
            <w:tcW w:w="4365" w:type="dxa"/>
            <w:vMerge/>
          </w:tcPr>
          <w:p w14:paraId="1A4F3314" w14:textId="77777777" w:rsidR="00F50623" w:rsidRPr="00C62A22" w:rsidRDefault="00F50623" w:rsidP="00F50623">
            <w:pPr>
              <w:rPr>
                <w:rFonts w:cstheme="minorHAnsi"/>
              </w:rPr>
            </w:pPr>
          </w:p>
        </w:tc>
        <w:tc>
          <w:tcPr>
            <w:tcW w:w="1380" w:type="dxa"/>
            <w:vAlign w:val="bottom"/>
          </w:tcPr>
          <w:p w14:paraId="6B673F49"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1AAE76B5" w:rsidR="00F50623" w:rsidRPr="00C62A22" w:rsidRDefault="00F50623" w:rsidP="00F50623">
            <w:pPr>
              <w:pStyle w:val="ConsPlusNormal"/>
              <w:rPr>
                <w:rFonts w:asciiTheme="minorHAnsi" w:hAnsiTheme="minorHAnsi" w:cstheme="minorHAnsi"/>
              </w:rPr>
            </w:pPr>
            <w:r>
              <w:rPr>
                <w:color w:val="000000"/>
                <w:szCs w:val="22"/>
              </w:rPr>
              <w:t>2,46%</w:t>
            </w:r>
          </w:p>
        </w:tc>
        <w:tc>
          <w:tcPr>
            <w:tcW w:w="1705" w:type="dxa"/>
            <w:vAlign w:val="bottom"/>
          </w:tcPr>
          <w:p w14:paraId="0A9EC4F7" w14:textId="04B3557F" w:rsidR="00F50623" w:rsidRPr="00C62A22" w:rsidRDefault="00F50623" w:rsidP="00F50623">
            <w:pPr>
              <w:pStyle w:val="ConsPlusNormal"/>
              <w:rPr>
                <w:rFonts w:asciiTheme="minorHAnsi" w:hAnsiTheme="minorHAnsi" w:cstheme="minorHAnsi"/>
              </w:rPr>
            </w:pPr>
            <w:r>
              <w:rPr>
                <w:color w:val="000000"/>
                <w:szCs w:val="22"/>
              </w:rPr>
              <w:t>0,82%</w:t>
            </w:r>
          </w:p>
        </w:tc>
      </w:tr>
      <w:tr w:rsidR="00F50623" w:rsidRPr="00C62A22" w14:paraId="2D189623" w14:textId="77777777" w:rsidTr="00F16D7D">
        <w:tc>
          <w:tcPr>
            <w:tcW w:w="4365" w:type="dxa"/>
            <w:vMerge/>
          </w:tcPr>
          <w:p w14:paraId="06D3E770" w14:textId="77777777" w:rsidR="00F50623" w:rsidRPr="00C62A22" w:rsidRDefault="00F50623" w:rsidP="00F50623">
            <w:pPr>
              <w:rPr>
                <w:rFonts w:cstheme="minorHAnsi"/>
              </w:rPr>
            </w:pPr>
          </w:p>
        </w:tc>
        <w:tc>
          <w:tcPr>
            <w:tcW w:w="1380" w:type="dxa"/>
            <w:vAlign w:val="bottom"/>
          </w:tcPr>
          <w:p w14:paraId="0A625FAD"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2E1CFD68" w:rsidR="00F50623" w:rsidRPr="00C62A22" w:rsidRDefault="00F50623" w:rsidP="00F50623">
            <w:pPr>
              <w:pStyle w:val="ConsPlusNormal"/>
              <w:rPr>
                <w:rFonts w:asciiTheme="minorHAnsi" w:hAnsiTheme="minorHAnsi" w:cstheme="minorHAnsi"/>
              </w:rPr>
            </w:pPr>
            <w:r>
              <w:rPr>
                <w:color w:val="000000"/>
                <w:szCs w:val="22"/>
              </w:rPr>
              <w:t>4,93%</w:t>
            </w:r>
          </w:p>
        </w:tc>
        <w:tc>
          <w:tcPr>
            <w:tcW w:w="1705" w:type="dxa"/>
            <w:vAlign w:val="bottom"/>
          </w:tcPr>
          <w:p w14:paraId="5A1631C8" w14:textId="2E6BF428" w:rsidR="00F50623" w:rsidRPr="00C62A22" w:rsidRDefault="00F50623" w:rsidP="00F50623">
            <w:pPr>
              <w:pStyle w:val="ConsPlusNormal"/>
              <w:rPr>
                <w:rFonts w:asciiTheme="minorHAnsi" w:hAnsiTheme="minorHAnsi" w:cstheme="minorHAnsi"/>
              </w:rPr>
            </w:pPr>
            <w:r>
              <w:rPr>
                <w:color w:val="000000"/>
                <w:szCs w:val="22"/>
              </w:rPr>
              <w:t>0,97%</w:t>
            </w:r>
          </w:p>
        </w:tc>
      </w:tr>
      <w:tr w:rsidR="00F50623" w:rsidRPr="00C62A22" w14:paraId="00022598" w14:textId="77777777" w:rsidTr="00F16D7D">
        <w:tc>
          <w:tcPr>
            <w:tcW w:w="4365" w:type="dxa"/>
            <w:vMerge/>
          </w:tcPr>
          <w:p w14:paraId="23447C1B" w14:textId="77777777" w:rsidR="00F50623" w:rsidRPr="00C62A22" w:rsidRDefault="00F50623" w:rsidP="00F50623">
            <w:pPr>
              <w:rPr>
                <w:rFonts w:cstheme="minorHAnsi"/>
              </w:rPr>
            </w:pPr>
          </w:p>
        </w:tc>
        <w:tc>
          <w:tcPr>
            <w:tcW w:w="1380" w:type="dxa"/>
            <w:vAlign w:val="bottom"/>
          </w:tcPr>
          <w:p w14:paraId="1559E4EA"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0873A07C" w:rsidR="00F50623" w:rsidRPr="00C62A22" w:rsidRDefault="00F50623" w:rsidP="00F50623">
            <w:pPr>
              <w:pStyle w:val="ConsPlusNormal"/>
              <w:rPr>
                <w:rFonts w:asciiTheme="minorHAnsi" w:hAnsiTheme="minorHAnsi" w:cstheme="minorHAnsi"/>
              </w:rPr>
            </w:pPr>
            <w:r>
              <w:rPr>
                <w:color w:val="000000"/>
                <w:szCs w:val="22"/>
              </w:rPr>
              <w:t>10,29%</w:t>
            </w:r>
          </w:p>
        </w:tc>
        <w:tc>
          <w:tcPr>
            <w:tcW w:w="1705" w:type="dxa"/>
            <w:vAlign w:val="bottom"/>
          </w:tcPr>
          <w:p w14:paraId="4EF284CC" w14:textId="6A8ECC5C" w:rsidR="00F50623" w:rsidRPr="00C62A22" w:rsidRDefault="00F50623" w:rsidP="00F50623">
            <w:pPr>
              <w:pStyle w:val="ConsPlusNormal"/>
              <w:rPr>
                <w:rFonts w:asciiTheme="minorHAnsi" w:hAnsiTheme="minorHAnsi" w:cstheme="minorHAnsi"/>
              </w:rPr>
            </w:pPr>
            <w:r>
              <w:rPr>
                <w:color w:val="000000"/>
                <w:szCs w:val="22"/>
              </w:rPr>
              <w:t>2,00%</w:t>
            </w:r>
          </w:p>
        </w:tc>
      </w:tr>
      <w:tr w:rsidR="00F50623" w:rsidRPr="00C62A22" w14:paraId="61586E32" w14:textId="77777777" w:rsidTr="00E74613">
        <w:tc>
          <w:tcPr>
            <w:tcW w:w="4365" w:type="dxa"/>
            <w:vMerge/>
          </w:tcPr>
          <w:p w14:paraId="6D68E732" w14:textId="77777777" w:rsidR="00F50623" w:rsidRPr="00C62A22" w:rsidRDefault="00F50623" w:rsidP="00F50623">
            <w:pPr>
              <w:rPr>
                <w:rFonts w:cstheme="minorHAnsi"/>
              </w:rPr>
            </w:pPr>
          </w:p>
        </w:tc>
        <w:tc>
          <w:tcPr>
            <w:tcW w:w="1380" w:type="dxa"/>
            <w:vAlign w:val="bottom"/>
          </w:tcPr>
          <w:p w14:paraId="6C7A6518"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AA947C1" w:rsidR="00F50623" w:rsidRPr="00C62A22" w:rsidRDefault="00F50623" w:rsidP="00F50623">
            <w:pPr>
              <w:pStyle w:val="ConsPlusNormal"/>
              <w:rPr>
                <w:rFonts w:asciiTheme="minorHAnsi" w:hAnsiTheme="minorHAnsi" w:cstheme="minorHAnsi"/>
              </w:rPr>
            </w:pPr>
            <w:r>
              <w:rPr>
                <w:color w:val="000000"/>
                <w:szCs w:val="22"/>
              </w:rPr>
              <w:t>25,86%</w:t>
            </w:r>
          </w:p>
        </w:tc>
        <w:tc>
          <w:tcPr>
            <w:tcW w:w="1705" w:type="dxa"/>
            <w:vAlign w:val="bottom"/>
          </w:tcPr>
          <w:p w14:paraId="4946C1EE" w14:textId="368D1286" w:rsidR="00F50623" w:rsidRPr="00C62A22" w:rsidRDefault="00F50623" w:rsidP="00F50623">
            <w:pPr>
              <w:pStyle w:val="ConsPlusNormal"/>
              <w:rPr>
                <w:rFonts w:asciiTheme="minorHAnsi" w:hAnsiTheme="minorHAnsi" w:cstheme="minorHAnsi"/>
              </w:rPr>
            </w:pPr>
            <w:r>
              <w:rPr>
                <w:color w:val="000000"/>
                <w:szCs w:val="22"/>
              </w:rPr>
              <w:t>-4,12%</w:t>
            </w:r>
          </w:p>
        </w:tc>
      </w:tr>
      <w:tr w:rsidR="00F50623" w:rsidRPr="00C50091" w14:paraId="23E49679" w14:textId="77777777" w:rsidTr="00052D51">
        <w:tc>
          <w:tcPr>
            <w:tcW w:w="4365" w:type="dxa"/>
            <w:vMerge/>
          </w:tcPr>
          <w:p w14:paraId="18885D97" w14:textId="77777777" w:rsidR="00F50623" w:rsidRPr="00C62A22" w:rsidRDefault="00F50623" w:rsidP="00F50623">
            <w:pPr>
              <w:pStyle w:val="ConsPlusNormal"/>
              <w:rPr>
                <w:rFonts w:asciiTheme="minorHAnsi" w:hAnsiTheme="minorHAnsi" w:cstheme="minorHAnsi"/>
              </w:rPr>
            </w:pPr>
          </w:p>
        </w:tc>
        <w:tc>
          <w:tcPr>
            <w:tcW w:w="1380" w:type="dxa"/>
            <w:vAlign w:val="bottom"/>
          </w:tcPr>
          <w:p w14:paraId="427B3323" w14:textId="77777777" w:rsidR="00F50623" w:rsidRPr="00C62A22" w:rsidRDefault="00F50623" w:rsidP="00F50623">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70DDF08E" w:rsidR="00F50623" w:rsidRPr="00C62A22" w:rsidRDefault="00F50623" w:rsidP="00F50623">
            <w:pPr>
              <w:pStyle w:val="ConsPlusNormal"/>
              <w:rPr>
                <w:rFonts w:asciiTheme="minorHAnsi" w:hAnsiTheme="minorHAnsi" w:cstheme="minorHAnsi"/>
              </w:rPr>
            </w:pPr>
            <w:r>
              <w:rPr>
                <w:color w:val="000000"/>
                <w:szCs w:val="22"/>
              </w:rPr>
              <w:t>41,62%</w:t>
            </w:r>
          </w:p>
        </w:tc>
        <w:tc>
          <w:tcPr>
            <w:tcW w:w="1705" w:type="dxa"/>
            <w:vAlign w:val="bottom"/>
          </w:tcPr>
          <w:p w14:paraId="529BB3CB" w14:textId="42AC2CAA" w:rsidR="00F50623" w:rsidRPr="00C62A22" w:rsidRDefault="00F50623" w:rsidP="00F50623">
            <w:pPr>
              <w:pStyle w:val="ConsPlusNormal"/>
              <w:rPr>
                <w:rFonts w:asciiTheme="minorHAnsi" w:hAnsiTheme="minorHAnsi" w:cstheme="minorHAnsi"/>
              </w:rPr>
            </w:pPr>
            <w:r>
              <w:rPr>
                <w:color w:val="000000"/>
                <w:szCs w:val="22"/>
              </w:rPr>
              <w:t>-0,34%</w:t>
            </w:r>
          </w:p>
        </w:tc>
      </w:tr>
      <w:bookmarkEnd w:id="0"/>
    </w:tbl>
    <w:p w14:paraId="136D627F" w14:textId="77777777" w:rsidR="004F6824" w:rsidRPr="00C50091" w:rsidRDefault="004F6824" w:rsidP="00986649">
      <w:pPr>
        <w:spacing w:line="276" w:lineRule="auto"/>
        <w:rPr>
          <w:rFonts w:cstheme="minorHAnsi"/>
        </w:rPr>
      </w:pPr>
    </w:p>
    <w:p w14:paraId="66686100" w14:textId="1AD5A7D3" w:rsidR="007A0DCF" w:rsidRPr="00C50091" w:rsidRDefault="007E4067" w:rsidP="0084423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44239" w:rsidRPr="00844239">
        <w:rPr>
          <w:rFonts w:cstheme="minorHAnsi"/>
        </w:rPr>
        <w:t>310 183,04</w:t>
      </w:r>
      <w:r w:rsidR="00EC6193">
        <w:rPr>
          <w:rFonts w:cstheme="minorHAnsi"/>
        </w:rPr>
        <w:t xml:space="preserve"> </w:t>
      </w:r>
      <w:r w:rsidRPr="00C50091">
        <w:rPr>
          <w:rFonts w:cstheme="minorHAnsi"/>
        </w:rPr>
        <w:t>рублей.</w:t>
      </w:r>
    </w:p>
    <w:p w14:paraId="2FE68D87" w14:textId="26CFC3CC" w:rsidR="007A0DCF" w:rsidRPr="00C50091" w:rsidRDefault="007A0DCF" w:rsidP="0084423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44239" w:rsidRPr="00844239">
        <w:rPr>
          <w:rFonts w:cstheme="minorHAnsi"/>
        </w:rPr>
        <w:t>310</w:t>
      </w:r>
      <w:r w:rsidR="00844239">
        <w:rPr>
          <w:rFonts w:cstheme="minorHAnsi"/>
        </w:rPr>
        <w:t> </w:t>
      </w:r>
      <w:r w:rsidR="00844239" w:rsidRPr="00844239">
        <w:rPr>
          <w:rFonts w:cstheme="minorHAnsi"/>
        </w:rPr>
        <w:t>183</w:t>
      </w:r>
      <w:r w:rsidR="00844239">
        <w:rPr>
          <w:rFonts w:cstheme="minorHAnsi"/>
        </w:rPr>
        <w:t xml:space="preserve"> </w:t>
      </w:r>
      <w:r w:rsidR="00844239" w:rsidRPr="00844239">
        <w:rPr>
          <w:rFonts w:cstheme="minorHAnsi"/>
        </w:rPr>
        <w:t>043,03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46C39"/>
    <w:rsid w:val="00962F7C"/>
    <w:rsid w:val="00967A92"/>
    <w:rsid w:val="00986649"/>
    <w:rsid w:val="0099110E"/>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69</cp:revision>
  <cp:lastPrinted>2021-09-07T11:44:00Z</cp:lastPrinted>
  <dcterms:created xsi:type="dcterms:W3CDTF">2021-12-09T14:56:00Z</dcterms:created>
  <dcterms:modified xsi:type="dcterms:W3CDTF">2024-07-09T09:20:00Z</dcterms:modified>
</cp:coreProperties>
</file>