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8445C">
              <w:rPr>
                <w:b/>
              </w:rPr>
              <w:t>1</w:t>
            </w:r>
            <w:r w:rsidR="00A4203F">
              <w:rPr>
                <w:b/>
              </w:rPr>
              <w:t>0.</w:t>
            </w:r>
            <w:r w:rsidR="00C8445C">
              <w:rPr>
                <w:b/>
              </w:rPr>
              <w:t>10</w:t>
            </w:r>
            <w:r w:rsidR="00A4203F">
              <w:rPr>
                <w:b/>
              </w:rPr>
              <w:t>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FB21F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B21F8">
              <w:rPr>
                <w:b/>
              </w:rPr>
              <w:t>Антиинфляционный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600CC5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00CC5" w:rsidRPr="0097282D">
                      <w:rPr>
                        <w:rStyle w:val="a4"/>
                        <w:sz w:val="20"/>
                      </w:rPr>
                      <w:t>www.alfacapital.ru/disclosure/pifs/</w:t>
                    </w:r>
                    <w:r w:rsidR="00600CC5" w:rsidRPr="0097282D">
                      <w:rPr>
                        <w:rStyle w:val="a4"/>
                      </w:rPr>
                      <w:t xml:space="preserve"> </w:t>
                    </w:r>
                    <w:proofErr w:type="spellStart"/>
                    <w:r w:rsidR="00600CC5" w:rsidRPr="0097282D">
                      <w:rPr>
                        <w:rStyle w:val="a4"/>
                        <w:sz w:val="20"/>
                      </w:rPr>
                      <w:t>bpif_anti_inflati</w:t>
                    </w:r>
                    <w:proofErr w:type="spellEnd"/>
                    <w:r w:rsidR="00600CC5" w:rsidRPr="0097282D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600CC5" w:rsidRPr="0097282D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7F249F" w:rsidP="007F249F">
            <w:pPr>
              <w:pStyle w:val="1"/>
              <w:numPr>
                <w:ilvl w:val="0"/>
                <w:numId w:val="14"/>
              </w:numPr>
            </w:pPr>
            <w:r w:rsidRPr="007F249F">
              <w:t>Инвестиции с целью опережения рублевой инфляции. Фокус на акциях компаний внутреннего спроса с высокими темпами роста бизнеса, а также поиск инвестиционных идей на рынке облигаций с учетом актуальных макроэкономических трендов.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C8445C" w:rsidP="00C8445C">
            <w:pPr>
              <w:pStyle w:val="1"/>
            </w:pPr>
            <w:r w:rsidRPr="00C8445C">
              <w:t>Активы паевого инвести</w:t>
            </w:r>
            <w:r>
              <w:t>ционного фонда инвестированы в 1</w:t>
            </w:r>
            <w:r w:rsidRPr="00C8445C">
              <w:t xml:space="preserve"> объект</w:t>
            </w:r>
            <w:r w:rsidR="00802D4A"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B21F8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B21F8" w:rsidRPr="00460B90" w:rsidRDefault="00C8445C" w:rsidP="00FB21F8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FB21F8" w:rsidRPr="00460B90" w:rsidRDefault="00C8445C" w:rsidP="00FB21F8">
                  <w:pPr>
                    <w:jc w:val="center"/>
                  </w:pPr>
                  <w:r>
                    <w:t>–</w:t>
                  </w:r>
                </w:p>
              </w:tc>
              <w:tc>
                <w:tcPr>
                  <w:tcW w:w="1105" w:type="pct"/>
                  <w:vAlign w:val="center"/>
                </w:tcPr>
                <w:p w:rsidR="00FB21F8" w:rsidRPr="00460B90" w:rsidRDefault="00C8445C" w:rsidP="00FB21F8">
                  <w:pPr>
                    <w:jc w:val="center"/>
                  </w:pPr>
                  <w:r>
                    <w:t>100</w:t>
                  </w:r>
                </w:p>
              </w:tc>
            </w:tr>
            <w:tr w:rsidR="00FB21F8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B21F8" w:rsidRPr="005A4F39" w:rsidRDefault="00FB21F8" w:rsidP="00FB21F8"/>
              </w:tc>
              <w:tc>
                <w:tcPr>
                  <w:tcW w:w="882" w:type="pct"/>
                  <w:vAlign w:val="center"/>
                </w:tcPr>
                <w:p w:rsidR="00FB21F8" w:rsidRDefault="00FB21F8" w:rsidP="00FB21F8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FB21F8" w:rsidRDefault="00FB21F8" w:rsidP="00FB21F8">
                  <w:pPr>
                    <w:jc w:val="center"/>
                  </w:pPr>
                </w:p>
              </w:tc>
            </w:tr>
            <w:tr w:rsidR="0089413B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9413B" w:rsidRPr="005A4F39" w:rsidRDefault="0089413B" w:rsidP="00FB21F8"/>
              </w:tc>
              <w:tc>
                <w:tcPr>
                  <w:tcW w:w="882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</w:tr>
            <w:tr w:rsidR="0089413B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9413B" w:rsidRPr="005A4F39" w:rsidRDefault="0089413B" w:rsidP="00FB21F8"/>
              </w:tc>
              <w:tc>
                <w:tcPr>
                  <w:tcW w:w="882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</w:tr>
            <w:tr w:rsidR="0089413B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9413B" w:rsidRPr="005A4F39" w:rsidRDefault="0089413B" w:rsidP="00FB21F8"/>
              </w:tc>
              <w:tc>
                <w:tcPr>
                  <w:tcW w:w="882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FB21F8" w:rsidP="00802D4A">
                  <w:r>
                    <w:t>Высокий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FB21F8" w:rsidP="00802D4A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345DE5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bookmarkStart w:id="0" w:name="_GoBack"/>
                  <w:bookmarkEnd w:id="0"/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Pr="00C8445C" w:rsidRDefault="00C8445C" w:rsidP="005212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:rsidR="005212B0" w:rsidRPr="00C8445C" w:rsidRDefault="00C8445C" w:rsidP="005212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:rsidR="005212B0" w:rsidRPr="00C8445C" w:rsidRDefault="00C8445C" w:rsidP="005212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C8445C">
              <w:rPr>
                <w:b/>
              </w:rPr>
              <w:t>25 497 810,06</w:t>
            </w:r>
            <w:r w:rsidR="0089413B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C8445C" w:rsidRPr="00C8445C">
              <w:rPr>
                <w:b/>
              </w:rPr>
              <w:t>99,99141</w:t>
            </w:r>
            <w:r w:rsidR="0089413B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6527</w:t>
            </w:r>
            <w:r w:rsidRPr="00050665">
              <w:t xml:space="preserve"> </w:t>
            </w:r>
            <w:r>
              <w:br/>
            </w:r>
            <w:r w:rsidRPr="00050665">
              <w:t>от 2</w:t>
            </w:r>
            <w:r w:rsidR="0089413B">
              <w:t>6</w:t>
            </w:r>
            <w:r w:rsidRPr="00050665">
              <w:t>.0</w:t>
            </w:r>
            <w:r w:rsidR="0089413B">
              <w:t>9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C8445C">
              <w:t>сформирован 10.10.2024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2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Default="00CA7FB1" w:rsidP="0089413B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A33B97" w:rsidRPr="00A33B97">
                    <w:rPr>
                      <w:sz w:val="14"/>
                    </w:rPr>
                    <w:t>Индикатор кумулятивной помесячной инфляции (методика расчета определена в правилах доверительного управления фондом)</w:t>
                  </w:r>
                </w:p>
                <w:p w:rsidR="00C8445C" w:rsidRPr="006D4758" w:rsidRDefault="00C8445C" w:rsidP="0089413B">
                  <w:pPr>
                    <w:rPr>
                      <w:sz w:val="14"/>
                    </w:rPr>
                  </w:pPr>
                  <w:r w:rsidRPr="00C8445C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C8445C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5704"/>
    <w:rsid w:val="00287299"/>
    <w:rsid w:val="002B03EA"/>
    <w:rsid w:val="002D1E3A"/>
    <w:rsid w:val="002D7615"/>
    <w:rsid w:val="002E1073"/>
    <w:rsid w:val="002E6E56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A7B43"/>
    <w:rsid w:val="007D7D36"/>
    <w:rsid w:val="007E127F"/>
    <w:rsid w:val="007E19F5"/>
    <w:rsid w:val="007E65F9"/>
    <w:rsid w:val="007F249F"/>
    <w:rsid w:val="007F5E68"/>
    <w:rsid w:val="00802D4A"/>
    <w:rsid w:val="00815CD4"/>
    <w:rsid w:val="00830949"/>
    <w:rsid w:val="008550A1"/>
    <w:rsid w:val="008764D8"/>
    <w:rsid w:val="0089413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3B97"/>
    <w:rsid w:val="00A37A1D"/>
    <w:rsid w:val="00A41760"/>
    <w:rsid w:val="00A4203F"/>
    <w:rsid w:val="00A42CFA"/>
    <w:rsid w:val="00A643B6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C13FB8"/>
    <w:rsid w:val="00C26637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54A9"/>
    <w:rsid w:val="00D967A1"/>
    <w:rsid w:val="00DA4D8C"/>
    <w:rsid w:val="00DB1E35"/>
    <w:rsid w:val="00DB5E89"/>
    <w:rsid w:val="00DB6502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44D0"/>
    <w:rsid w:val="00F17E50"/>
    <w:rsid w:val="00F27856"/>
    <w:rsid w:val="00F458E7"/>
    <w:rsid w:val="00F50D08"/>
    <w:rsid w:val="00F5487B"/>
    <w:rsid w:val="00F561E3"/>
    <w:rsid w:val="00F77FCD"/>
    <w:rsid w:val="00FA2455"/>
    <w:rsid w:val="00FB0F11"/>
    <w:rsid w:val="00FB21F8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4:docId w14:val="30999A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%20bpif_anti_inflati/pif-rules%20%20%20bpif-akmm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EFBC6-209B-4651-BADD-1B1B4C92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146</cp:revision>
  <dcterms:created xsi:type="dcterms:W3CDTF">2023-03-22T08:29:00Z</dcterms:created>
  <dcterms:modified xsi:type="dcterms:W3CDTF">2024-10-17T08:52:00Z</dcterms:modified>
</cp:coreProperties>
</file>