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78E5">
        <w:rPr>
          <w:rFonts w:cstheme="minorHAnsi"/>
        </w:rPr>
        <w:t>3</w:t>
      </w:r>
      <w:r w:rsidR="00CF6417">
        <w:rPr>
          <w:rFonts w:cstheme="minorHAnsi"/>
        </w:rPr>
        <w:t>0</w:t>
      </w:r>
      <w:r w:rsidRPr="0021055B">
        <w:rPr>
          <w:rFonts w:cstheme="minorHAnsi"/>
        </w:rPr>
        <w:t>.</w:t>
      </w:r>
      <w:r w:rsidR="007537E7">
        <w:rPr>
          <w:rFonts w:cstheme="minorHAnsi"/>
        </w:rPr>
        <w:t>0</w:t>
      </w:r>
      <w:r w:rsidR="00112D9C">
        <w:rPr>
          <w:rFonts w:cstheme="minorHAnsi"/>
        </w:rPr>
        <w:t>9</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3E3E1A" w:rsidRPr="003E3E1A">
        <w:t>4</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3E3E1A" w:rsidRPr="003E3E1A">
        <w:rPr>
          <w:rFonts w:cstheme="minorHAnsi"/>
        </w:rPr>
        <w:t>4</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3E3E1A" w:rsidRDefault="002130FC" w:rsidP="003E3E1A">
            <w:pPr>
              <w:spacing w:line="276" w:lineRule="auto"/>
              <w:jc w:val="center"/>
              <w:rPr>
                <w:rFonts w:cstheme="minorHAnsi"/>
                <w:lang w:val="en-US"/>
              </w:rPr>
            </w:pPr>
            <w:r>
              <w:rPr>
                <w:rFonts w:cstheme="minorHAnsi"/>
              </w:rPr>
              <w:t>7</w:t>
            </w:r>
            <w:r w:rsidR="003E3E1A">
              <w:rPr>
                <w:rFonts w:cstheme="minorHAnsi"/>
                <w:lang w:val="en-US"/>
              </w:rPr>
              <w:t>6</w:t>
            </w:r>
            <w:r>
              <w:rPr>
                <w:rFonts w:cstheme="minorHAnsi"/>
              </w:rPr>
              <w:t>,</w:t>
            </w:r>
            <w:r w:rsidR="003E3E1A">
              <w:rPr>
                <w:rFonts w:cstheme="minorHAnsi"/>
                <w:lang w:val="en-US"/>
              </w:rPr>
              <w:t>98</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3E3E1A" w:rsidRDefault="002130FC" w:rsidP="003E3E1A">
            <w:pPr>
              <w:spacing w:line="276" w:lineRule="auto"/>
              <w:jc w:val="center"/>
              <w:rPr>
                <w:rFonts w:cstheme="minorHAnsi"/>
                <w:lang w:val="en-US"/>
              </w:rPr>
            </w:pPr>
            <w:r>
              <w:rPr>
                <w:rFonts w:cstheme="minorHAnsi"/>
              </w:rPr>
              <w:t>6,</w:t>
            </w:r>
            <w:r w:rsidR="003E3E1A">
              <w:rPr>
                <w:rFonts w:cstheme="minorHAnsi"/>
                <w:lang w:val="en-US"/>
              </w:rPr>
              <w:t>69</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3E3E1A" w:rsidRDefault="002130FC" w:rsidP="003E3E1A">
            <w:pPr>
              <w:spacing w:line="276" w:lineRule="auto"/>
              <w:jc w:val="center"/>
              <w:rPr>
                <w:rFonts w:cstheme="minorHAnsi"/>
                <w:lang w:val="en-US"/>
              </w:rPr>
            </w:pPr>
            <w:r>
              <w:rPr>
                <w:rFonts w:cstheme="minorHAnsi"/>
              </w:rPr>
              <w:t>14,</w:t>
            </w:r>
            <w:r w:rsidR="003E3E1A">
              <w:rPr>
                <w:rFonts w:cstheme="minorHAnsi"/>
                <w:lang w:val="en-US"/>
              </w:rPr>
              <w:t>66</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3E3E1A" w:rsidRDefault="003E3E1A" w:rsidP="003E3E1A">
            <w:pPr>
              <w:spacing w:line="276" w:lineRule="auto"/>
              <w:jc w:val="center"/>
              <w:rPr>
                <w:rFonts w:cstheme="minorHAnsi"/>
                <w:lang w:val="en-US"/>
              </w:rPr>
            </w:pPr>
            <w:r>
              <w:rPr>
                <w:rFonts w:cstheme="minorHAnsi"/>
                <w:lang w:val="en-US"/>
              </w:rPr>
              <w:t>1</w:t>
            </w:r>
            <w:r w:rsidR="002130FC">
              <w:rPr>
                <w:rFonts w:cstheme="minorHAnsi"/>
              </w:rPr>
              <w:t>,</w:t>
            </w:r>
            <w:r>
              <w:rPr>
                <w:rFonts w:cstheme="minorHAnsi"/>
                <w:lang w:val="en-US"/>
              </w:rPr>
              <w:t>67</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9532BB" w:rsidRPr="003B455E" w:rsidRDefault="00BE1601" w:rsidP="009532BB">
            <w:pPr>
              <w:pStyle w:val="ConsPlusNormal"/>
              <w:ind w:left="283"/>
              <w:rPr>
                <w:rFonts w:asciiTheme="minorHAnsi" w:hAnsiTheme="minorHAnsi" w:cstheme="minorHAnsi"/>
              </w:rPr>
            </w:pPr>
            <w:r w:rsidRPr="003B455E">
              <w:rPr>
                <w:rFonts w:asciiTheme="minorHAnsi" w:hAnsiTheme="minorHAnsi" w:cstheme="minorHAnsi"/>
              </w:rPr>
              <w:t>инфляции</w:t>
            </w:r>
            <w:bookmarkStart w:id="0" w:name="_GoBack"/>
            <w:bookmarkEnd w:id="0"/>
          </w:p>
          <w:p w:rsidR="00BE1601" w:rsidRPr="003B455E" w:rsidRDefault="00BE1601" w:rsidP="00112D9C">
            <w:pPr>
              <w:pStyle w:val="ConsPlusNormal"/>
              <w:jc w:val="center"/>
              <w:rPr>
                <w:rFonts w:asciiTheme="minorHAnsi" w:hAnsiTheme="minorHAnsi" w:cstheme="minorHAnsi"/>
              </w:rPr>
            </w:pP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CB63B6" w:rsidRDefault="003E3E1A" w:rsidP="003E3E1A">
            <w:pPr>
              <w:rPr>
                <w:rFonts w:ascii="Calibri" w:hAnsi="Calibri" w:cs="Calibri"/>
                <w:color w:val="000000"/>
              </w:rPr>
            </w:pPr>
            <w:r>
              <w:rPr>
                <w:rFonts w:ascii="Calibri" w:hAnsi="Calibri" w:cs="Calibri"/>
                <w:color w:val="000000"/>
              </w:rPr>
              <w:t>0,28%</w:t>
            </w:r>
          </w:p>
        </w:tc>
        <w:tc>
          <w:tcPr>
            <w:tcW w:w="1705" w:type="dxa"/>
            <w:vAlign w:val="bottom"/>
          </w:tcPr>
          <w:p w:rsidR="00BE1601" w:rsidRPr="00CB63B6" w:rsidRDefault="003C2DB8" w:rsidP="003C2DB8">
            <w:pPr>
              <w:rPr>
                <w:rFonts w:ascii="Calibri" w:hAnsi="Calibri" w:cs="Calibri"/>
                <w:color w:val="000000"/>
              </w:rPr>
            </w:pPr>
            <w:r>
              <w:rPr>
                <w:rFonts w:ascii="Calibri" w:hAnsi="Calibri" w:cs="Calibri"/>
                <w:color w:val="000000"/>
                <w:lang w:val="en-US"/>
              </w:rPr>
              <w:t>-</w:t>
            </w:r>
            <w:r w:rsidR="003E3E1A">
              <w:rPr>
                <w:rFonts w:ascii="Calibri" w:hAnsi="Calibri" w:cs="Calibri"/>
                <w:color w:val="000000"/>
              </w:rPr>
              <w:t>0,</w:t>
            </w:r>
            <w:r>
              <w:rPr>
                <w:rFonts w:ascii="Calibri" w:hAnsi="Calibri" w:cs="Calibri"/>
                <w:color w:val="000000"/>
                <w:lang w:val="en-US"/>
              </w:rPr>
              <w:t>20</w:t>
            </w:r>
            <w:r w:rsidR="003E3E1A">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3E3E1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3E3E1A" w:rsidRPr="003E3E1A">
        <w:rPr>
          <w:rFonts w:cstheme="minorHAnsi"/>
        </w:rPr>
        <w:t>109 109,53</w:t>
      </w:r>
      <w:r w:rsidR="002130FC">
        <w:rPr>
          <w:rFonts w:cstheme="minorHAnsi"/>
        </w:rPr>
        <w:t xml:space="preserve"> </w:t>
      </w:r>
      <w:r w:rsidR="0073468D">
        <w:rPr>
          <w:rFonts w:cstheme="minorHAnsi"/>
        </w:rPr>
        <w:t>рублей</w:t>
      </w:r>
    </w:p>
    <w:p w:rsidR="00BE1601" w:rsidRPr="00C50091" w:rsidRDefault="00BE1601" w:rsidP="003E3E1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3E3E1A" w:rsidRPr="003E3E1A">
        <w:rPr>
          <w:rFonts w:cstheme="minorHAnsi"/>
        </w:rPr>
        <w:t>1</w:t>
      </w:r>
      <w:r w:rsidR="003E3E1A">
        <w:rPr>
          <w:rFonts w:cstheme="minorHAnsi"/>
          <w:lang w:val="en-US"/>
        </w:rPr>
        <w:t> </w:t>
      </w:r>
      <w:r w:rsidR="003E3E1A" w:rsidRPr="003E3E1A">
        <w:rPr>
          <w:rFonts w:cstheme="minorHAnsi"/>
        </w:rPr>
        <w:t>409</w:t>
      </w:r>
      <w:r w:rsidR="003E3E1A">
        <w:rPr>
          <w:rFonts w:cstheme="minorHAnsi"/>
          <w:lang w:val="en-US"/>
        </w:rPr>
        <w:t> </w:t>
      </w:r>
      <w:r w:rsidR="003E3E1A" w:rsidRPr="003E3E1A">
        <w:rPr>
          <w:rFonts w:cstheme="minorHAnsi"/>
        </w:rPr>
        <w:t xml:space="preserve">804 186,23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t xml:space="preserve">Доход по инвестиционным паям выплачивается владельцам инвестиционных паев за каждый отчетный период. </w:t>
      </w:r>
      <w:r w:rsidRPr="009A37CE">
        <w:rPr>
          <w:rFonts w:cstheme="minorHAnsi"/>
        </w:rPr>
        <w:t xml:space="preserve">Доход от доверительного управления распределяется среди </w:t>
      </w:r>
      <w:r w:rsidRPr="009A37CE">
        <w:rPr>
          <w:rFonts w:cstheme="minorHAnsi"/>
        </w:rPr>
        <w:lastRenderedPageBreak/>
        <w:t>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Ital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E4668"/>
    <w:rsid w:val="002130FC"/>
    <w:rsid w:val="00236A0E"/>
    <w:rsid w:val="002B55A1"/>
    <w:rsid w:val="00361247"/>
    <w:rsid w:val="00380887"/>
    <w:rsid w:val="003C2DB8"/>
    <w:rsid w:val="003C78E5"/>
    <w:rsid w:val="003E3E1A"/>
    <w:rsid w:val="00434E39"/>
    <w:rsid w:val="00457AB3"/>
    <w:rsid w:val="004A5D79"/>
    <w:rsid w:val="005552B9"/>
    <w:rsid w:val="00583A9B"/>
    <w:rsid w:val="00604E77"/>
    <w:rsid w:val="0073468D"/>
    <w:rsid w:val="007537E7"/>
    <w:rsid w:val="008153DD"/>
    <w:rsid w:val="00850B5F"/>
    <w:rsid w:val="00903000"/>
    <w:rsid w:val="009532BB"/>
    <w:rsid w:val="00990901"/>
    <w:rsid w:val="009A37CE"/>
    <w:rsid w:val="00A012C7"/>
    <w:rsid w:val="00BC1901"/>
    <w:rsid w:val="00BE1601"/>
    <w:rsid w:val="00C321F8"/>
    <w:rsid w:val="00CB63B6"/>
    <w:rsid w:val="00CB7FAD"/>
    <w:rsid w:val="00CD0318"/>
    <w:rsid w:val="00CF6417"/>
    <w:rsid w:val="00D91BEF"/>
    <w:rsid w:val="00DB7209"/>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ECF9"/>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Самусенков Артем</cp:lastModifiedBy>
  <cp:revision>17</cp:revision>
  <dcterms:created xsi:type="dcterms:W3CDTF">2024-01-16T14:48:00Z</dcterms:created>
  <dcterms:modified xsi:type="dcterms:W3CDTF">2024-11-21T14:49:00Z</dcterms:modified>
</cp:coreProperties>
</file>