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6FB1A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26D8F">
        <w:rPr>
          <w:rFonts w:cstheme="minorHAnsi"/>
        </w:rPr>
        <w:t>31</w:t>
      </w:r>
      <w:r w:rsidR="00986649" w:rsidRPr="002A6763">
        <w:rPr>
          <w:rFonts w:cstheme="minorHAnsi"/>
        </w:rPr>
        <w:t>.</w:t>
      </w:r>
      <w:r w:rsidR="00F26D8F">
        <w:rPr>
          <w:rFonts w:cstheme="minorHAnsi"/>
        </w:rPr>
        <w:t>01</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10FFAA1B" w:rsidR="007E0516" w:rsidRPr="00A812D7" w:rsidRDefault="00E16461" w:rsidP="00A812D7">
            <w:pPr>
              <w:spacing w:line="276" w:lineRule="auto"/>
              <w:jc w:val="center"/>
              <w:rPr>
                <w:rFonts w:cstheme="minorHAnsi"/>
                <w:lang w:val="en-US"/>
              </w:rPr>
            </w:pPr>
            <w:r>
              <w:rPr>
                <w:rFonts w:ascii="Calibri" w:hAnsi="Calibri" w:cs="Calibri"/>
                <w:color w:val="000000"/>
              </w:rPr>
              <w:t>9</w:t>
            </w:r>
            <w:r w:rsidR="00591973">
              <w:rPr>
                <w:rFonts w:ascii="Calibri" w:hAnsi="Calibri" w:cs="Calibri"/>
                <w:color w:val="000000"/>
              </w:rPr>
              <w:t>2</w:t>
            </w:r>
            <w:r w:rsidR="007E0516">
              <w:rPr>
                <w:rFonts w:ascii="Calibri" w:hAnsi="Calibri" w:cs="Calibri"/>
                <w:color w:val="000000"/>
              </w:rPr>
              <w:t>,</w:t>
            </w:r>
            <w:r w:rsidR="00A812D7">
              <w:rPr>
                <w:rFonts w:ascii="Calibri" w:hAnsi="Calibri" w:cs="Calibri"/>
                <w:color w:val="000000"/>
                <w:lang w:val="en-US"/>
              </w:rPr>
              <w:t>53</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5F0739AF" w:rsidR="007E0516" w:rsidRPr="00A812D7" w:rsidRDefault="00704ABD" w:rsidP="00A812D7">
            <w:pPr>
              <w:spacing w:line="276" w:lineRule="auto"/>
              <w:jc w:val="center"/>
              <w:rPr>
                <w:rFonts w:cstheme="minorHAnsi"/>
                <w:lang w:val="en-US"/>
              </w:rPr>
            </w:pPr>
            <w:r>
              <w:rPr>
                <w:rFonts w:ascii="Calibri" w:hAnsi="Calibri" w:cs="Calibri"/>
                <w:color w:val="000000"/>
              </w:rPr>
              <w:t>4</w:t>
            </w:r>
            <w:r w:rsidR="007E0516">
              <w:rPr>
                <w:rFonts w:ascii="Calibri" w:hAnsi="Calibri" w:cs="Calibri"/>
                <w:color w:val="000000"/>
              </w:rPr>
              <w:t>,</w:t>
            </w:r>
            <w:r w:rsidR="002E37B3">
              <w:rPr>
                <w:rFonts w:ascii="Calibri" w:hAnsi="Calibri" w:cs="Calibri"/>
                <w:color w:val="000000"/>
              </w:rPr>
              <w:t>1</w:t>
            </w:r>
            <w:r w:rsidR="00A812D7">
              <w:rPr>
                <w:rFonts w:ascii="Calibri" w:hAnsi="Calibri" w:cs="Calibri"/>
                <w:color w:val="000000"/>
                <w:lang w:val="en-US"/>
              </w:rPr>
              <w:t>6</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6753334D" w:rsidR="007E0516" w:rsidRPr="00A812D7" w:rsidRDefault="00AA278E" w:rsidP="00A812D7">
            <w:pPr>
              <w:jc w:val="center"/>
              <w:rPr>
                <w:rFonts w:cstheme="minorHAnsi"/>
                <w:lang w:val="en-US"/>
              </w:rPr>
            </w:pPr>
            <w:r>
              <w:rPr>
                <w:rFonts w:cstheme="minorHAnsi"/>
              </w:rPr>
              <w:t>1</w:t>
            </w:r>
            <w:r w:rsidR="007E0516" w:rsidRPr="00DE19DD">
              <w:rPr>
                <w:rFonts w:cstheme="minorHAnsi"/>
              </w:rPr>
              <w:t>,</w:t>
            </w:r>
            <w:r w:rsidR="00A812D7">
              <w:rPr>
                <w:rFonts w:cstheme="minorHAnsi"/>
                <w:lang w:val="en-US"/>
              </w:rPr>
              <w:t>34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1CD3332C" w:rsidR="007E0516" w:rsidRPr="00A812D7" w:rsidRDefault="002E37B3" w:rsidP="00A812D7">
            <w:pPr>
              <w:jc w:val="center"/>
              <w:rPr>
                <w:rFonts w:cstheme="minorHAnsi"/>
                <w:lang w:val="en-US"/>
              </w:rPr>
            </w:pPr>
            <w:r>
              <w:rPr>
                <w:rFonts w:ascii="Calibri" w:hAnsi="Calibri" w:cs="Calibri"/>
                <w:color w:val="000000"/>
              </w:rPr>
              <w:t>1</w:t>
            </w:r>
            <w:r w:rsidR="007E0516">
              <w:rPr>
                <w:rFonts w:ascii="Calibri" w:hAnsi="Calibri" w:cs="Calibri"/>
                <w:color w:val="000000"/>
              </w:rPr>
              <w:t>,</w:t>
            </w:r>
            <w:r w:rsidR="00A812D7">
              <w:rPr>
                <w:rFonts w:ascii="Calibri" w:hAnsi="Calibri" w:cs="Calibri"/>
                <w:color w:val="000000"/>
                <w:lang w:val="en-US"/>
              </w:rPr>
              <w:t>28</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B40D914" w:rsidR="004A325F" w:rsidRPr="00A812D7" w:rsidRDefault="00AA278E" w:rsidP="00A812D7">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2E37B3">
              <w:rPr>
                <w:rFonts w:ascii="Calibri" w:hAnsi="Calibri" w:cs="Calibri"/>
                <w:color w:val="000000"/>
              </w:rPr>
              <w:t>6</w:t>
            </w:r>
            <w:r w:rsidR="00A812D7">
              <w:rPr>
                <w:rFonts w:ascii="Calibri" w:hAnsi="Calibri" w:cs="Calibri"/>
                <w:color w:val="000000"/>
                <w:lang w:val="en-US"/>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5EF98DBF" w:rsidR="008D22F9" w:rsidRPr="00B06CDB" w:rsidRDefault="008B4E9C" w:rsidP="00921F9D">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921F9D">
              <w:rPr>
                <w:rFonts w:cstheme="minorHAnsi"/>
                <w:sz w:val="12"/>
                <w:szCs w:val="12"/>
              </w:rPr>
              <w:t>декабрь</w:t>
            </w:r>
            <w:r w:rsidR="00F00D61">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4020C2" w:rsidRPr="00C50091" w14:paraId="163F6D42" w14:textId="77777777" w:rsidTr="00283B23">
        <w:tc>
          <w:tcPr>
            <w:tcW w:w="4365" w:type="dxa"/>
            <w:vMerge/>
          </w:tcPr>
          <w:p w14:paraId="439EA073" w14:textId="77777777" w:rsidR="004020C2" w:rsidRPr="003B455E" w:rsidRDefault="004020C2" w:rsidP="004020C2">
            <w:pPr>
              <w:rPr>
                <w:rFonts w:cstheme="minorHAnsi"/>
              </w:rPr>
            </w:pPr>
            <w:bookmarkStart w:id="0" w:name="_GoBack" w:colFirst="3" w:colLast="3"/>
          </w:p>
        </w:tc>
        <w:tc>
          <w:tcPr>
            <w:tcW w:w="1380" w:type="dxa"/>
            <w:vAlign w:val="bottom"/>
          </w:tcPr>
          <w:p w14:paraId="377E34DE"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5C7117FD" w:rsidR="004020C2" w:rsidRPr="00B06CDB" w:rsidRDefault="004020C2" w:rsidP="004020C2">
            <w:pPr>
              <w:pStyle w:val="ConsPlusNormal"/>
              <w:rPr>
                <w:rFonts w:asciiTheme="minorHAnsi" w:hAnsiTheme="minorHAnsi" w:cstheme="minorHAnsi"/>
              </w:rPr>
            </w:pPr>
            <w:r>
              <w:rPr>
                <w:rFonts w:ascii="Arial Narrow" w:hAnsi="Arial Narrow"/>
                <w:color w:val="000000"/>
                <w:sz w:val="20"/>
              </w:rPr>
              <w:t>3,30%</w:t>
            </w:r>
          </w:p>
        </w:tc>
        <w:tc>
          <w:tcPr>
            <w:tcW w:w="1846" w:type="dxa"/>
            <w:vAlign w:val="bottom"/>
          </w:tcPr>
          <w:p w14:paraId="5DA42905" w14:textId="1565B860" w:rsidR="004020C2" w:rsidRPr="00B06CDB" w:rsidRDefault="004020C2" w:rsidP="004020C2">
            <w:pPr>
              <w:pStyle w:val="ConsPlusNormal"/>
              <w:rPr>
                <w:rFonts w:asciiTheme="minorHAnsi" w:hAnsiTheme="minorHAnsi" w:cstheme="minorHAnsi"/>
              </w:rPr>
            </w:pPr>
            <w:r>
              <w:rPr>
                <w:rFonts w:ascii="Arial Narrow" w:hAnsi="Arial Narrow"/>
                <w:color w:val="000000"/>
                <w:sz w:val="20"/>
              </w:rPr>
              <w:t>1,98%</w:t>
            </w:r>
          </w:p>
        </w:tc>
      </w:tr>
      <w:tr w:rsidR="004020C2" w:rsidRPr="00C50091" w14:paraId="734DB2DE" w14:textId="77777777" w:rsidTr="00283B23">
        <w:tc>
          <w:tcPr>
            <w:tcW w:w="4365" w:type="dxa"/>
            <w:vMerge/>
          </w:tcPr>
          <w:p w14:paraId="1A4F3314" w14:textId="77777777" w:rsidR="004020C2" w:rsidRPr="003B455E" w:rsidRDefault="004020C2" w:rsidP="004020C2">
            <w:pPr>
              <w:rPr>
                <w:rFonts w:cstheme="minorHAnsi"/>
              </w:rPr>
            </w:pPr>
          </w:p>
        </w:tc>
        <w:tc>
          <w:tcPr>
            <w:tcW w:w="1380" w:type="dxa"/>
            <w:vAlign w:val="bottom"/>
          </w:tcPr>
          <w:p w14:paraId="6B673F49"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4609C71B" w:rsidR="004020C2" w:rsidRPr="00B06CDB" w:rsidRDefault="004020C2" w:rsidP="004020C2">
            <w:pPr>
              <w:pStyle w:val="ConsPlusNormal"/>
              <w:rPr>
                <w:rFonts w:asciiTheme="minorHAnsi" w:hAnsiTheme="minorHAnsi" w:cstheme="minorHAnsi"/>
              </w:rPr>
            </w:pPr>
            <w:r>
              <w:rPr>
                <w:rFonts w:ascii="Arial Narrow" w:hAnsi="Arial Narrow"/>
                <w:color w:val="000000"/>
                <w:sz w:val="20"/>
              </w:rPr>
              <w:t>4,80%</w:t>
            </w:r>
          </w:p>
        </w:tc>
        <w:tc>
          <w:tcPr>
            <w:tcW w:w="1846" w:type="dxa"/>
            <w:vAlign w:val="bottom"/>
          </w:tcPr>
          <w:p w14:paraId="0A9EC4F7" w14:textId="2A9C79D2" w:rsidR="004020C2" w:rsidRPr="00B06CDB" w:rsidRDefault="004020C2" w:rsidP="004020C2">
            <w:pPr>
              <w:pStyle w:val="ConsPlusNormal"/>
              <w:rPr>
                <w:rFonts w:asciiTheme="minorHAnsi" w:hAnsiTheme="minorHAnsi" w:cstheme="minorHAnsi"/>
              </w:rPr>
            </w:pPr>
            <w:r>
              <w:rPr>
                <w:rFonts w:ascii="Arial Narrow" w:hAnsi="Arial Narrow"/>
                <w:color w:val="000000"/>
                <w:sz w:val="20"/>
              </w:rPr>
              <w:t>1,26%</w:t>
            </w:r>
          </w:p>
        </w:tc>
      </w:tr>
      <w:tr w:rsidR="004020C2" w:rsidRPr="00C50091" w14:paraId="2D189623" w14:textId="77777777" w:rsidTr="00283B23">
        <w:tc>
          <w:tcPr>
            <w:tcW w:w="4365" w:type="dxa"/>
            <w:vMerge/>
          </w:tcPr>
          <w:p w14:paraId="06D3E770" w14:textId="77777777" w:rsidR="004020C2" w:rsidRPr="003B455E" w:rsidRDefault="004020C2" w:rsidP="004020C2">
            <w:pPr>
              <w:rPr>
                <w:rFonts w:cstheme="minorHAnsi"/>
              </w:rPr>
            </w:pPr>
          </w:p>
        </w:tc>
        <w:tc>
          <w:tcPr>
            <w:tcW w:w="1380" w:type="dxa"/>
            <w:vAlign w:val="bottom"/>
          </w:tcPr>
          <w:p w14:paraId="0A625FAD"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20272A41" w:rsidR="004020C2" w:rsidRPr="00B06CDB" w:rsidRDefault="004020C2" w:rsidP="004020C2">
            <w:pPr>
              <w:pStyle w:val="ConsPlusNormal"/>
              <w:rPr>
                <w:rFonts w:asciiTheme="minorHAnsi" w:hAnsiTheme="minorHAnsi" w:cstheme="minorHAnsi"/>
              </w:rPr>
            </w:pPr>
            <w:r>
              <w:rPr>
                <w:rFonts w:ascii="Arial Narrow" w:hAnsi="Arial Narrow"/>
                <w:color w:val="000000"/>
                <w:sz w:val="20"/>
              </w:rPr>
              <w:t>8,09%</w:t>
            </w:r>
          </w:p>
        </w:tc>
        <w:tc>
          <w:tcPr>
            <w:tcW w:w="1846" w:type="dxa"/>
            <w:vAlign w:val="bottom"/>
          </w:tcPr>
          <w:p w14:paraId="5A1631C8" w14:textId="4D8225F0" w:rsidR="004020C2" w:rsidRPr="00B06CDB" w:rsidRDefault="004020C2" w:rsidP="004020C2">
            <w:pPr>
              <w:pStyle w:val="ConsPlusNormal"/>
              <w:rPr>
                <w:rFonts w:asciiTheme="minorHAnsi" w:hAnsiTheme="minorHAnsi" w:cstheme="minorHAnsi"/>
              </w:rPr>
            </w:pPr>
            <w:r>
              <w:rPr>
                <w:rFonts w:ascii="Arial Narrow" w:hAnsi="Arial Narrow"/>
                <w:color w:val="000000"/>
                <w:sz w:val="20"/>
              </w:rPr>
              <w:t>2,66%</w:t>
            </w:r>
          </w:p>
        </w:tc>
      </w:tr>
      <w:tr w:rsidR="004020C2" w:rsidRPr="00C50091" w14:paraId="00022598" w14:textId="77777777" w:rsidTr="005E1535">
        <w:tc>
          <w:tcPr>
            <w:tcW w:w="4365" w:type="dxa"/>
            <w:vMerge/>
          </w:tcPr>
          <w:p w14:paraId="23447C1B" w14:textId="77777777" w:rsidR="004020C2" w:rsidRPr="003B455E" w:rsidRDefault="004020C2" w:rsidP="004020C2">
            <w:pPr>
              <w:rPr>
                <w:rFonts w:cstheme="minorHAnsi"/>
              </w:rPr>
            </w:pPr>
          </w:p>
        </w:tc>
        <w:tc>
          <w:tcPr>
            <w:tcW w:w="1380" w:type="dxa"/>
            <w:vAlign w:val="bottom"/>
          </w:tcPr>
          <w:p w14:paraId="1559E4EA"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4AB5E040" w:rsidR="004020C2" w:rsidRPr="00B06CDB" w:rsidRDefault="004020C2" w:rsidP="004020C2">
            <w:pPr>
              <w:pStyle w:val="ConsPlusNormal"/>
              <w:rPr>
                <w:rFonts w:asciiTheme="minorHAnsi" w:hAnsiTheme="minorHAnsi" w:cstheme="minorHAnsi"/>
              </w:rPr>
            </w:pPr>
            <w:r>
              <w:rPr>
                <w:rFonts w:ascii="Arial Narrow" w:hAnsi="Arial Narrow"/>
                <w:color w:val="000000"/>
                <w:sz w:val="20"/>
              </w:rPr>
              <w:t>14,55%</w:t>
            </w:r>
          </w:p>
        </w:tc>
        <w:tc>
          <w:tcPr>
            <w:tcW w:w="1846" w:type="dxa"/>
            <w:vAlign w:val="bottom"/>
          </w:tcPr>
          <w:p w14:paraId="4EF284CC" w14:textId="482D02BF" w:rsidR="004020C2" w:rsidRPr="00B06CDB" w:rsidRDefault="004020C2" w:rsidP="004020C2">
            <w:pPr>
              <w:pStyle w:val="ConsPlusNormal"/>
              <w:rPr>
                <w:color w:val="000000"/>
                <w:szCs w:val="22"/>
              </w:rPr>
            </w:pPr>
            <w:r>
              <w:rPr>
                <w:rFonts w:ascii="Arial Narrow" w:hAnsi="Arial Narrow"/>
                <w:color w:val="000000"/>
                <w:sz w:val="20"/>
              </w:rPr>
              <w:t>5,04%</w:t>
            </w:r>
          </w:p>
        </w:tc>
      </w:tr>
      <w:tr w:rsidR="004020C2" w:rsidRPr="00C50091" w14:paraId="61586E32" w14:textId="77777777" w:rsidTr="001167F8">
        <w:tc>
          <w:tcPr>
            <w:tcW w:w="4365" w:type="dxa"/>
            <w:vMerge/>
          </w:tcPr>
          <w:p w14:paraId="6D68E732" w14:textId="77777777" w:rsidR="004020C2" w:rsidRPr="003B455E" w:rsidRDefault="004020C2" w:rsidP="004020C2">
            <w:pPr>
              <w:rPr>
                <w:rFonts w:cstheme="minorHAnsi"/>
              </w:rPr>
            </w:pPr>
          </w:p>
        </w:tc>
        <w:tc>
          <w:tcPr>
            <w:tcW w:w="1380" w:type="dxa"/>
            <w:vAlign w:val="bottom"/>
          </w:tcPr>
          <w:p w14:paraId="6C7A6518"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585D97AE" w:rsidR="004020C2" w:rsidRPr="00B06CDB" w:rsidRDefault="004020C2" w:rsidP="004020C2">
            <w:pPr>
              <w:pStyle w:val="ConsPlusNormal"/>
              <w:rPr>
                <w:rFonts w:asciiTheme="minorHAnsi" w:hAnsiTheme="minorHAnsi" w:cstheme="minorHAnsi"/>
              </w:rPr>
            </w:pPr>
            <w:r>
              <w:rPr>
                <w:rFonts w:ascii="Arial Narrow" w:hAnsi="Arial Narrow"/>
                <w:color w:val="000000"/>
                <w:sz w:val="20"/>
              </w:rPr>
              <w:t>51,68%</w:t>
            </w:r>
          </w:p>
        </w:tc>
        <w:tc>
          <w:tcPr>
            <w:tcW w:w="1846" w:type="dxa"/>
            <w:vAlign w:val="bottom"/>
          </w:tcPr>
          <w:p w14:paraId="4946C1EE" w14:textId="05D2FF66" w:rsidR="004020C2" w:rsidRPr="00B06CDB" w:rsidRDefault="004020C2" w:rsidP="004020C2">
            <w:pPr>
              <w:pStyle w:val="ConsPlusNormal"/>
              <w:rPr>
                <w:rFonts w:asciiTheme="minorHAnsi" w:hAnsiTheme="minorHAnsi" w:cstheme="minorHAnsi"/>
              </w:rPr>
            </w:pPr>
            <w:r>
              <w:rPr>
                <w:rFonts w:ascii="Arial Narrow" w:hAnsi="Arial Narrow"/>
                <w:color w:val="000000"/>
                <w:sz w:val="20"/>
              </w:rPr>
              <w:t>20,02%</w:t>
            </w:r>
          </w:p>
        </w:tc>
      </w:tr>
      <w:tr w:rsidR="004020C2" w:rsidRPr="00C50091" w14:paraId="23E49679" w14:textId="77777777" w:rsidTr="00EE47DE">
        <w:tc>
          <w:tcPr>
            <w:tcW w:w="4365" w:type="dxa"/>
            <w:vMerge/>
          </w:tcPr>
          <w:p w14:paraId="18885D97" w14:textId="77777777" w:rsidR="004020C2" w:rsidRPr="003B455E" w:rsidRDefault="004020C2" w:rsidP="004020C2">
            <w:pPr>
              <w:pStyle w:val="ConsPlusNormal"/>
              <w:rPr>
                <w:rFonts w:asciiTheme="minorHAnsi" w:hAnsiTheme="minorHAnsi" w:cstheme="minorHAnsi"/>
              </w:rPr>
            </w:pPr>
          </w:p>
        </w:tc>
        <w:tc>
          <w:tcPr>
            <w:tcW w:w="1380" w:type="dxa"/>
            <w:vAlign w:val="bottom"/>
          </w:tcPr>
          <w:p w14:paraId="427B3323" w14:textId="77777777" w:rsidR="004020C2" w:rsidRPr="00B06CDB" w:rsidRDefault="004020C2" w:rsidP="004020C2">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61F5B0CA" w:rsidR="004020C2" w:rsidRPr="00B06CDB" w:rsidRDefault="004020C2" w:rsidP="004020C2">
            <w:pPr>
              <w:pStyle w:val="ConsPlusNormal"/>
              <w:rPr>
                <w:rFonts w:asciiTheme="minorHAnsi" w:hAnsiTheme="minorHAnsi" w:cstheme="minorHAnsi"/>
              </w:rPr>
            </w:pPr>
            <w:r>
              <w:rPr>
                <w:rFonts w:ascii="Arial Narrow" w:hAnsi="Arial Narrow"/>
                <w:color w:val="000000"/>
                <w:sz w:val="20"/>
              </w:rPr>
              <w:t>80,94%</w:t>
            </w:r>
          </w:p>
        </w:tc>
        <w:tc>
          <w:tcPr>
            <w:tcW w:w="1846" w:type="dxa"/>
            <w:vAlign w:val="bottom"/>
          </w:tcPr>
          <w:p w14:paraId="529BB3CB" w14:textId="37E5B2F3" w:rsidR="004020C2" w:rsidRPr="00B06CDB" w:rsidRDefault="004020C2" w:rsidP="004020C2">
            <w:pPr>
              <w:pStyle w:val="ConsPlusNormal"/>
              <w:rPr>
                <w:rFonts w:asciiTheme="minorHAnsi" w:hAnsiTheme="minorHAnsi" w:cstheme="minorHAnsi"/>
              </w:rPr>
            </w:pPr>
            <w:r>
              <w:rPr>
                <w:rFonts w:ascii="Arial Narrow" w:hAnsi="Arial Narrow"/>
                <w:color w:val="000000"/>
                <w:sz w:val="20"/>
              </w:rPr>
              <w:t>31,22%</w:t>
            </w:r>
          </w:p>
        </w:tc>
      </w:tr>
      <w:bookmarkEnd w:id="0"/>
    </w:tbl>
    <w:p w14:paraId="136D627F" w14:textId="77777777" w:rsidR="004F6824" w:rsidRPr="00C50091" w:rsidRDefault="004F6824" w:rsidP="00986649">
      <w:pPr>
        <w:spacing w:line="276" w:lineRule="auto"/>
        <w:rPr>
          <w:rFonts w:cstheme="minorHAnsi"/>
        </w:rPr>
      </w:pPr>
    </w:p>
    <w:p w14:paraId="66686100" w14:textId="3641F232" w:rsidR="007A0DCF" w:rsidRPr="00C50091" w:rsidRDefault="007E4067" w:rsidP="00A812D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812D7" w:rsidRPr="00A812D7">
        <w:rPr>
          <w:rFonts w:cstheme="minorHAnsi"/>
        </w:rPr>
        <w:t xml:space="preserve">288 843,33 </w:t>
      </w:r>
      <w:r w:rsidRPr="00C50091">
        <w:rPr>
          <w:rFonts w:cstheme="minorHAnsi"/>
        </w:rPr>
        <w:t>рублей.</w:t>
      </w:r>
    </w:p>
    <w:p w14:paraId="59CB4D01" w14:textId="23BE6D5D" w:rsidR="007F4701" w:rsidRPr="007F4701" w:rsidRDefault="007A0DCF" w:rsidP="00A812D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812D7" w:rsidRPr="00A812D7">
        <w:rPr>
          <w:rFonts w:cstheme="minorHAnsi"/>
        </w:rPr>
        <w:t>548</w:t>
      </w:r>
      <w:r w:rsidR="00A812D7">
        <w:rPr>
          <w:rFonts w:cstheme="minorHAnsi"/>
          <w:lang w:val="en-US"/>
        </w:rPr>
        <w:t> </w:t>
      </w:r>
      <w:r w:rsidR="00A812D7" w:rsidRPr="00A812D7">
        <w:rPr>
          <w:rFonts w:cstheme="minorHAnsi"/>
        </w:rPr>
        <w:t>802</w:t>
      </w:r>
      <w:r w:rsidR="00A812D7" w:rsidRPr="004020C2">
        <w:rPr>
          <w:rFonts w:cstheme="minorHAnsi"/>
        </w:rPr>
        <w:t xml:space="preserve"> </w:t>
      </w:r>
      <w:r w:rsidR="00A812D7" w:rsidRPr="00A812D7">
        <w:rPr>
          <w:rFonts w:cstheme="minorHAnsi"/>
        </w:rPr>
        <w:t>328,3</w:t>
      </w:r>
      <w:r w:rsidR="00A812D7" w:rsidRPr="004020C2">
        <w:rPr>
          <w:rFonts w:cstheme="minorHAnsi"/>
        </w:rPr>
        <w:t xml:space="preserve">0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020C2"/>
    <w:rsid w:val="00413A08"/>
    <w:rsid w:val="004154CB"/>
    <w:rsid w:val="00425F0D"/>
    <w:rsid w:val="004824E1"/>
    <w:rsid w:val="004A325F"/>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12D7"/>
    <w:rsid w:val="00A82E4C"/>
    <w:rsid w:val="00A90490"/>
    <w:rsid w:val="00A96FE3"/>
    <w:rsid w:val="00AA1555"/>
    <w:rsid w:val="00AA278E"/>
    <w:rsid w:val="00AB030D"/>
    <w:rsid w:val="00AB294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00D61"/>
    <w:rsid w:val="00F265CB"/>
    <w:rsid w:val="00F26D8F"/>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DFAF-1F96-4EE9-A1B3-EE28BD0C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106</cp:revision>
  <cp:lastPrinted>2021-09-07T11:44:00Z</cp:lastPrinted>
  <dcterms:created xsi:type="dcterms:W3CDTF">2021-10-05T10:09:00Z</dcterms:created>
  <dcterms:modified xsi:type="dcterms:W3CDTF">2025-02-10T13:07:00Z</dcterms:modified>
</cp:coreProperties>
</file>