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AF" w:rsidRPr="00D0564C" w:rsidRDefault="009E199E" w:rsidP="00826C37">
      <w:pPr>
        <w:widowControl w:val="0"/>
        <w:ind w:left="140" w:firstLine="420"/>
        <w:jc w:val="right"/>
        <w:rPr>
          <w:sz w:val="22"/>
          <w:szCs w:val="22"/>
        </w:rPr>
      </w:pPr>
      <w:bookmarkStart w:id="0" w:name="_GoBack"/>
      <w:bookmarkEnd w:id="0"/>
      <w:r>
        <w:rPr>
          <w:sz w:val="22"/>
          <w:szCs w:val="22"/>
        </w:rPr>
        <w:t xml:space="preserve"> </w:t>
      </w:r>
    </w:p>
    <w:p w:rsidR="007A57B4" w:rsidRPr="00CC0F34" w:rsidRDefault="007A57B4" w:rsidP="00826C37">
      <w:pPr>
        <w:widowControl w:val="0"/>
        <w:ind w:left="140" w:firstLine="420"/>
        <w:jc w:val="right"/>
        <w:rPr>
          <w:sz w:val="22"/>
          <w:szCs w:val="22"/>
        </w:rPr>
      </w:pPr>
    </w:p>
    <w:p w:rsidR="007A57B4" w:rsidRPr="00CC0F34" w:rsidRDefault="007A57B4" w:rsidP="00826C37">
      <w:pPr>
        <w:widowControl w:val="0"/>
        <w:ind w:left="140" w:firstLine="420"/>
        <w:jc w:val="right"/>
        <w:rPr>
          <w:sz w:val="22"/>
          <w:szCs w:val="22"/>
        </w:rPr>
      </w:pPr>
    </w:p>
    <w:p w:rsidR="007A57B4" w:rsidRPr="00CC0F34" w:rsidRDefault="007A57B4" w:rsidP="00826C37">
      <w:pPr>
        <w:widowControl w:val="0"/>
        <w:ind w:left="140" w:firstLine="420"/>
        <w:jc w:val="right"/>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jc w:val="center"/>
        <w:rPr>
          <w:sz w:val="22"/>
          <w:szCs w:val="22"/>
        </w:rPr>
      </w:pPr>
    </w:p>
    <w:p w:rsidR="007A57B4" w:rsidRPr="00CC0F34" w:rsidRDefault="007A57B4" w:rsidP="00826C37">
      <w:pPr>
        <w:widowControl w:val="0"/>
        <w:jc w:val="center"/>
        <w:rPr>
          <w:b/>
          <w:bCs/>
          <w:sz w:val="32"/>
          <w:szCs w:val="32"/>
        </w:rPr>
      </w:pPr>
      <w:r w:rsidRPr="00CC0F34">
        <w:rPr>
          <w:b/>
          <w:bCs/>
          <w:sz w:val="32"/>
          <w:szCs w:val="32"/>
        </w:rPr>
        <w:t xml:space="preserve">Правила </w:t>
      </w:r>
    </w:p>
    <w:p w:rsidR="00BB26D3" w:rsidRDefault="007A57B4" w:rsidP="00BB26D3">
      <w:pPr>
        <w:widowControl w:val="0"/>
        <w:jc w:val="center"/>
        <w:rPr>
          <w:b/>
          <w:bCs/>
          <w:sz w:val="32"/>
          <w:szCs w:val="32"/>
        </w:rPr>
      </w:pPr>
      <w:r w:rsidRPr="00CC0F34">
        <w:rPr>
          <w:b/>
          <w:bCs/>
          <w:sz w:val="32"/>
          <w:szCs w:val="32"/>
        </w:rPr>
        <w:t xml:space="preserve">доверительного управления </w:t>
      </w:r>
    </w:p>
    <w:p w:rsidR="002443AF" w:rsidRPr="00BB26D3" w:rsidRDefault="00BB26D3" w:rsidP="00BB26D3">
      <w:pPr>
        <w:widowControl w:val="0"/>
        <w:jc w:val="center"/>
        <w:rPr>
          <w:b/>
          <w:bCs/>
          <w:sz w:val="32"/>
          <w:szCs w:val="32"/>
        </w:rPr>
      </w:pPr>
      <w:r w:rsidRPr="00BB26D3">
        <w:rPr>
          <w:b/>
          <w:bCs/>
          <w:sz w:val="32"/>
          <w:szCs w:val="32"/>
        </w:rPr>
        <w:t>Интервальным паевым инвестиционным фондом рыночных финансовых инструментов «</w:t>
      </w:r>
      <w:r w:rsidR="004F23E8">
        <w:rPr>
          <w:b/>
          <w:bCs/>
          <w:sz w:val="32"/>
          <w:szCs w:val="32"/>
        </w:rPr>
        <w:t>Первый</w:t>
      </w:r>
      <w:r w:rsidRPr="00BB26D3">
        <w:rPr>
          <w:b/>
          <w:bCs/>
          <w:sz w:val="32"/>
          <w:szCs w:val="32"/>
        </w:rPr>
        <w:t>»</w:t>
      </w: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7A57B4" w:rsidRPr="00CC0F34" w:rsidRDefault="007A57B4"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p>
    <w:p w:rsidR="002443AF" w:rsidRPr="00CC0F34" w:rsidRDefault="002443AF" w:rsidP="00826C37">
      <w:pPr>
        <w:widowControl w:val="0"/>
        <w:ind w:left="-360"/>
        <w:rPr>
          <w:sz w:val="18"/>
          <w:szCs w:val="18"/>
        </w:rPr>
      </w:pPr>
      <w:r w:rsidRPr="00CC0F34">
        <w:rPr>
          <w:sz w:val="18"/>
          <w:szCs w:val="18"/>
        </w:rPr>
        <w:t xml:space="preserve"> </w:t>
      </w:r>
    </w:p>
    <w:p w:rsidR="002443AF" w:rsidRPr="00CC0F34" w:rsidRDefault="002443AF" w:rsidP="00826C37">
      <w:pPr>
        <w:widowControl w:val="0"/>
        <w:ind w:left="-36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Default="002443AF" w:rsidP="00826C37">
      <w:pPr>
        <w:widowControl w:val="0"/>
        <w:ind w:left="140" w:firstLine="420"/>
        <w:rPr>
          <w:sz w:val="22"/>
          <w:szCs w:val="22"/>
        </w:rPr>
      </w:pPr>
    </w:p>
    <w:p w:rsidR="00BB26D3" w:rsidRDefault="00BB26D3" w:rsidP="00826C37">
      <w:pPr>
        <w:widowControl w:val="0"/>
        <w:ind w:left="140" w:firstLine="420"/>
        <w:rPr>
          <w:sz w:val="22"/>
          <w:szCs w:val="22"/>
        </w:rPr>
      </w:pPr>
    </w:p>
    <w:p w:rsidR="00BB26D3" w:rsidRDefault="00BB26D3" w:rsidP="00826C37">
      <w:pPr>
        <w:widowControl w:val="0"/>
        <w:ind w:left="140" w:firstLine="420"/>
        <w:rPr>
          <w:sz w:val="22"/>
          <w:szCs w:val="22"/>
        </w:rPr>
      </w:pPr>
    </w:p>
    <w:p w:rsidR="00BB26D3" w:rsidRPr="00CC0F34" w:rsidRDefault="00BB26D3"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B74E26" w:rsidRDefault="00B74E26" w:rsidP="00826C37">
      <w:pPr>
        <w:widowControl w:val="0"/>
        <w:ind w:left="140" w:firstLine="420"/>
        <w:rPr>
          <w:sz w:val="22"/>
          <w:szCs w:val="22"/>
        </w:rPr>
      </w:pPr>
    </w:p>
    <w:p w:rsidR="004F23E8" w:rsidRPr="00CC0F34" w:rsidRDefault="004F23E8"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826C37">
      <w:pPr>
        <w:widowControl w:val="0"/>
        <w:ind w:left="140" w:firstLine="420"/>
        <w:rPr>
          <w:sz w:val="22"/>
          <w:szCs w:val="22"/>
        </w:rPr>
      </w:pPr>
    </w:p>
    <w:p w:rsidR="002443AF" w:rsidRPr="00CC0F34" w:rsidRDefault="002443AF" w:rsidP="00DC2B53">
      <w:pPr>
        <w:widowControl w:val="0"/>
        <w:ind w:left="140" w:firstLine="420"/>
        <w:rPr>
          <w:b/>
          <w:sz w:val="22"/>
          <w:szCs w:val="22"/>
        </w:rPr>
      </w:pPr>
      <w:r w:rsidRPr="00CC0F34">
        <w:rPr>
          <w:b/>
          <w:sz w:val="22"/>
          <w:szCs w:val="22"/>
        </w:rPr>
        <w:t>Общие положения</w:t>
      </w:r>
    </w:p>
    <w:p w:rsidR="00BB26D3" w:rsidRPr="00CC0F34" w:rsidRDefault="00BB26D3" w:rsidP="00BB26D3">
      <w:pPr>
        <w:widowControl w:val="0"/>
        <w:ind w:firstLine="540"/>
        <w:jc w:val="both"/>
        <w:rPr>
          <w:sz w:val="22"/>
          <w:szCs w:val="22"/>
        </w:rPr>
      </w:pPr>
      <w:r w:rsidRPr="00CC0F34">
        <w:rPr>
          <w:sz w:val="22"/>
          <w:szCs w:val="22"/>
        </w:rPr>
        <w:t>1. Полное название паевого инвестиционно</w:t>
      </w:r>
      <w:r w:rsidR="00DC2B53">
        <w:rPr>
          <w:sz w:val="22"/>
          <w:szCs w:val="22"/>
        </w:rPr>
        <w:t>го фонда (далее - ф</w:t>
      </w:r>
      <w:r w:rsidRPr="00CC0F34">
        <w:rPr>
          <w:sz w:val="22"/>
          <w:szCs w:val="22"/>
        </w:rPr>
        <w:t xml:space="preserve">онд): Интервальный паевой инвестиционный фонд </w:t>
      </w:r>
      <w:r w:rsidRPr="00BB26D3">
        <w:rPr>
          <w:sz w:val="22"/>
          <w:szCs w:val="22"/>
        </w:rPr>
        <w:t xml:space="preserve">рыночных финансовых инструментов </w:t>
      </w:r>
      <w:r w:rsidRPr="00CC0F34">
        <w:rPr>
          <w:sz w:val="22"/>
          <w:szCs w:val="22"/>
        </w:rPr>
        <w:t>«</w:t>
      </w:r>
      <w:r w:rsidR="004F23E8">
        <w:rPr>
          <w:sz w:val="22"/>
          <w:szCs w:val="22"/>
        </w:rPr>
        <w:t>Первый</w:t>
      </w:r>
      <w:r w:rsidRPr="00CC0F34">
        <w:rPr>
          <w:sz w:val="22"/>
          <w:szCs w:val="22"/>
        </w:rPr>
        <w:t>».</w:t>
      </w:r>
    </w:p>
    <w:p w:rsidR="00BB26D3" w:rsidRPr="00CC0F34" w:rsidRDefault="00BB26D3" w:rsidP="00BB26D3">
      <w:pPr>
        <w:widowControl w:val="0"/>
        <w:ind w:firstLine="540"/>
        <w:jc w:val="both"/>
        <w:rPr>
          <w:sz w:val="22"/>
          <w:szCs w:val="22"/>
        </w:rPr>
      </w:pPr>
      <w:r w:rsidRPr="00CC0F34">
        <w:rPr>
          <w:sz w:val="22"/>
          <w:szCs w:val="22"/>
        </w:rPr>
        <w:t xml:space="preserve">2. Краткое название Фонда: ИПИФ </w:t>
      </w:r>
      <w:r w:rsidRPr="00BB26D3">
        <w:rPr>
          <w:sz w:val="22"/>
          <w:szCs w:val="22"/>
        </w:rPr>
        <w:t xml:space="preserve">рыночных финансовых инструментов </w:t>
      </w:r>
      <w:r w:rsidRPr="00CC0F34">
        <w:rPr>
          <w:sz w:val="22"/>
          <w:szCs w:val="22"/>
        </w:rPr>
        <w:t>«</w:t>
      </w:r>
      <w:r w:rsidR="004F23E8">
        <w:rPr>
          <w:sz w:val="22"/>
          <w:szCs w:val="22"/>
        </w:rPr>
        <w:t>Первый</w:t>
      </w:r>
      <w:r w:rsidRPr="00CC0F34">
        <w:rPr>
          <w:sz w:val="22"/>
          <w:szCs w:val="22"/>
        </w:rPr>
        <w:t xml:space="preserve">». </w:t>
      </w:r>
    </w:p>
    <w:p w:rsidR="002443AF" w:rsidRDefault="002443AF" w:rsidP="00826C37">
      <w:pPr>
        <w:widowControl w:val="0"/>
        <w:ind w:firstLine="540"/>
        <w:jc w:val="both"/>
        <w:rPr>
          <w:sz w:val="22"/>
          <w:szCs w:val="22"/>
        </w:rPr>
      </w:pPr>
      <w:r w:rsidRPr="00CC0F34">
        <w:rPr>
          <w:sz w:val="22"/>
          <w:szCs w:val="22"/>
        </w:rPr>
        <w:t>3. Тип Фонда - интервальный.</w:t>
      </w:r>
    </w:p>
    <w:p w:rsidR="009D4DA4" w:rsidRPr="009D4DA4" w:rsidRDefault="009D4DA4" w:rsidP="009D4DA4">
      <w:pPr>
        <w:widowControl w:val="0"/>
        <w:ind w:firstLine="540"/>
        <w:jc w:val="both"/>
        <w:rPr>
          <w:sz w:val="22"/>
          <w:szCs w:val="22"/>
        </w:rPr>
      </w:pPr>
      <w:r w:rsidRPr="009D4DA4">
        <w:rPr>
          <w:sz w:val="22"/>
          <w:szCs w:val="22"/>
        </w:rPr>
        <w:t>4.  Категория - рыночных финансовых инструментов.</w:t>
      </w:r>
    </w:p>
    <w:p w:rsidR="009D4DA4" w:rsidRPr="009D4DA4" w:rsidRDefault="009D4DA4" w:rsidP="009D4DA4">
      <w:pPr>
        <w:widowControl w:val="0"/>
        <w:ind w:firstLine="540"/>
        <w:jc w:val="both"/>
        <w:rPr>
          <w:sz w:val="22"/>
          <w:szCs w:val="22"/>
        </w:rPr>
      </w:pPr>
      <w:r w:rsidRPr="009D4DA4">
        <w:rPr>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rsidR="009D4DA4" w:rsidRPr="009D4DA4" w:rsidRDefault="009D4DA4" w:rsidP="009D4DA4">
      <w:pPr>
        <w:widowControl w:val="0"/>
        <w:ind w:firstLine="540"/>
        <w:jc w:val="both"/>
        <w:rPr>
          <w:sz w:val="22"/>
          <w:szCs w:val="22"/>
        </w:rPr>
      </w:pPr>
      <w:r w:rsidRPr="009D4DA4">
        <w:rPr>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rsidR="009D4DA4" w:rsidRPr="009D4DA4" w:rsidRDefault="009D4DA4" w:rsidP="009D4DA4">
      <w:pPr>
        <w:widowControl w:val="0"/>
        <w:ind w:firstLine="540"/>
        <w:jc w:val="both"/>
        <w:rPr>
          <w:sz w:val="22"/>
          <w:szCs w:val="22"/>
        </w:rPr>
      </w:pPr>
      <w:r w:rsidRPr="009D4DA4">
        <w:rPr>
          <w:sz w:val="22"/>
          <w:szCs w:val="22"/>
        </w:rPr>
        <w:lastRenderedPageBreak/>
        <w:t>Раздел имущества, составляющего Фонд, и выдел из него доли в натуре не допускаются.</w:t>
      </w:r>
    </w:p>
    <w:p w:rsidR="009D4DA4" w:rsidRPr="009D4DA4" w:rsidRDefault="009D4DA4" w:rsidP="009D4DA4">
      <w:pPr>
        <w:widowControl w:val="0"/>
        <w:ind w:firstLine="540"/>
        <w:jc w:val="both"/>
        <w:rPr>
          <w:sz w:val="22"/>
          <w:szCs w:val="22"/>
        </w:rPr>
      </w:pPr>
      <w:r w:rsidRPr="009D4DA4">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9D4DA4" w:rsidRPr="00CC0F34" w:rsidRDefault="009D4DA4" w:rsidP="009D4DA4">
      <w:pPr>
        <w:widowControl w:val="0"/>
        <w:ind w:firstLine="540"/>
        <w:jc w:val="both"/>
        <w:rPr>
          <w:sz w:val="22"/>
          <w:szCs w:val="22"/>
        </w:rPr>
      </w:pPr>
      <w:r w:rsidRPr="009D4DA4">
        <w:rPr>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rsidR="000117DA" w:rsidRPr="0098289F" w:rsidRDefault="009D4DA4" w:rsidP="000117DA">
      <w:pPr>
        <w:pStyle w:val="ConsPlusNormal"/>
        <w:ind w:firstLine="540"/>
        <w:jc w:val="both"/>
        <w:rPr>
          <w:rFonts w:ascii="Times New Roman" w:hAnsi="Times New Roman" w:cs="Times New Roman"/>
          <w:b/>
          <w:sz w:val="22"/>
          <w:szCs w:val="22"/>
        </w:rPr>
      </w:pPr>
      <w:r w:rsidRPr="00C8356E">
        <w:rPr>
          <w:rFonts w:ascii="Times New Roman" w:hAnsi="Times New Roman" w:cs="Times New Roman"/>
          <w:sz w:val="22"/>
          <w:szCs w:val="22"/>
        </w:rPr>
        <w:t>8</w:t>
      </w:r>
      <w:r w:rsidR="000117DA" w:rsidRPr="0001545F">
        <w:rPr>
          <w:rFonts w:ascii="Times New Roman" w:hAnsi="Times New Roman" w:cs="Times New Roman"/>
          <w:sz w:val="22"/>
          <w:szCs w:val="22"/>
        </w:rPr>
        <w:t>. Полное фирменное наи</w:t>
      </w:r>
      <w:r w:rsidR="00DC2B53">
        <w:rPr>
          <w:rFonts w:ascii="Times New Roman" w:hAnsi="Times New Roman" w:cs="Times New Roman"/>
          <w:sz w:val="22"/>
          <w:szCs w:val="22"/>
        </w:rPr>
        <w:t>менование управляющей компании ф</w:t>
      </w:r>
      <w:r w:rsidR="000117DA" w:rsidRPr="0001545F">
        <w:rPr>
          <w:rFonts w:ascii="Times New Roman" w:hAnsi="Times New Roman" w:cs="Times New Roman"/>
          <w:sz w:val="22"/>
          <w:szCs w:val="22"/>
        </w:rPr>
        <w:t>онда</w:t>
      </w:r>
      <w:r w:rsidR="00DC2B53" w:rsidRPr="0001545F">
        <w:rPr>
          <w:rFonts w:ascii="Times New Roman" w:hAnsi="Times New Roman" w:cs="Times New Roman"/>
          <w:sz w:val="22"/>
          <w:szCs w:val="22"/>
        </w:rPr>
        <w:t xml:space="preserve">: </w:t>
      </w:r>
      <w:r w:rsidRPr="009D4DA4">
        <w:rPr>
          <w:rFonts w:ascii="Times New Roman" w:hAnsi="Times New Roman" w:cs="Times New Roman"/>
          <w:sz w:val="22"/>
          <w:szCs w:val="22"/>
        </w:rPr>
        <w:t>Акционерное общество «Управляющая компания «Мой Капитал»</w:t>
      </w:r>
      <w:r w:rsidR="00DC2B53">
        <w:rPr>
          <w:rFonts w:ascii="Times New Roman" w:hAnsi="Times New Roman" w:cs="Times New Roman"/>
          <w:sz w:val="22"/>
          <w:szCs w:val="22"/>
        </w:rPr>
        <w:t>,</w:t>
      </w:r>
      <w:r w:rsidR="000117DA" w:rsidRPr="0001545F">
        <w:rPr>
          <w:rFonts w:ascii="Times New Roman" w:hAnsi="Times New Roman" w:cs="Times New Roman"/>
          <w:sz w:val="22"/>
          <w:szCs w:val="22"/>
        </w:rPr>
        <w:t xml:space="preserve"> </w:t>
      </w:r>
      <w:r w:rsidR="000B2BCF" w:rsidRPr="000B2BCF">
        <w:rPr>
          <w:rFonts w:ascii="Times New Roman" w:hAnsi="Times New Roman" w:cs="Times New Roman"/>
          <w:sz w:val="22"/>
          <w:szCs w:val="22"/>
        </w:rPr>
        <w:t>ОГРН 1087746129888</w:t>
      </w:r>
      <w:r>
        <w:rPr>
          <w:rFonts w:ascii="Times New Roman" w:hAnsi="Times New Roman" w:cs="Times New Roman"/>
          <w:sz w:val="22"/>
          <w:szCs w:val="22"/>
        </w:rPr>
        <w:t xml:space="preserve"> </w:t>
      </w:r>
      <w:r w:rsidRPr="0001545F">
        <w:rPr>
          <w:rFonts w:ascii="Times New Roman" w:hAnsi="Times New Roman" w:cs="Times New Roman"/>
          <w:sz w:val="22"/>
          <w:szCs w:val="22"/>
        </w:rPr>
        <w:t>(далее - Управляющая Компания)</w:t>
      </w:r>
      <w:r w:rsidR="005F5D60">
        <w:rPr>
          <w:rFonts w:ascii="Times New Roman" w:hAnsi="Times New Roman" w:cs="Times New Roman"/>
          <w:sz w:val="22"/>
          <w:szCs w:val="22"/>
        </w:rPr>
        <w:t xml:space="preserve">. </w:t>
      </w:r>
    </w:p>
    <w:p w:rsidR="000117DA" w:rsidRPr="004F23E8" w:rsidRDefault="009D4DA4" w:rsidP="00826C37">
      <w:pPr>
        <w:pStyle w:val="ConsPlusNormal"/>
        <w:ind w:firstLine="540"/>
        <w:jc w:val="both"/>
        <w:rPr>
          <w:sz w:val="22"/>
          <w:szCs w:val="22"/>
        </w:rPr>
      </w:pPr>
      <w:r>
        <w:rPr>
          <w:rFonts w:ascii="Times New Roman" w:hAnsi="Times New Roman" w:cs="Times New Roman"/>
          <w:sz w:val="22"/>
          <w:szCs w:val="22"/>
        </w:rPr>
        <w:t>9</w:t>
      </w:r>
      <w:r w:rsidR="000117DA" w:rsidRPr="000117DA">
        <w:rPr>
          <w:rFonts w:ascii="Times New Roman" w:hAnsi="Times New Roman" w:cs="Times New Roman"/>
          <w:sz w:val="22"/>
          <w:szCs w:val="22"/>
        </w:rPr>
        <w:t xml:space="preserve">. </w:t>
      </w:r>
      <w:r w:rsidR="00C8356E">
        <w:rPr>
          <w:rFonts w:ascii="Times New Roman" w:hAnsi="Times New Roman" w:cs="Times New Roman"/>
          <w:sz w:val="22"/>
          <w:szCs w:val="22"/>
        </w:rPr>
        <w:t xml:space="preserve">Лицензия Управляющей </w:t>
      </w:r>
      <w:r w:rsidR="000117DA" w:rsidRPr="000117DA">
        <w:rPr>
          <w:rFonts w:ascii="Times New Roman" w:hAnsi="Times New Roman" w:cs="Times New Roman"/>
          <w:sz w:val="22"/>
          <w:szCs w:val="22"/>
        </w:rPr>
        <w:t>Компании от «08»</w:t>
      </w:r>
      <w:r w:rsidR="000117DA" w:rsidRPr="000117DA">
        <w:rPr>
          <w:sz w:val="22"/>
          <w:szCs w:val="22"/>
        </w:rPr>
        <w:t xml:space="preserve"> </w:t>
      </w:r>
      <w:r w:rsidR="000117DA" w:rsidRPr="000117DA">
        <w:rPr>
          <w:rFonts w:ascii="Times New Roman" w:hAnsi="Times New Roman" w:cs="Times New Roman"/>
          <w:sz w:val="22"/>
          <w:szCs w:val="22"/>
        </w:rPr>
        <w:t>апреля 2008 г. №21-000-1-00549, предоставленная Федеральной службой по финансовым рынкам.</w:t>
      </w:r>
      <w:r w:rsidR="000117DA" w:rsidRPr="000117DA">
        <w:rPr>
          <w:sz w:val="22"/>
          <w:szCs w:val="22"/>
        </w:rPr>
        <w:t xml:space="preserve">        </w:t>
      </w:r>
    </w:p>
    <w:p w:rsidR="002443AF" w:rsidRPr="00CC0F34" w:rsidRDefault="00394E21" w:rsidP="00826C37">
      <w:pPr>
        <w:widowControl w:val="0"/>
        <w:ind w:firstLine="560"/>
        <w:jc w:val="both"/>
        <w:rPr>
          <w:sz w:val="22"/>
          <w:szCs w:val="22"/>
        </w:rPr>
      </w:pPr>
      <w:r>
        <w:rPr>
          <w:sz w:val="22"/>
          <w:szCs w:val="22"/>
        </w:rPr>
        <w:t>10</w:t>
      </w:r>
      <w:r w:rsidR="002443AF" w:rsidRPr="00CC0F34">
        <w:rPr>
          <w:sz w:val="22"/>
          <w:szCs w:val="22"/>
        </w:rPr>
        <w:t>. Полное фирменное наименование специализированного депозитария Фонда: Общество с ограниченной ответственностью</w:t>
      </w:r>
      <w:r>
        <w:rPr>
          <w:sz w:val="22"/>
          <w:szCs w:val="22"/>
        </w:rPr>
        <w:t xml:space="preserve"> </w:t>
      </w:r>
      <w:r w:rsidR="002443AF" w:rsidRPr="00CC0F34">
        <w:rPr>
          <w:sz w:val="22"/>
          <w:szCs w:val="22"/>
        </w:rPr>
        <w:t xml:space="preserve">«Специализированная депозитарная </w:t>
      </w:r>
      <w:r w:rsidR="00B26263" w:rsidRPr="00CC0F34">
        <w:rPr>
          <w:sz w:val="22"/>
          <w:szCs w:val="22"/>
        </w:rPr>
        <w:t>к</w:t>
      </w:r>
      <w:r w:rsidR="002443AF" w:rsidRPr="00CC0F34">
        <w:rPr>
          <w:sz w:val="22"/>
          <w:szCs w:val="22"/>
        </w:rPr>
        <w:t>омпания «Гарант»</w:t>
      </w:r>
      <w:r>
        <w:rPr>
          <w:sz w:val="22"/>
          <w:szCs w:val="22"/>
        </w:rPr>
        <w:t>,</w:t>
      </w:r>
      <w:r w:rsidR="009D4DA4" w:rsidRPr="009D4DA4">
        <w:t xml:space="preserve"> </w:t>
      </w:r>
      <w:r w:rsidR="009D4DA4" w:rsidRPr="009D4DA4">
        <w:rPr>
          <w:sz w:val="22"/>
          <w:szCs w:val="22"/>
        </w:rPr>
        <w:t>ОГРН 1027739142463</w:t>
      </w:r>
      <w:r>
        <w:rPr>
          <w:sz w:val="22"/>
          <w:szCs w:val="22"/>
        </w:rPr>
        <w:t xml:space="preserve"> </w:t>
      </w:r>
      <w:r w:rsidRPr="00CC0F34">
        <w:rPr>
          <w:sz w:val="22"/>
          <w:szCs w:val="22"/>
        </w:rPr>
        <w:t>(далее - Специализированный депозитарий)</w:t>
      </w:r>
      <w:r w:rsidR="002443AF" w:rsidRPr="00CC0F34">
        <w:rPr>
          <w:sz w:val="22"/>
          <w:szCs w:val="22"/>
        </w:rPr>
        <w:t>.</w:t>
      </w:r>
    </w:p>
    <w:p w:rsidR="002443AF" w:rsidRPr="00CC0F34" w:rsidRDefault="00394E21" w:rsidP="00C8356E">
      <w:pPr>
        <w:widowControl w:val="0"/>
        <w:ind w:firstLine="540"/>
        <w:jc w:val="both"/>
        <w:rPr>
          <w:sz w:val="22"/>
          <w:szCs w:val="22"/>
        </w:rPr>
      </w:pPr>
      <w:r>
        <w:rPr>
          <w:sz w:val="22"/>
          <w:szCs w:val="22"/>
        </w:rPr>
        <w:t>11.</w:t>
      </w:r>
      <w:r w:rsidR="002443AF" w:rsidRPr="00CC0F34">
        <w:rPr>
          <w:sz w:val="22"/>
          <w:szCs w:val="22"/>
        </w:rPr>
        <w:t xml:space="preserve"> Лицензия Специализированного депозитария от «27» сентября </w:t>
      </w:r>
      <w:smartTag w:uri="urn:schemas-microsoft-com:office:smarttags" w:element="metricconverter">
        <w:smartTagPr>
          <w:attr w:name="ProductID" w:val="123100, г"/>
        </w:smartTagPr>
        <w:r w:rsidR="002443AF" w:rsidRPr="00CC0F34">
          <w:rPr>
            <w:sz w:val="22"/>
            <w:szCs w:val="22"/>
          </w:rPr>
          <w:t>2000 г</w:t>
        </w:r>
      </w:smartTag>
      <w:r w:rsidR="002443AF" w:rsidRPr="00CC0F34">
        <w:rPr>
          <w:sz w:val="22"/>
          <w:szCs w:val="22"/>
        </w:rPr>
        <w:t>. № 22-000-1-00010, предоставленная Федеральной службой по финансовым рынкам.</w:t>
      </w:r>
    </w:p>
    <w:p w:rsidR="002443AF" w:rsidRPr="00CC0F34" w:rsidRDefault="002443AF" w:rsidP="00826C37">
      <w:pPr>
        <w:widowControl w:val="0"/>
        <w:ind w:firstLine="560"/>
        <w:jc w:val="both"/>
        <w:rPr>
          <w:sz w:val="22"/>
          <w:szCs w:val="22"/>
        </w:rPr>
      </w:pPr>
      <w:r w:rsidRPr="00CC0F34">
        <w:rPr>
          <w:sz w:val="22"/>
          <w:szCs w:val="22"/>
        </w:rPr>
        <w:t>1</w:t>
      </w:r>
      <w:r w:rsidR="00394E21">
        <w:rPr>
          <w:sz w:val="22"/>
          <w:szCs w:val="22"/>
        </w:rPr>
        <w:t>2</w:t>
      </w:r>
      <w:r w:rsidRPr="00CC0F34">
        <w:rPr>
          <w:sz w:val="22"/>
          <w:szCs w:val="22"/>
        </w:rPr>
        <w:t xml:space="preserve">. Полное фирменное наименование лица, осуществляющего ведение реестра владельцев инвестиционных паев Фонда: </w:t>
      </w:r>
      <w:r w:rsidR="007A57B4" w:rsidRPr="00CC0F34">
        <w:rPr>
          <w:sz w:val="22"/>
          <w:szCs w:val="22"/>
        </w:rPr>
        <w:t>Общество с ограниченной ответственностью «Специализированная депозитарная компания «Гарант»</w:t>
      </w:r>
      <w:r w:rsidR="00394E21">
        <w:rPr>
          <w:sz w:val="22"/>
          <w:szCs w:val="22"/>
        </w:rPr>
        <w:t xml:space="preserve">, </w:t>
      </w:r>
      <w:r w:rsidR="009D4DA4" w:rsidRPr="009D4DA4">
        <w:rPr>
          <w:sz w:val="22"/>
          <w:szCs w:val="22"/>
        </w:rPr>
        <w:t>ОГРН 1027739142463</w:t>
      </w:r>
      <w:r w:rsidR="00394E21">
        <w:rPr>
          <w:sz w:val="22"/>
          <w:szCs w:val="22"/>
        </w:rPr>
        <w:t xml:space="preserve"> </w:t>
      </w:r>
      <w:r w:rsidR="00394E21" w:rsidRPr="00CC0F34">
        <w:rPr>
          <w:sz w:val="22"/>
          <w:szCs w:val="22"/>
        </w:rPr>
        <w:t>(далее - Регистратор)</w:t>
      </w:r>
      <w:r w:rsidRPr="00CC0F34">
        <w:rPr>
          <w:sz w:val="22"/>
          <w:szCs w:val="22"/>
        </w:rPr>
        <w:t>.</w:t>
      </w:r>
    </w:p>
    <w:p w:rsidR="002443AF" w:rsidRDefault="00826C37" w:rsidP="00826C37">
      <w:pPr>
        <w:widowControl w:val="0"/>
        <w:ind w:firstLine="560"/>
        <w:jc w:val="both"/>
        <w:rPr>
          <w:sz w:val="22"/>
          <w:szCs w:val="22"/>
        </w:rPr>
      </w:pPr>
      <w:r w:rsidRPr="00CC0F34">
        <w:rPr>
          <w:sz w:val="22"/>
          <w:szCs w:val="22"/>
        </w:rPr>
        <w:t>1</w:t>
      </w:r>
      <w:r w:rsidR="00394E21">
        <w:rPr>
          <w:sz w:val="22"/>
          <w:szCs w:val="22"/>
        </w:rPr>
        <w:t>3</w:t>
      </w:r>
      <w:r w:rsidR="002443AF" w:rsidRPr="00CC0F34">
        <w:rPr>
          <w:sz w:val="22"/>
          <w:szCs w:val="22"/>
        </w:rPr>
        <w:t xml:space="preserve">. Лицензия Регистратора от </w:t>
      </w:r>
      <w:r w:rsidR="007A57B4" w:rsidRPr="00CC0F34">
        <w:rPr>
          <w:sz w:val="22"/>
          <w:szCs w:val="22"/>
        </w:rPr>
        <w:t xml:space="preserve">27 сентября </w:t>
      </w:r>
      <w:smartTag w:uri="urn:schemas-microsoft-com:office:smarttags" w:element="metricconverter">
        <w:smartTagPr>
          <w:attr w:name="ProductID" w:val="123100, г"/>
        </w:smartTagPr>
        <w:r w:rsidR="007A57B4" w:rsidRPr="00CC0F34">
          <w:rPr>
            <w:sz w:val="22"/>
            <w:szCs w:val="22"/>
          </w:rPr>
          <w:t>2000 г</w:t>
        </w:r>
      </w:smartTag>
      <w:r w:rsidR="007A57B4" w:rsidRPr="00CC0F34">
        <w:rPr>
          <w:sz w:val="22"/>
          <w:szCs w:val="22"/>
        </w:rPr>
        <w:t xml:space="preserve">. №22-000-1-00010, предоставленная </w:t>
      </w:r>
      <w:r w:rsidR="00DC2B53" w:rsidRPr="00CC0F34">
        <w:rPr>
          <w:sz w:val="22"/>
          <w:szCs w:val="22"/>
        </w:rPr>
        <w:t>Федеральной службой</w:t>
      </w:r>
      <w:r w:rsidR="00E2480A" w:rsidRPr="00CC0F34">
        <w:rPr>
          <w:sz w:val="22"/>
          <w:szCs w:val="22"/>
        </w:rPr>
        <w:t xml:space="preserve"> по финансовым рынкам</w:t>
      </w:r>
      <w:r w:rsidR="002443AF" w:rsidRPr="00CC0F34">
        <w:rPr>
          <w:sz w:val="22"/>
          <w:szCs w:val="22"/>
        </w:rPr>
        <w:t>.</w:t>
      </w:r>
    </w:p>
    <w:p w:rsidR="00826C37" w:rsidRPr="00CC0F34" w:rsidRDefault="00B915A1" w:rsidP="00A0312F">
      <w:pPr>
        <w:widowControl w:val="0"/>
        <w:ind w:firstLine="560"/>
        <w:jc w:val="both"/>
        <w:rPr>
          <w:sz w:val="22"/>
          <w:szCs w:val="22"/>
        </w:rPr>
      </w:pPr>
      <w:r>
        <w:rPr>
          <w:sz w:val="22"/>
          <w:szCs w:val="22"/>
        </w:rPr>
        <w:t xml:space="preserve">14. </w:t>
      </w:r>
      <w:r w:rsidR="00496D73">
        <w:rPr>
          <w:sz w:val="22"/>
          <w:szCs w:val="22"/>
        </w:rPr>
        <w:t>Утратил силу.</w:t>
      </w:r>
    </w:p>
    <w:p w:rsidR="00A00927" w:rsidRPr="00A00927" w:rsidRDefault="00A00927" w:rsidP="00A00927">
      <w:pPr>
        <w:autoSpaceDE w:val="0"/>
        <w:autoSpaceDN w:val="0"/>
        <w:adjustRightInd w:val="0"/>
        <w:ind w:firstLine="540"/>
        <w:jc w:val="both"/>
        <w:rPr>
          <w:sz w:val="22"/>
          <w:szCs w:val="22"/>
        </w:rPr>
      </w:pPr>
      <w:r w:rsidRPr="00A00927">
        <w:rPr>
          <w:sz w:val="22"/>
          <w:szCs w:val="22"/>
        </w:rPr>
        <w:t>1</w:t>
      </w:r>
      <w:r w:rsidR="00B915A1">
        <w:rPr>
          <w:sz w:val="22"/>
          <w:szCs w:val="22"/>
        </w:rPr>
        <w:t>5</w:t>
      </w:r>
      <w:r w:rsidRPr="00A00927">
        <w:rPr>
          <w:sz w:val="22"/>
          <w:szCs w:val="22"/>
        </w:rPr>
        <w:t>. Полное фирменное наименование юридического лица, осуществляющего оценку имущества, составляющего Фонд: Общество с ограниченной ответственностью «Национальное Агентство Оценки и Консалтинга»</w:t>
      </w:r>
      <w:r w:rsidR="00CF563C">
        <w:rPr>
          <w:sz w:val="22"/>
          <w:szCs w:val="22"/>
        </w:rPr>
        <w:t xml:space="preserve">, </w:t>
      </w:r>
      <w:r w:rsidR="00555A52" w:rsidRPr="00C8356E">
        <w:rPr>
          <w:sz w:val="22"/>
          <w:szCs w:val="22"/>
        </w:rPr>
        <w:t>ОГРН 5167746327964</w:t>
      </w:r>
      <w:r w:rsidR="00CF563C" w:rsidRPr="0019117E">
        <w:rPr>
          <w:sz w:val="22"/>
          <w:szCs w:val="22"/>
        </w:rPr>
        <w:t xml:space="preserve"> </w:t>
      </w:r>
      <w:r w:rsidR="00CF563C" w:rsidRPr="00A00927">
        <w:rPr>
          <w:sz w:val="22"/>
          <w:szCs w:val="22"/>
        </w:rPr>
        <w:t>(далее - Оценщик)</w:t>
      </w:r>
      <w:r w:rsidR="00CF563C">
        <w:rPr>
          <w:sz w:val="22"/>
          <w:szCs w:val="22"/>
        </w:rPr>
        <w:t>.</w:t>
      </w:r>
    </w:p>
    <w:p w:rsidR="002443AF" w:rsidRPr="00CC0F34" w:rsidRDefault="00826C37" w:rsidP="00826C37">
      <w:pPr>
        <w:widowControl w:val="0"/>
        <w:ind w:firstLine="560"/>
        <w:jc w:val="both"/>
        <w:rPr>
          <w:sz w:val="22"/>
          <w:szCs w:val="22"/>
        </w:rPr>
      </w:pPr>
      <w:r w:rsidRPr="00CC0F34">
        <w:rPr>
          <w:sz w:val="22"/>
          <w:szCs w:val="22"/>
        </w:rPr>
        <w:t>1</w:t>
      </w:r>
      <w:r w:rsidR="00B915A1">
        <w:rPr>
          <w:sz w:val="22"/>
          <w:szCs w:val="22"/>
        </w:rPr>
        <w:t>6</w:t>
      </w:r>
      <w:r w:rsidR="002443AF" w:rsidRPr="00CC0F34">
        <w:rPr>
          <w:sz w:val="22"/>
          <w:szCs w:val="22"/>
        </w:rPr>
        <w:t>. Настоящие Правила определяют условия доверительного управления Фондом.</w:t>
      </w:r>
    </w:p>
    <w:p w:rsidR="002443AF" w:rsidRPr="00CC0F34" w:rsidRDefault="00B915A1" w:rsidP="00826C37">
      <w:pPr>
        <w:widowControl w:val="0"/>
        <w:ind w:firstLine="560"/>
        <w:jc w:val="both"/>
        <w:rPr>
          <w:sz w:val="22"/>
          <w:szCs w:val="22"/>
        </w:rPr>
      </w:pPr>
      <w:r>
        <w:rPr>
          <w:sz w:val="22"/>
          <w:szCs w:val="22"/>
        </w:rPr>
        <w:lastRenderedPageBreak/>
        <w:t>17</w:t>
      </w:r>
      <w:r w:rsidR="00394E21">
        <w:rPr>
          <w:sz w:val="22"/>
          <w:szCs w:val="22"/>
        </w:rPr>
        <w:t xml:space="preserve">. </w:t>
      </w:r>
      <w:r w:rsidR="002443AF" w:rsidRPr="00CC0F34">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2443AF" w:rsidRPr="00CC0F34" w:rsidRDefault="00826C37" w:rsidP="00826C37">
      <w:pPr>
        <w:widowControl w:val="0"/>
        <w:ind w:firstLine="560"/>
        <w:jc w:val="both"/>
        <w:rPr>
          <w:sz w:val="22"/>
          <w:szCs w:val="22"/>
        </w:rPr>
      </w:pPr>
      <w:r w:rsidRPr="00CC0F34">
        <w:rPr>
          <w:sz w:val="22"/>
          <w:szCs w:val="22"/>
        </w:rPr>
        <w:t>1</w:t>
      </w:r>
      <w:r w:rsidR="00B915A1">
        <w:rPr>
          <w:sz w:val="22"/>
          <w:szCs w:val="22"/>
        </w:rPr>
        <w:t>8</w:t>
      </w:r>
      <w:r w:rsidR="002443AF" w:rsidRPr="00CC0F34">
        <w:rPr>
          <w:sz w:val="22"/>
          <w:szCs w:val="22"/>
        </w:rPr>
        <w:t>. Владельцы инвестиционных паев несут риск убытков, связанных с изменением рыночной стоимости имущества, составляющего Фонд.</w:t>
      </w:r>
    </w:p>
    <w:p w:rsidR="002443AF" w:rsidRPr="00CC0F34" w:rsidRDefault="00B915A1" w:rsidP="00F749FD">
      <w:pPr>
        <w:widowControl w:val="0"/>
        <w:ind w:firstLine="560"/>
        <w:jc w:val="both"/>
        <w:rPr>
          <w:sz w:val="22"/>
          <w:szCs w:val="22"/>
        </w:rPr>
      </w:pPr>
      <w:r>
        <w:rPr>
          <w:sz w:val="22"/>
          <w:szCs w:val="22"/>
        </w:rPr>
        <w:t>19</w:t>
      </w:r>
      <w:r w:rsidR="002443AF" w:rsidRPr="00CC0F34">
        <w:rPr>
          <w:sz w:val="22"/>
          <w:szCs w:val="22"/>
        </w:rPr>
        <w:t xml:space="preserve">. Срок формирования Фонда составляет не более 3 (Трех) месяцев. Дата начала приема заявок на приобретение инвестиционных паев 04 октября 1997 года, дата окончания приема заявок на приобретение инвестиционных паев - 04 января 1998 года, либо ранее указанного срока по достижении стоимости имущества Фонда 5 000 000 (Пять миллионов) рублей. </w:t>
      </w:r>
    </w:p>
    <w:p w:rsidR="00550C42" w:rsidRPr="00203B48" w:rsidRDefault="00826C37" w:rsidP="00550C42">
      <w:pPr>
        <w:ind w:firstLine="567"/>
        <w:jc w:val="both"/>
        <w:rPr>
          <w:sz w:val="22"/>
          <w:szCs w:val="22"/>
        </w:rPr>
      </w:pPr>
      <w:r w:rsidRPr="00CC0F34">
        <w:rPr>
          <w:sz w:val="22"/>
          <w:szCs w:val="22"/>
        </w:rPr>
        <w:t>2</w:t>
      </w:r>
      <w:r w:rsidR="00394E21">
        <w:rPr>
          <w:sz w:val="22"/>
          <w:szCs w:val="22"/>
        </w:rPr>
        <w:t>0</w:t>
      </w:r>
      <w:r w:rsidR="002443AF" w:rsidRPr="00CC0F34">
        <w:rPr>
          <w:sz w:val="22"/>
          <w:szCs w:val="22"/>
        </w:rPr>
        <w:t xml:space="preserve">. </w:t>
      </w:r>
      <w:r w:rsidR="003638EB" w:rsidRPr="00CC0F34">
        <w:rPr>
          <w:sz w:val="22"/>
          <w:szCs w:val="22"/>
        </w:rPr>
        <w:t xml:space="preserve">Дата </w:t>
      </w:r>
      <w:r w:rsidR="003638EB" w:rsidRPr="00203B48">
        <w:rPr>
          <w:sz w:val="22"/>
          <w:szCs w:val="22"/>
        </w:rPr>
        <w:t>окончания срока действия договора доверительного управления Фондом 04 октября 2027 года.</w:t>
      </w:r>
      <w:r w:rsidR="00550C42" w:rsidRPr="00203B48">
        <w:rPr>
          <w:sz w:val="22"/>
          <w:szCs w:val="22"/>
        </w:rPr>
        <w:t xml:space="preserve">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rsidR="003638EB" w:rsidRPr="00203B48" w:rsidRDefault="003638EB" w:rsidP="003638EB">
      <w:pPr>
        <w:widowControl w:val="0"/>
        <w:ind w:firstLine="560"/>
        <w:jc w:val="both"/>
        <w:rPr>
          <w:sz w:val="22"/>
          <w:szCs w:val="22"/>
        </w:rPr>
      </w:pPr>
    </w:p>
    <w:p w:rsidR="003638EB" w:rsidRPr="00203B48" w:rsidRDefault="00394E21" w:rsidP="003638EB">
      <w:pPr>
        <w:widowControl w:val="0"/>
        <w:ind w:firstLine="560"/>
        <w:jc w:val="both"/>
        <w:rPr>
          <w:sz w:val="22"/>
          <w:szCs w:val="22"/>
        </w:rPr>
      </w:pPr>
      <w:r w:rsidRPr="00203B48">
        <w:rPr>
          <w:sz w:val="22"/>
          <w:szCs w:val="22"/>
        </w:rPr>
        <w:t xml:space="preserve">21. </w:t>
      </w:r>
      <w:r w:rsidR="003638EB" w:rsidRPr="00203B48">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394E21" w:rsidRPr="00203B48" w:rsidRDefault="00394E21" w:rsidP="00C8356E">
      <w:pPr>
        <w:widowControl w:val="0"/>
        <w:ind w:firstLine="560"/>
        <w:rPr>
          <w:b/>
          <w:sz w:val="22"/>
          <w:szCs w:val="22"/>
        </w:rPr>
      </w:pPr>
    </w:p>
    <w:p w:rsidR="00916512" w:rsidRPr="00203B48" w:rsidRDefault="00916512" w:rsidP="00916512">
      <w:pPr>
        <w:ind w:firstLine="560"/>
        <w:rPr>
          <w:b/>
          <w:bCs/>
          <w:sz w:val="22"/>
          <w:szCs w:val="22"/>
        </w:rPr>
      </w:pPr>
      <w:r w:rsidRPr="00203B48">
        <w:rPr>
          <w:b/>
          <w:bCs/>
          <w:sz w:val="22"/>
          <w:szCs w:val="22"/>
        </w:rPr>
        <w:t>Инвестиционная декларация</w:t>
      </w:r>
    </w:p>
    <w:p w:rsidR="00916512" w:rsidRPr="00203B48" w:rsidRDefault="00916512" w:rsidP="00916512">
      <w:pPr>
        <w:autoSpaceDE w:val="0"/>
        <w:autoSpaceDN w:val="0"/>
        <w:ind w:firstLine="540"/>
        <w:jc w:val="both"/>
        <w:rPr>
          <w:sz w:val="22"/>
          <w:szCs w:val="22"/>
        </w:rPr>
      </w:pPr>
      <w:r w:rsidRPr="00203B48">
        <w:rPr>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203B48" w:rsidRDefault="00916512" w:rsidP="00203B48">
      <w:pPr>
        <w:autoSpaceDE w:val="0"/>
        <w:autoSpaceDN w:val="0"/>
        <w:ind w:firstLine="540"/>
        <w:jc w:val="both"/>
        <w:rPr>
          <w:sz w:val="22"/>
          <w:szCs w:val="22"/>
        </w:rPr>
      </w:pPr>
      <w:r w:rsidRPr="00203B48">
        <w:rPr>
          <w:sz w:val="22"/>
          <w:szCs w:val="22"/>
        </w:rPr>
        <w:t xml:space="preserve">23. Инвестиционная политика управляющей компании:  </w:t>
      </w:r>
    </w:p>
    <w:p w:rsidR="00916512" w:rsidRPr="00203B48" w:rsidRDefault="00916512" w:rsidP="00203B48">
      <w:pPr>
        <w:autoSpaceDE w:val="0"/>
        <w:autoSpaceDN w:val="0"/>
        <w:ind w:firstLine="540"/>
        <w:jc w:val="both"/>
        <w:rPr>
          <w:sz w:val="22"/>
          <w:szCs w:val="22"/>
        </w:rPr>
      </w:pPr>
      <w:r w:rsidRPr="00203B48">
        <w:rPr>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sidRPr="00203B48">
        <w:rPr>
          <w:color w:val="FF0000"/>
          <w:sz w:val="22"/>
          <w:szCs w:val="22"/>
        </w:rPr>
        <w:t xml:space="preserve"> </w:t>
      </w:r>
      <w:r w:rsidRPr="00203B48">
        <w:rPr>
          <w:sz w:val="22"/>
          <w:szCs w:val="22"/>
        </w:rPr>
        <w:t xml:space="preserve">выручку преимущественно на территории Российской Федерации, депозитарные расписки на акции, указанные в </w:t>
      </w:r>
      <w:r w:rsidRPr="00203B48">
        <w:rPr>
          <w:sz w:val="22"/>
          <w:szCs w:val="22"/>
        </w:rPr>
        <w:lastRenderedPageBreak/>
        <w:t xml:space="preserve">настоящем абзаце (далее – </w:t>
      </w:r>
      <w:r w:rsidRPr="00203B48">
        <w:rPr>
          <w:b/>
          <w:bCs/>
          <w:sz w:val="22"/>
          <w:szCs w:val="22"/>
        </w:rPr>
        <w:t>преимущественные активы</w:t>
      </w:r>
      <w:r w:rsidRPr="00203B48">
        <w:rPr>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 и краткосрочное вложение средств в производные финансовые инструменты.</w:t>
      </w:r>
    </w:p>
    <w:p w:rsidR="00916512" w:rsidRPr="00203B48" w:rsidRDefault="00916512" w:rsidP="00916512">
      <w:pPr>
        <w:ind w:firstLine="567"/>
        <w:jc w:val="both"/>
        <w:rPr>
          <w:sz w:val="22"/>
          <w:szCs w:val="22"/>
        </w:rPr>
      </w:pPr>
      <w:r w:rsidRPr="00203B48">
        <w:rPr>
          <w:sz w:val="22"/>
          <w:szCs w:val="22"/>
        </w:rPr>
        <w:t>Производные финансовые инструменты могут составлять активы при условии, что:</w:t>
      </w:r>
    </w:p>
    <w:p w:rsidR="00916512" w:rsidRPr="00203B48" w:rsidRDefault="00916512" w:rsidP="00916512">
      <w:pPr>
        <w:ind w:firstLine="567"/>
        <w:jc w:val="both"/>
        <w:rPr>
          <w:sz w:val="22"/>
          <w:szCs w:val="22"/>
        </w:rPr>
      </w:pPr>
      <w:r w:rsidRPr="00203B48">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877E3A" w:rsidRDefault="00877E3A" w:rsidP="00877E3A">
      <w:pPr>
        <w:autoSpaceDE w:val="0"/>
        <w:autoSpaceDN w:val="0"/>
        <w:ind w:firstLine="540"/>
        <w:jc w:val="both"/>
        <w:rPr>
          <w:b/>
          <w:bCs/>
          <w:sz w:val="22"/>
          <w:szCs w:val="22"/>
        </w:rPr>
      </w:pPr>
      <w:r w:rsidRPr="00203B48">
        <w:rPr>
          <w:sz w:val="22"/>
          <w:szCs w:val="22"/>
        </w:rPr>
        <w:t xml:space="preserve">23.2. </w:t>
      </w:r>
      <w:r w:rsidRPr="00203B48">
        <w:rPr>
          <w:b/>
          <w:bCs/>
          <w:sz w:val="22"/>
          <w:szCs w:val="22"/>
        </w:rPr>
        <w:t>Сведения о способе реализации управляющей компанией инвестиционной стратегии активного управления.</w:t>
      </w:r>
    </w:p>
    <w:p w:rsidR="00877E3A" w:rsidRDefault="00877E3A" w:rsidP="00877E3A">
      <w:pPr>
        <w:tabs>
          <w:tab w:val="left" w:pos="993"/>
        </w:tabs>
        <w:ind w:firstLine="426"/>
        <w:jc w:val="both"/>
        <w:rPr>
          <w:rFonts w:eastAsia="SimSun"/>
          <w:sz w:val="22"/>
          <w:szCs w:val="22"/>
          <w:lang w:eastAsia="zh-CN"/>
        </w:rPr>
      </w:pPr>
      <w:r>
        <w:rPr>
          <w:rFonts w:eastAsia="SimSun"/>
          <w:sz w:val="22"/>
          <w:szCs w:val="22"/>
          <w:lang w:eastAsia="zh-CN"/>
        </w:rPr>
        <w:t>Инвестиционная стратегия предусматривает</w:t>
      </w:r>
      <w:r w:rsidRPr="00D152C1">
        <w:rPr>
          <w:sz w:val="22"/>
          <w:szCs w:val="22"/>
        </w:rPr>
        <w:t xml:space="preserve"> </w:t>
      </w:r>
      <w:r>
        <w:rPr>
          <w:sz w:val="22"/>
          <w:szCs w:val="22"/>
        </w:rPr>
        <w:t>смешанный подход к выбору активов для инвестирования, реализуемая посредством</w:t>
      </w:r>
      <w:r>
        <w:rPr>
          <w:rFonts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rsidR="00877E3A" w:rsidRPr="00D523E0" w:rsidRDefault="00877E3A" w:rsidP="00877E3A">
      <w:pPr>
        <w:ind w:firstLine="567"/>
        <w:jc w:val="both"/>
        <w:rPr>
          <w:bCs/>
          <w:sz w:val="22"/>
          <w:szCs w:val="22"/>
        </w:rPr>
      </w:pPr>
      <w:r w:rsidRPr="00D523E0">
        <w:rPr>
          <w:bCs/>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r>
        <w:rPr>
          <w:bCs/>
          <w:sz w:val="22"/>
          <w:szCs w:val="22"/>
        </w:rPr>
        <w:t>.</w:t>
      </w:r>
    </w:p>
    <w:p w:rsidR="00877E3A" w:rsidRDefault="00877E3A" w:rsidP="00877E3A">
      <w:pPr>
        <w:tabs>
          <w:tab w:val="left" w:pos="993"/>
        </w:tabs>
        <w:ind w:firstLine="426"/>
        <w:jc w:val="both"/>
        <w:rPr>
          <w:rFonts w:eastAsia="SimSun"/>
          <w:sz w:val="22"/>
          <w:szCs w:val="22"/>
          <w:lang w:eastAsia="zh-CN"/>
        </w:rPr>
      </w:pPr>
    </w:p>
    <w:p w:rsidR="00877E3A" w:rsidRDefault="00877E3A" w:rsidP="00877E3A">
      <w:pPr>
        <w:tabs>
          <w:tab w:val="left" w:pos="993"/>
        </w:tabs>
        <w:ind w:firstLine="426"/>
        <w:jc w:val="both"/>
        <w:rPr>
          <w:sz w:val="22"/>
          <w:szCs w:val="22"/>
        </w:rPr>
      </w:pPr>
      <w:r>
        <w:rPr>
          <w:sz w:val="22"/>
          <w:szCs w:val="22"/>
        </w:rPr>
        <w:t>И</w:t>
      </w:r>
      <w:r w:rsidRPr="005D3CF3">
        <w:rPr>
          <w:sz w:val="22"/>
          <w:szCs w:val="22"/>
        </w:rPr>
        <w:t xml:space="preserve">ндикатор по отношению, к которому управляющая компания оценивает результативность реализации инвестиционной стратегии активного управления </w:t>
      </w:r>
      <w:r>
        <w:rPr>
          <w:sz w:val="22"/>
          <w:szCs w:val="22"/>
        </w:rPr>
        <w:t>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w:t>
      </w:r>
      <w:r w:rsidR="00C577E1">
        <w:rPr>
          <w:sz w:val="22"/>
          <w:szCs w:val="22"/>
        </w:rPr>
        <w:t>4</w:t>
      </w:r>
      <w:r>
        <w:rPr>
          <w:sz w:val="22"/>
          <w:szCs w:val="22"/>
        </w:rPr>
        <w:t xml:space="preserve"> настоящих Правил</w:t>
      </w:r>
      <w:r w:rsidRPr="005D3CF3">
        <w:rPr>
          <w:sz w:val="22"/>
          <w:szCs w:val="22"/>
        </w:rPr>
        <w:t>.</w:t>
      </w:r>
      <w:r>
        <w:rPr>
          <w:sz w:val="22"/>
          <w:szCs w:val="22"/>
        </w:rPr>
        <w:t xml:space="preserve"> </w:t>
      </w:r>
    </w:p>
    <w:p w:rsidR="00877E3A" w:rsidRPr="00AE46F5" w:rsidRDefault="00877E3A" w:rsidP="00877E3A">
      <w:pPr>
        <w:tabs>
          <w:tab w:val="left" w:pos="993"/>
        </w:tabs>
        <w:jc w:val="both"/>
        <w:rPr>
          <w:sz w:val="22"/>
          <w:szCs w:val="22"/>
        </w:rPr>
      </w:pPr>
      <w:r>
        <w:rPr>
          <w:sz w:val="22"/>
          <w:szCs w:val="22"/>
        </w:rPr>
        <w:lastRenderedPageBreak/>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rsidR="00877E3A" w:rsidRDefault="00877E3A" w:rsidP="00877E3A">
      <w:pPr>
        <w:ind w:firstLine="567"/>
        <w:jc w:val="both"/>
        <w:rPr>
          <w:bCs/>
          <w:sz w:val="22"/>
          <w:szCs w:val="22"/>
        </w:rPr>
      </w:pPr>
    </w:p>
    <w:p w:rsidR="00877E3A" w:rsidRPr="00E528FD" w:rsidRDefault="00877E3A" w:rsidP="00877E3A">
      <w:pPr>
        <w:ind w:firstLine="567"/>
        <w:jc w:val="both"/>
        <w:rPr>
          <w:bCs/>
          <w:sz w:val="22"/>
          <w:szCs w:val="22"/>
        </w:rPr>
      </w:pPr>
      <w:r w:rsidRPr="00D523E0">
        <w:rPr>
          <w:bCs/>
          <w:sz w:val="22"/>
          <w:szCs w:val="22"/>
        </w:rPr>
        <w:t xml:space="preserve">Выбор акций, приобретаемых в состав активов Фонда, осуществляется при соблюдении следующих критериев, определяемых на </w:t>
      </w:r>
      <w:r w:rsidRPr="00841F7F">
        <w:rPr>
          <w:bCs/>
          <w:sz w:val="22"/>
          <w:szCs w:val="22"/>
        </w:rPr>
        <w:t xml:space="preserve">дату </w:t>
      </w:r>
      <w:r w:rsidRPr="00E528FD">
        <w:rPr>
          <w:bCs/>
          <w:sz w:val="22"/>
          <w:szCs w:val="22"/>
        </w:rPr>
        <w:t>включения акции в состав активов фонда:</w:t>
      </w:r>
    </w:p>
    <w:p w:rsidR="00877E3A" w:rsidRPr="00E528FD" w:rsidRDefault="00877E3A" w:rsidP="00877E3A">
      <w:pPr>
        <w:ind w:firstLine="567"/>
        <w:jc w:val="both"/>
        <w:rPr>
          <w:bCs/>
          <w:sz w:val="22"/>
          <w:szCs w:val="22"/>
        </w:rPr>
      </w:pPr>
      <w:r w:rsidRPr="00E528FD">
        <w:rPr>
          <w:bCs/>
          <w:sz w:val="22"/>
          <w:szCs w:val="22"/>
        </w:rPr>
        <w:t>- объем капитализации эмитента - не менее 10</w:t>
      </w:r>
      <w:r>
        <w:rPr>
          <w:bCs/>
          <w:sz w:val="22"/>
          <w:szCs w:val="22"/>
        </w:rPr>
        <w:t xml:space="preserve"> </w:t>
      </w:r>
      <w:r w:rsidRPr="00396886">
        <w:rPr>
          <w:bCs/>
          <w:sz w:val="22"/>
          <w:szCs w:val="22"/>
        </w:rPr>
        <w:t>(десят</w:t>
      </w:r>
      <w:r>
        <w:rPr>
          <w:bCs/>
          <w:sz w:val="22"/>
          <w:szCs w:val="22"/>
        </w:rPr>
        <w:t>и</w:t>
      </w:r>
      <w:r w:rsidRPr="00396886">
        <w:rPr>
          <w:bCs/>
          <w:sz w:val="22"/>
          <w:szCs w:val="22"/>
        </w:rPr>
        <w:t>)</w:t>
      </w:r>
      <w:r w:rsidRPr="003B5B22">
        <w:rPr>
          <w:bCs/>
          <w:sz w:val="22"/>
          <w:szCs w:val="22"/>
        </w:rPr>
        <w:t> </w:t>
      </w:r>
      <w:r w:rsidRPr="00E528FD">
        <w:rPr>
          <w:bCs/>
          <w:sz w:val="22"/>
          <w:szCs w:val="22"/>
        </w:rPr>
        <w:t>миллиардов р</w:t>
      </w:r>
      <w:r>
        <w:rPr>
          <w:bCs/>
          <w:sz w:val="22"/>
          <w:szCs w:val="22"/>
        </w:rPr>
        <w:t>ублей;</w:t>
      </w:r>
    </w:p>
    <w:p w:rsidR="00877E3A" w:rsidRPr="003B5B22" w:rsidRDefault="00877E3A" w:rsidP="00877E3A">
      <w:pPr>
        <w:ind w:firstLine="567"/>
        <w:jc w:val="both"/>
        <w:rPr>
          <w:sz w:val="22"/>
          <w:szCs w:val="22"/>
        </w:rPr>
      </w:pPr>
      <w:r w:rsidRPr="00E528FD">
        <w:rPr>
          <w:bCs/>
          <w:sz w:val="22"/>
          <w:szCs w:val="22"/>
        </w:rPr>
        <w:t xml:space="preserve">- уровень ликвидности – </w:t>
      </w:r>
      <w:r w:rsidRPr="003B5B22">
        <w:rPr>
          <w:sz w:val="22"/>
          <w:szCs w:val="22"/>
        </w:rPr>
        <w:t xml:space="preserve">средний дневной объем торгов за 3 последних месяца должен превышать 10 (десять) миллионов рублей. </w:t>
      </w:r>
    </w:p>
    <w:p w:rsidR="00877E3A" w:rsidRPr="00E528FD" w:rsidRDefault="00877E3A" w:rsidP="00877E3A">
      <w:pPr>
        <w:ind w:firstLine="567"/>
        <w:jc w:val="both"/>
        <w:rPr>
          <w:bCs/>
          <w:sz w:val="22"/>
          <w:szCs w:val="22"/>
        </w:rPr>
      </w:pPr>
    </w:p>
    <w:p w:rsidR="00877E3A" w:rsidRPr="00396886" w:rsidRDefault="00877E3A" w:rsidP="00877E3A">
      <w:pPr>
        <w:ind w:firstLine="567"/>
        <w:jc w:val="both"/>
        <w:rPr>
          <w:bCs/>
          <w:sz w:val="22"/>
          <w:szCs w:val="22"/>
        </w:rPr>
      </w:pPr>
      <w:r w:rsidRPr="00396886">
        <w:rPr>
          <w:bCs/>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rsidR="00877E3A" w:rsidRPr="00E528FD" w:rsidRDefault="00877E3A" w:rsidP="00877E3A">
      <w:pPr>
        <w:ind w:firstLine="567"/>
        <w:jc w:val="both"/>
        <w:rPr>
          <w:bCs/>
          <w:sz w:val="22"/>
          <w:szCs w:val="22"/>
        </w:rPr>
      </w:pPr>
      <w:r w:rsidRPr="00396886">
        <w:rPr>
          <w:bCs/>
          <w:sz w:val="22"/>
          <w:szCs w:val="22"/>
        </w:rPr>
        <w:t xml:space="preserve">- объем капитализации эмитента акций, права на которые удостоверяет депозитарная расписка - не менее </w:t>
      </w:r>
      <w:r w:rsidRPr="003B5B22">
        <w:rPr>
          <w:bCs/>
          <w:sz w:val="22"/>
          <w:szCs w:val="22"/>
        </w:rPr>
        <w:t>10 (десять) миллиардов р</w:t>
      </w:r>
      <w:r>
        <w:rPr>
          <w:bCs/>
          <w:sz w:val="22"/>
          <w:szCs w:val="22"/>
        </w:rPr>
        <w:t>ублей;</w:t>
      </w:r>
    </w:p>
    <w:p w:rsidR="00877E3A" w:rsidRPr="00396886" w:rsidRDefault="00877E3A" w:rsidP="00877E3A">
      <w:pPr>
        <w:ind w:firstLine="567"/>
        <w:jc w:val="both"/>
        <w:rPr>
          <w:bCs/>
          <w:sz w:val="22"/>
          <w:szCs w:val="22"/>
        </w:rPr>
      </w:pPr>
      <w:r w:rsidRPr="00396886">
        <w:rPr>
          <w:bCs/>
          <w:sz w:val="22"/>
          <w:szCs w:val="22"/>
        </w:rPr>
        <w:t xml:space="preserve">- уровень ликвидности - </w:t>
      </w:r>
      <w:r w:rsidRPr="00396886">
        <w:rPr>
          <w:sz w:val="22"/>
          <w:szCs w:val="22"/>
        </w:rPr>
        <w:t>должен превышать</w:t>
      </w:r>
      <w:r w:rsidRPr="00396886">
        <w:rPr>
          <w:bCs/>
          <w:sz w:val="22"/>
          <w:szCs w:val="22"/>
        </w:rPr>
        <w:t xml:space="preserve"> 10 (десять) миллионов рублей.</w:t>
      </w:r>
    </w:p>
    <w:p w:rsidR="00877E3A" w:rsidRPr="00396886" w:rsidRDefault="00877E3A" w:rsidP="00877E3A">
      <w:pPr>
        <w:ind w:firstLine="567"/>
        <w:jc w:val="both"/>
        <w:rPr>
          <w:bCs/>
          <w:sz w:val="22"/>
          <w:szCs w:val="22"/>
        </w:rPr>
      </w:pPr>
    </w:p>
    <w:p w:rsidR="00877E3A" w:rsidRPr="00E528FD" w:rsidRDefault="00877E3A" w:rsidP="00877E3A">
      <w:pPr>
        <w:ind w:firstLine="567"/>
        <w:jc w:val="both"/>
        <w:rPr>
          <w:sz w:val="22"/>
          <w:szCs w:val="22"/>
        </w:rPr>
      </w:pPr>
      <w:r w:rsidRPr="003B5B22">
        <w:rPr>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rsidR="00877E3A" w:rsidRPr="003B5B22" w:rsidRDefault="00877E3A" w:rsidP="00877E3A">
      <w:pPr>
        <w:ind w:firstLine="567"/>
        <w:jc w:val="both"/>
        <w:rPr>
          <w:rFonts w:ascii="Calibri" w:hAnsi="Calibri"/>
          <w:sz w:val="22"/>
          <w:szCs w:val="22"/>
          <w:lang w:eastAsia="en-US"/>
        </w:rPr>
      </w:pPr>
      <w:r w:rsidRPr="003B5B22">
        <w:rPr>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rsidR="00877E3A" w:rsidRPr="003B5B22" w:rsidRDefault="00877E3A" w:rsidP="00877E3A">
      <w:pPr>
        <w:ind w:firstLine="567"/>
        <w:jc w:val="both"/>
        <w:rPr>
          <w:sz w:val="22"/>
          <w:szCs w:val="22"/>
        </w:rPr>
      </w:pPr>
      <w:r w:rsidRPr="003B5B22">
        <w:rPr>
          <w:sz w:val="22"/>
          <w:szCs w:val="22"/>
        </w:rPr>
        <w:t>- уровень ликвидности - объем выпуска должен составлять не менее 100 (ста) миллионов</w:t>
      </w:r>
      <w:r w:rsidRPr="00396886">
        <w:rPr>
          <w:sz w:val="22"/>
          <w:szCs w:val="22"/>
        </w:rPr>
        <w:t xml:space="preserve"> рублей;</w:t>
      </w:r>
    </w:p>
    <w:p w:rsidR="00877E3A" w:rsidRPr="003B5B22" w:rsidRDefault="00877E3A" w:rsidP="00877E3A">
      <w:pPr>
        <w:ind w:firstLine="567"/>
        <w:jc w:val="both"/>
        <w:rPr>
          <w:sz w:val="22"/>
          <w:szCs w:val="22"/>
        </w:rPr>
      </w:pPr>
      <w:r w:rsidRPr="003B5B22">
        <w:rPr>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rsidR="00877E3A" w:rsidRPr="00E528FD" w:rsidRDefault="00877E3A" w:rsidP="00877E3A">
      <w:pPr>
        <w:ind w:firstLine="567"/>
        <w:jc w:val="both"/>
        <w:rPr>
          <w:bCs/>
          <w:sz w:val="22"/>
          <w:szCs w:val="22"/>
        </w:rPr>
      </w:pPr>
    </w:p>
    <w:p w:rsidR="00877E3A" w:rsidRPr="00396886" w:rsidRDefault="00877E3A" w:rsidP="00877E3A">
      <w:pPr>
        <w:ind w:firstLine="567"/>
        <w:jc w:val="both"/>
        <w:rPr>
          <w:bCs/>
          <w:sz w:val="22"/>
          <w:szCs w:val="22"/>
        </w:rPr>
      </w:pPr>
      <w:r w:rsidRPr="00396886">
        <w:rPr>
          <w:bCs/>
          <w:sz w:val="22"/>
          <w:szCs w:val="22"/>
        </w:rPr>
        <w:t xml:space="preserve">Максимальная доля акций в портфеле фонда составляет 100%. Максимальная доля депозитарных расписок составляет 100%.  </w:t>
      </w:r>
    </w:p>
    <w:p w:rsidR="00877E3A" w:rsidRPr="00E528FD" w:rsidRDefault="00877E3A" w:rsidP="00877E3A">
      <w:pPr>
        <w:ind w:firstLine="567"/>
        <w:jc w:val="both"/>
        <w:rPr>
          <w:bCs/>
          <w:sz w:val="22"/>
          <w:szCs w:val="22"/>
        </w:rPr>
      </w:pPr>
      <w:r w:rsidRPr="00396886">
        <w:rPr>
          <w:bCs/>
          <w:sz w:val="22"/>
          <w:szCs w:val="22"/>
        </w:rPr>
        <w:lastRenderedPageBreak/>
        <w:t xml:space="preserve">Максимальная доля облигаций составляет </w:t>
      </w:r>
      <w:r w:rsidRPr="003B5B22">
        <w:rPr>
          <w:bCs/>
          <w:sz w:val="22"/>
          <w:szCs w:val="22"/>
        </w:rPr>
        <w:t>100%.</w:t>
      </w:r>
      <w:r w:rsidRPr="00E528FD">
        <w:rPr>
          <w:bCs/>
          <w:sz w:val="22"/>
          <w:szCs w:val="22"/>
        </w:rPr>
        <w:t xml:space="preserve">    </w:t>
      </w:r>
    </w:p>
    <w:p w:rsidR="00877E3A" w:rsidRPr="00396886" w:rsidRDefault="00877E3A" w:rsidP="00877E3A">
      <w:pPr>
        <w:pStyle w:val="ConsPlusNormal"/>
        <w:ind w:firstLine="567"/>
        <w:jc w:val="both"/>
        <w:rPr>
          <w:rFonts w:ascii="Times New Roman" w:hAnsi="Times New Roman" w:cs="Times New Roman"/>
          <w:sz w:val="22"/>
          <w:szCs w:val="22"/>
        </w:rPr>
      </w:pPr>
      <w:r w:rsidRPr="00396886">
        <w:rPr>
          <w:rFonts w:ascii="Times New Roman" w:hAns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rsidR="00877E3A" w:rsidRPr="00396886" w:rsidRDefault="00877E3A" w:rsidP="00877E3A">
      <w:pPr>
        <w:autoSpaceDE w:val="0"/>
        <w:autoSpaceDN w:val="0"/>
        <w:ind w:firstLine="540"/>
        <w:jc w:val="both"/>
        <w:rPr>
          <w:sz w:val="22"/>
          <w:szCs w:val="22"/>
        </w:rPr>
      </w:pP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24. Объекты инвестирования, их состав и описание.</w:t>
      </w:r>
    </w:p>
    <w:p w:rsidR="00877E3A"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24.1. Имущество, составляющее фонд, может быть инвестировано</w:t>
      </w:r>
      <w:r>
        <w:rPr>
          <w:sz w:val="22"/>
          <w:szCs w:val="22"/>
        </w:rPr>
        <w:t>:</w:t>
      </w:r>
    </w:p>
    <w:p w:rsidR="00AD61DF" w:rsidRDefault="00877E3A" w:rsidP="00877E3A">
      <w:pPr>
        <w:widowControl w:val="0"/>
        <w:tabs>
          <w:tab w:val="left" w:pos="720"/>
        </w:tabs>
        <w:autoSpaceDE w:val="0"/>
        <w:autoSpaceDN w:val="0"/>
        <w:adjustRightInd w:val="0"/>
        <w:ind w:firstLine="540"/>
        <w:jc w:val="both"/>
        <w:rPr>
          <w:sz w:val="22"/>
          <w:szCs w:val="22"/>
        </w:rPr>
      </w:pPr>
      <w:r>
        <w:rPr>
          <w:sz w:val="22"/>
          <w:szCs w:val="22"/>
        </w:rPr>
        <w:t xml:space="preserve">1) </w:t>
      </w:r>
      <w:r w:rsidRPr="00110916">
        <w:rPr>
          <w:sz w:val="22"/>
          <w:szCs w:val="22"/>
        </w:rPr>
        <w:t>в</w:t>
      </w:r>
      <w:r>
        <w:rPr>
          <w:sz w:val="22"/>
          <w:szCs w:val="22"/>
        </w:rPr>
        <w:t xml:space="preserve"> </w:t>
      </w:r>
      <w:r w:rsidRPr="00110916">
        <w:rPr>
          <w:sz w:val="22"/>
          <w:szCs w:val="22"/>
        </w:rPr>
        <w:t xml:space="preserve">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rPr>
        <w:t xml:space="preserve">в </w:t>
      </w:r>
      <w:r w:rsidRPr="00110916">
        <w:rPr>
          <w:sz w:val="22"/>
          <w:szCs w:val="22"/>
        </w:rPr>
        <w:t>Кита</w:t>
      </w:r>
      <w:r>
        <w:rPr>
          <w:sz w:val="22"/>
          <w:szCs w:val="22"/>
        </w:rPr>
        <w:t>е</w:t>
      </w:r>
      <w:r w:rsidRPr="00110916">
        <w:rPr>
          <w:sz w:val="22"/>
          <w:szCs w:val="22"/>
        </w:rPr>
        <w:t>, Индии, Бразилии, Южно-Африканской Республик</w:t>
      </w:r>
      <w:r>
        <w:rPr>
          <w:sz w:val="22"/>
          <w:szCs w:val="22"/>
        </w:rPr>
        <w:t xml:space="preserve">е, Сингапуре, Катаре </w:t>
      </w:r>
      <w:r w:rsidRPr="00110916">
        <w:rPr>
          <w:sz w:val="22"/>
          <w:szCs w:val="22"/>
        </w:rPr>
        <w:t>(далее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w:t>
      </w:r>
      <w:r>
        <w:rPr>
          <w:sz w:val="22"/>
          <w:szCs w:val="22"/>
        </w:rPr>
        <w:t>,</w:t>
      </w:r>
      <w:r w:rsidRPr="00110916">
        <w:rPr>
          <w:sz w:val="22"/>
          <w:szCs w:val="22"/>
        </w:rPr>
        <w:t xml:space="preserve"> и активы, являющиеся клир</w:t>
      </w:r>
      <w:r w:rsidR="00AD61DF">
        <w:rPr>
          <w:sz w:val="22"/>
          <w:szCs w:val="22"/>
        </w:rPr>
        <w:t>инговыми сертификатами участия:</w:t>
      </w:r>
    </w:p>
    <w:p w:rsidR="00877E3A" w:rsidRPr="00110916" w:rsidRDefault="00877E3A" w:rsidP="00877E3A">
      <w:pPr>
        <w:widowControl w:val="0"/>
        <w:tabs>
          <w:tab w:val="left" w:pos="567"/>
        </w:tabs>
        <w:autoSpaceDE w:val="0"/>
        <w:autoSpaceDN w:val="0"/>
        <w:adjustRightInd w:val="0"/>
        <w:jc w:val="both"/>
        <w:rPr>
          <w:sz w:val="22"/>
          <w:szCs w:val="22"/>
        </w:rPr>
      </w:pPr>
      <w:r>
        <w:rPr>
          <w:sz w:val="22"/>
          <w:szCs w:val="22"/>
        </w:rPr>
        <w:tab/>
      </w:r>
      <w:r>
        <w:rPr>
          <w:sz w:val="22"/>
          <w:szCs w:val="22"/>
        </w:rPr>
        <w:tab/>
      </w:r>
      <w:r w:rsidRPr="00110916">
        <w:rPr>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w:t>
      </w:r>
      <w:r w:rsidRPr="007A3287">
        <w:rPr>
          <w:sz w:val="22"/>
          <w:szCs w:val="22"/>
        </w:rPr>
        <w:t xml:space="preserve">«O», или «C», или «М», или «Х», </w:t>
      </w:r>
      <w:r>
        <w:rPr>
          <w:sz w:val="22"/>
          <w:szCs w:val="22"/>
        </w:rPr>
        <w:t xml:space="preserve">при условии, что </w:t>
      </w:r>
      <w:r w:rsidRPr="00110916">
        <w:rPr>
          <w:sz w:val="22"/>
          <w:szCs w:val="22"/>
        </w:rPr>
        <w:t xml:space="preserve">шестая буква имеет значение «Х»;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па</w:t>
      </w:r>
      <w:r>
        <w:rPr>
          <w:sz w:val="22"/>
          <w:szCs w:val="22"/>
        </w:rPr>
        <w:t>и</w:t>
      </w:r>
      <w:r w:rsidRPr="00110916">
        <w:rPr>
          <w:sz w:val="22"/>
          <w:szCs w:val="22"/>
        </w:rPr>
        <w:t xml:space="preserve">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w:t>
      </w:r>
      <w:r w:rsidRPr="00F62AE6">
        <w:rPr>
          <w:sz w:val="22"/>
          <w:szCs w:val="22"/>
        </w:rPr>
        <w:t>или «F», или «I», или «H», или «P», или «R», или «K»,</w:t>
      </w:r>
      <w:r w:rsidRPr="00110916">
        <w:rPr>
          <w:sz w:val="22"/>
          <w:szCs w:val="22"/>
        </w:rPr>
        <w:t xml:space="preserve"> или «L», или «М», или «Х», или «V», при условии, что шестая буква имеет значение «U»</w:t>
      </w:r>
      <w:r w:rsidRPr="00F62AE6">
        <w:rPr>
          <w:sz w:val="22"/>
          <w:szCs w:val="22"/>
        </w:rPr>
        <w:t xml:space="preserve"> или «Y»</w:t>
      </w:r>
      <w:r w:rsidRPr="00110916">
        <w:rPr>
          <w:sz w:val="22"/>
          <w:szCs w:val="22"/>
        </w:rPr>
        <w:t>;</w:t>
      </w:r>
    </w:p>
    <w:p w:rsidR="00877E3A"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акции иностранных инвестиционных фондов, если первая буква имеет значение «C», </w:t>
      </w:r>
      <w:r w:rsidRPr="007A3287">
        <w:rPr>
          <w:sz w:val="22"/>
          <w:szCs w:val="22"/>
        </w:rPr>
        <w:t xml:space="preserve">третья буква - значение «O», или «C», </w:t>
      </w:r>
      <w:r w:rsidRPr="007A3287">
        <w:rPr>
          <w:sz w:val="22"/>
          <w:szCs w:val="22"/>
        </w:rPr>
        <w:lastRenderedPageBreak/>
        <w:t xml:space="preserve">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1.2) </w:t>
      </w:r>
      <w:r w:rsidRPr="007A3287">
        <w:rPr>
          <w:sz w:val="22"/>
          <w:szCs w:val="22"/>
        </w:rPr>
        <w:t>акции российских акционерных обществ</w:t>
      </w:r>
      <w:r>
        <w:rPr>
          <w:sz w:val="22"/>
          <w:szCs w:val="22"/>
        </w:rPr>
        <w:t>,</w:t>
      </w:r>
      <w:r w:rsidRPr="007A3287" w:rsidDel="007A3287">
        <w:rPr>
          <w:sz w:val="22"/>
          <w:szCs w:val="22"/>
        </w:rPr>
        <w:t xml:space="preserve"> </w:t>
      </w:r>
      <w:r w:rsidRPr="00110916">
        <w:rPr>
          <w:sz w:val="22"/>
          <w:szCs w:val="22"/>
        </w:rPr>
        <w:t>за исключением акций акционерных инвестиционных фондов;</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1.3) акции иностранных</w:t>
      </w:r>
      <w:r w:rsidRPr="007A3287">
        <w:t xml:space="preserve"> </w:t>
      </w:r>
      <w:r w:rsidRPr="007A3287">
        <w:rPr>
          <w:sz w:val="22"/>
          <w:szCs w:val="22"/>
        </w:rPr>
        <w:t>юридических лиц</w:t>
      </w:r>
      <w:r w:rsidRPr="00110916">
        <w:rPr>
          <w:sz w:val="22"/>
          <w:szCs w:val="22"/>
        </w:rPr>
        <w:t>;</w:t>
      </w:r>
    </w:p>
    <w:p w:rsidR="00877E3A"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1.4) российские и иностранные депозитарные расписки</w:t>
      </w:r>
      <w:r>
        <w:rPr>
          <w:sz w:val="22"/>
          <w:szCs w:val="22"/>
        </w:rPr>
        <w:t>;</w:t>
      </w:r>
    </w:p>
    <w:p w:rsidR="00877E3A" w:rsidRPr="00110916" w:rsidRDefault="00877E3A" w:rsidP="00877E3A">
      <w:pPr>
        <w:widowControl w:val="0"/>
        <w:tabs>
          <w:tab w:val="left" w:pos="720"/>
        </w:tabs>
        <w:autoSpaceDE w:val="0"/>
        <w:autoSpaceDN w:val="0"/>
        <w:adjustRightInd w:val="0"/>
        <w:ind w:firstLine="540"/>
        <w:jc w:val="both"/>
        <w:rPr>
          <w:sz w:val="22"/>
          <w:szCs w:val="22"/>
        </w:rPr>
      </w:pPr>
      <w:r>
        <w:rPr>
          <w:sz w:val="22"/>
          <w:szCs w:val="22"/>
        </w:rPr>
        <w:t xml:space="preserve">1.5) </w:t>
      </w:r>
      <w:r w:rsidRPr="00110916">
        <w:rPr>
          <w:sz w:val="22"/>
          <w:szCs w:val="22"/>
        </w:rPr>
        <w:t>долговые инструменты;</w:t>
      </w:r>
    </w:p>
    <w:p w:rsidR="00877E3A" w:rsidRDefault="00877E3A" w:rsidP="00877E3A">
      <w:pPr>
        <w:tabs>
          <w:tab w:val="left" w:pos="284"/>
          <w:tab w:val="left" w:pos="426"/>
          <w:tab w:val="left" w:pos="567"/>
        </w:tabs>
        <w:ind w:left="426" w:firstLine="141"/>
        <w:jc w:val="both"/>
        <w:rPr>
          <w:sz w:val="22"/>
          <w:szCs w:val="22"/>
        </w:rPr>
      </w:pPr>
      <w:r w:rsidRPr="00110916">
        <w:rPr>
          <w:sz w:val="22"/>
          <w:szCs w:val="22"/>
        </w:rPr>
        <w:t>1.</w:t>
      </w:r>
      <w:r>
        <w:rPr>
          <w:sz w:val="22"/>
          <w:szCs w:val="22"/>
        </w:rPr>
        <w:t>6</w:t>
      </w:r>
      <w:r w:rsidRPr="00110916">
        <w:rPr>
          <w:sz w:val="22"/>
          <w:szCs w:val="22"/>
        </w:rPr>
        <w:t xml:space="preserve">) </w:t>
      </w:r>
      <w:r>
        <w:rPr>
          <w:sz w:val="22"/>
          <w:szCs w:val="22"/>
        </w:rPr>
        <w:t>клиринговые сертификаты участия;</w:t>
      </w:r>
    </w:p>
    <w:p w:rsidR="00877E3A" w:rsidRPr="00110916" w:rsidRDefault="00877E3A" w:rsidP="00877E3A">
      <w:pPr>
        <w:tabs>
          <w:tab w:val="left" w:pos="284"/>
          <w:tab w:val="left" w:pos="426"/>
          <w:tab w:val="left" w:pos="567"/>
        </w:tabs>
        <w:ind w:firstLine="567"/>
        <w:jc w:val="both"/>
        <w:rPr>
          <w:sz w:val="22"/>
          <w:szCs w:val="22"/>
        </w:rPr>
      </w:pPr>
      <w:r w:rsidRPr="00110916">
        <w:rPr>
          <w:sz w:val="22"/>
          <w:szCs w:val="22"/>
        </w:rPr>
        <w:t>1.</w:t>
      </w:r>
      <w:r>
        <w:rPr>
          <w:sz w:val="22"/>
          <w:szCs w:val="22"/>
        </w:rPr>
        <w:t>7</w:t>
      </w:r>
      <w:r w:rsidRPr="00110916">
        <w:rPr>
          <w:sz w:val="22"/>
          <w:szCs w:val="22"/>
        </w:rPr>
        <w:t xml:space="preserve">) производные финансовые инструменты </w:t>
      </w:r>
      <w:r w:rsidRPr="003F1F44">
        <w:rPr>
          <w:sz w:val="22"/>
          <w:szCs w:val="22"/>
          <w:lang w:eastAsia="en-US"/>
        </w:rPr>
        <w:t>(имущественные права из фьючерсных договоров (контрактов) и опционных договоров (контрактов)) при соблюдении</w:t>
      </w:r>
      <w:r w:rsidRPr="00C37F83">
        <w:rPr>
          <w:color w:val="FF0000"/>
          <w:sz w:val="22"/>
          <w:szCs w:val="22"/>
          <w:lang w:eastAsia="en-US"/>
        </w:rPr>
        <w:t xml:space="preserve"> </w:t>
      </w:r>
      <w:r w:rsidRPr="003F1F44">
        <w:rPr>
          <w:sz w:val="22"/>
          <w:szCs w:val="22"/>
          <w:lang w:eastAsia="en-US"/>
        </w:rPr>
        <w:t>условий, предусмотренных пунктом</w:t>
      </w:r>
      <w:r w:rsidRPr="00550C42">
        <w:rPr>
          <w:sz w:val="22"/>
          <w:szCs w:val="22"/>
          <w:lang w:eastAsia="en-US"/>
        </w:rPr>
        <w:t xml:space="preserve"> </w:t>
      </w:r>
      <w:r>
        <w:rPr>
          <w:sz w:val="22"/>
          <w:szCs w:val="22"/>
        </w:rPr>
        <w:t>24</w:t>
      </w:r>
      <w:r w:rsidRPr="00110916">
        <w:rPr>
          <w:sz w:val="22"/>
          <w:szCs w:val="22"/>
        </w:rPr>
        <w:t>.5 настоящих Правил.</w:t>
      </w:r>
    </w:p>
    <w:p w:rsidR="00877E3A" w:rsidRPr="00110916" w:rsidRDefault="00877E3A" w:rsidP="00877E3A">
      <w:pPr>
        <w:widowControl w:val="0"/>
        <w:autoSpaceDE w:val="0"/>
        <w:autoSpaceDN w:val="0"/>
        <w:adjustRightInd w:val="0"/>
        <w:ind w:firstLine="567"/>
        <w:jc w:val="both"/>
        <w:rPr>
          <w:sz w:val="22"/>
          <w:szCs w:val="22"/>
        </w:rPr>
      </w:pPr>
      <w:r w:rsidRPr="00110916">
        <w:rPr>
          <w:sz w:val="22"/>
          <w:szCs w:val="22"/>
        </w:rPr>
        <w:t>24.1.1. В состав имущества фонда могут входить также:</w:t>
      </w:r>
    </w:p>
    <w:p w:rsidR="00877E3A" w:rsidRDefault="00877E3A" w:rsidP="00877E3A">
      <w:pPr>
        <w:widowControl w:val="0"/>
        <w:tabs>
          <w:tab w:val="left" w:pos="720"/>
        </w:tabs>
        <w:autoSpaceDE w:val="0"/>
        <w:autoSpaceDN w:val="0"/>
        <w:adjustRightInd w:val="0"/>
        <w:ind w:firstLine="540"/>
        <w:jc w:val="both"/>
        <w:rPr>
          <w:sz w:val="22"/>
          <w:szCs w:val="22"/>
        </w:rPr>
      </w:pPr>
      <w:r>
        <w:rPr>
          <w:sz w:val="22"/>
          <w:szCs w:val="22"/>
        </w:rPr>
        <w:t>1</w:t>
      </w:r>
      <w:r w:rsidRPr="00110916">
        <w:rPr>
          <w:sz w:val="22"/>
          <w:szCs w:val="22"/>
        </w:rPr>
        <w:t>)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w:t>
      </w:r>
      <w:r>
        <w:rPr>
          <w:sz w:val="22"/>
          <w:szCs w:val="22"/>
        </w:rPr>
        <w:t xml:space="preserve"> банков иностранных государств</w:t>
      </w:r>
      <w:r>
        <w:t xml:space="preserve">, </w:t>
      </w:r>
      <w:r w:rsidRPr="007A3287">
        <w:rPr>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877E3A" w:rsidRPr="00110916" w:rsidRDefault="00877E3A" w:rsidP="00877E3A">
      <w:pPr>
        <w:widowControl w:val="0"/>
        <w:tabs>
          <w:tab w:val="left" w:pos="720"/>
        </w:tabs>
        <w:autoSpaceDE w:val="0"/>
        <w:autoSpaceDN w:val="0"/>
        <w:adjustRightInd w:val="0"/>
        <w:ind w:firstLine="540"/>
        <w:jc w:val="both"/>
        <w:rPr>
          <w:sz w:val="22"/>
          <w:szCs w:val="22"/>
        </w:rPr>
      </w:pPr>
      <w:r>
        <w:rPr>
          <w:sz w:val="22"/>
          <w:szCs w:val="22"/>
        </w:rPr>
        <w:t>2</w:t>
      </w:r>
      <w:r w:rsidRPr="00110916">
        <w:rPr>
          <w:sz w:val="22"/>
          <w:szCs w:val="22"/>
        </w:rPr>
        <w:t>) права требования из договоров, заключенных для целей доверительного управления в отношении указанных активов.</w:t>
      </w:r>
    </w:p>
    <w:p w:rsidR="00877E3A" w:rsidRPr="00110916" w:rsidRDefault="00877E3A" w:rsidP="00877E3A">
      <w:pPr>
        <w:autoSpaceDE w:val="0"/>
        <w:autoSpaceDN w:val="0"/>
        <w:adjustRightInd w:val="0"/>
        <w:ind w:firstLine="567"/>
        <w:jc w:val="both"/>
        <w:rPr>
          <w:sz w:val="22"/>
          <w:szCs w:val="22"/>
        </w:rPr>
      </w:pPr>
      <w:r>
        <w:rPr>
          <w:sz w:val="22"/>
          <w:szCs w:val="22"/>
        </w:rPr>
        <w:t>3</w:t>
      </w:r>
      <w:r w:rsidRPr="00110916">
        <w:rPr>
          <w:sz w:val="22"/>
          <w:szCs w:val="22"/>
        </w:rPr>
        <w:t>)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w:t>
      </w:r>
      <w:r>
        <w:rPr>
          <w:sz w:val="22"/>
          <w:szCs w:val="22"/>
        </w:rPr>
        <w:t xml:space="preserve">, или в связи с реализацией прав, закрепленных составляющими инвестиционный </w:t>
      </w:r>
      <w:r>
        <w:rPr>
          <w:sz w:val="22"/>
          <w:szCs w:val="22"/>
        </w:rPr>
        <w:lastRenderedPageBreak/>
        <w:t>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24.2. В целях настоящих Правил под долговыми инструментами понимаются:</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а) облигации российских эмитентов;</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877E3A" w:rsidRPr="00110916" w:rsidRDefault="00877E3A" w:rsidP="00877E3A">
      <w:pPr>
        <w:widowControl w:val="0"/>
        <w:tabs>
          <w:tab w:val="left" w:pos="720"/>
        </w:tabs>
        <w:autoSpaceDE w:val="0"/>
        <w:autoSpaceDN w:val="0"/>
        <w:adjustRightInd w:val="0"/>
        <w:ind w:firstLine="540"/>
        <w:jc w:val="both"/>
        <w:rPr>
          <w:sz w:val="22"/>
          <w:szCs w:val="22"/>
        </w:rPr>
      </w:pPr>
      <w:r>
        <w:rPr>
          <w:sz w:val="22"/>
          <w:szCs w:val="22"/>
        </w:rPr>
        <w:t>в</w:t>
      </w:r>
      <w:r w:rsidRPr="00110916">
        <w:rPr>
          <w:sz w:val="22"/>
          <w:szCs w:val="22"/>
        </w:rPr>
        <w:t>)</w:t>
      </w:r>
      <w:r>
        <w:rPr>
          <w:sz w:val="22"/>
          <w:szCs w:val="22"/>
        </w:rPr>
        <w:t xml:space="preserve"> </w:t>
      </w:r>
      <w:r w:rsidRPr="00110916">
        <w:rPr>
          <w:sz w:val="22"/>
          <w:szCs w:val="22"/>
        </w:rPr>
        <w:t>облигации иностранных эмитентов и международных финансовых организаций.</w:t>
      </w:r>
    </w:p>
    <w:p w:rsidR="00877E3A" w:rsidRPr="00110916" w:rsidRDefault="00877E3A" w:rsidP="00877E3A">
      <w:pPr>
        <w:widowControl w:val="0"/>
        <w:tabs>
          <w:tab w:val="left" w:pos="720"/>
        </w:tabs>
        <w:autoSpaceDE w:val="0"/>
        <w:autoSpaceDN w:val="0"/>
        <w:adjustRightInd w:val="0"/>
        <w:ind w:firstLine="540"/>
        <w:jc w:val="both"/>
        <w:rPr>
          <w:sz w:val="22"/>
          <w:szCs w:val="22"/>
        </w:rPr>
      </w:pPr>
      <w:r>
        <w:rPr>
          <w:sz w:val="22"/>
          <w:szCs w:val="22"/>
        </w:rPr>
        <w:t>г</w:t>
      </w:r>
      <w:r w:rsidRPr="00110916">
        <w:rPr>
          <w:sz w:val="22"/>
          <w:szCs w:val="22"/>
        </w:rPr>
        <w:t xml:space="preserve">) российские и иностранные депозитарные расписки на ценные бумаги, предусмотренные настоящим пунктом.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24.3. Имущество, составляющее фонд, может быть инвестировано в облигации, эмитентами которых могут быть:</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российские органы государственной власти;</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иностранные органы государственной власти;</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органы местного самоуправления;</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международные финансовые организации;</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российские юридические лица;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иностранные юридические лица.</w:t>
      </w:r>
    </w:p>
    <w:p w:rsidR="00877E3A" w:rsidRPr="00110916" w:rsidRDefault="00877E3A" w:rsidP="00877E3A">
      <w:pPr>
        <w:widowControl w:val="0"/>
        <w:tabs>
          <w:tab w:val="left" w:pos="567"/>
        </w:tabs>
        <w:autoSpaceDE w:val="0"/>
        <w:autoSpaceDN w:val="0"/>
        <w:adjustRightInd w:val="0"/>
        <w:ind w:firstLine="540"/>
        <w:jc w:val="both"/>
        <w:rPr>
          <w:sz w:val="22"/>
          <w:szCs w:val="22"/>
        </w:rPr>
      </w:pPr>
      <w:r w:rsidRPr="00110916">
        <w:rPr>
          <w:sz w:val="22"/>
          <w:szCs w:val="22"/>
        </w:rPr>
        <w:tab/>
        <w:t>24.4.  Лица, обязанные по:</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w:t>
      </w:r>
      <w:r>
        <w:rPr>
          <w:sz w:val="22"/>
          <w:szCs w:val="22"/>
        </w:rPr>
        <w:t xml:space="preserve">облигациям и </w:t>
      </w:r>
      <w:r w:rsidRPr="00110916">
        <w:rPr>
          <w:sz w:val="22"/>
          <w:szCs w:val="22"/>
        </w:rPr>
        <w:t>акциям российских</w:t>
      </w:r>
      <w:r>
        <w:rPr>
          <w:sz w:val="22"/>
          <w:szCs w:val="22"/>
        </w:rPr>
        <w:t xml:space="preserve"> эмитентов,</w:t>
      </w:r>
      <w:r w:rsidRPr="00110916">
        <w:rPr>
          <w:sz w:val="22"/>
          <w:szCs w:val="22"/>
        </w:rPr>
        <w:t xml:space="preserve"> российским депозитарным распискам, депозитным сертификатам российских кредитных организаций</w:t>
      </w:r>
      <w:r>
        <w:rPr>
          <w:sz w:val="22"/>
          <w:szCs w:val="22"/>
        </w:rPr>
        <w:t xml:space="preserve"> </w:t>
      </w:r>
      <w:r w:rsidRPr="00110916">
        <w:rPr>
          <w:sz w:val="22"/>
          <w:szCs w:val="22"/>
        </w:rPr>
        <w:t xml:space="preserve">клиринговым сертификатам участия должны быть зарегистрированы в Российской Федерации;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акциям иностранных акционерных обществ, облигациям иностранных эмитентов</w:t>
      </w:r>
      <w:r>
        <w:rPr>
          <w:sz w:val="22"/>
          <w:szCs w:val="22"/>
        </w:rPr>
        <w:t xml:space="preserve"> (в том числе, иностранным государственным ценным бумагам)</w:t>
      </w:r>
      <w:r w:rsidRPr="00110916">
        <w:rPr>
          <w:sz w:val="22"/>
          <w:szCs w:val="22"/>
        </w:rPr>
        <w:t>,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 депозитным сертификатам иностранных банков иностранных государств, </w:t>
      </w:r>
      <w:r>
        <w:rPr>
          <w:sz w:val="22"/>
          <w:szCs w:val="22"/>
        </w:rPr>
        <w:t xml:space="preserve">должны быть зарегистрированы </w:t>
      </w:r>
      <w:r w:rsidRPr="00110916">
        <w:rPr>
          <w:sz w:val="22"/>
          <w:szCs w:val="22"/>
        </w:rPr>
        <w:t xml:space="preserve">в государствах, являющихся членами Евразийского экономического союза (ЕАЭС), Организации экономического сотрудничества и развития (ОЭСР), </w:t>
      </w:r>
      <w:r w:rsidRPr="00110916">
        <w:rPr>
          <w:sz w:val="22"/>
          <w:szCs w:val="22"/>
        </w:rPr>
        <w:lastRenderedPageBreak/>
        <w:t>Европейского союза, Китая, Индии, Бразилии, Южно-Африканской Республики.</w:t>
      </w:r>
    </w:p>
    <w:p w:rsidR="00877E3A" w:rsidRDefault="00877E3A" w:rsidP="00877E3A">
      <w:pPr>
        <w:autoSpaceDE w:val="0"/>
        <w:autoSpaceDN w:val="0"/>
        <w:adjustRightInd w:val="0"/>
        <w:ind w:firstLine="540"/>
        <w:jc w:val="both"/>
        <w:rPr>
          <w:sz w:val="22"/>
          <w:szCs w:val="22"/>
        </w:rPr>
      </w:pPr>
      <w:r w:rsidRPr="00110916">
        <w:rPr>
          <w:sz w:val="22"/>
          <w:szCs w:val="22"/>
        </w:rPr>
        <w:t>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w:t>
      </w:r>
      <w:r>
        <w:rPr>
          <w:sz w:val="22"/>
          <w:szCs w:val="22"/>
        </w:rPr>
        <w:t>6</w:t>
      </w:r>
      <w:r w:rsidRPr="00110916">
        <w:rPr>
          <w:sz w:val="22"/>
          <w:szCs w:val="22"/>
        </w:rPr>
        <w:t>)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Pr>
          <w:sz w:val="22"/>
          <w:szCs w:val="22"/>
        </w:rPr>
        <w:t xml:space="preserve">, </w:t>
      </w:r>
      <w:r w:rsidRPr="007D66F6">
        <w:rPr>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rsidR="00877E3A" w:rsidRPr="006B56EA" w:rsidRDefault="00877E3A" w:rsidP="00877E3A">
      <w:pPr>
        <w:widowControl w:val="0"/>
        <w:tabs>
          <w:tab w:val="left" w:pos="720"/>
        </w:tabs>
        <w:autoSpaceDE w:val="0"/>
        <w:autoSpaceDN w:val="0"/>
        <w:adjustRightInd w:val="0"/>
        <w:ind w:firstLine="540"/>
        <w:jc w:val="both"/>
        <w:rPr>
          <w:sz w:val="22"/>
          <w:szCs w:val="22"/>
        </w:rPr>
      </w:pPr>
      <w:r>
        <w:rPr>
          <w:sz w:val="22"/>
          <w:szCs w:val="22"/>
        </w:rPr>
        <w:t xml:space="preserve">24.6. </w:t>
      </w:r>
      <w:r>
        <w:t xml:space="preserve">Имущество, </w:t>
      </w:r>
      <w:r w:rsidRPr="00F62AE6">
        <w:rPr>
          <w:sz w:val="22"/>
          <w:szCs w:val="22"/>
        </w:rPr>
        <w:t>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(далее - ценные бумаги, предназначенные для</w:t>
      </w:r>
      <w:r w:rsidRPr="006B56EA">
        <w:rPr>
          <w:sz w:val="22"/>
          <w:szCs w:val="22"/>
        </w:rPr>
        <w:t xml:space="preserve"> квалифицированных инвесторов).</w:t>
      </w:r>
    </w:p>
    <w:p w:rsidR="00877E3A" w:rsidRPr="006B56EA" w:rsidRDefault="00877E3A" w:rsidP="00877E3A">
      <w:pPr>
        <w:widowControl w:val="0"/>
        <w:tabs>
          <w:tab w:val="left" w:pos="720"/>
        </w:tabs>
        <w:autoSpaceDE w:val="0"/>
        <w:autoSpaceDN w:val="0"/>
        <w:adjustRightInd w:val="0"/>
        <w:ind w:firstLine="540"/>
        <w:jc w:val="both"/>
        <w:rPr>
          <w:sz w:val="22"/>
          <w:szCs w:val="22"/>
        </w:rPr>
      </w:pPr>
      <w:r w:rsidRPr="00F62AE6">
        <w:rPr>
          <w:sz w:val="22"/>
          <w:szCs w:val="22"/>
        </w:rPr>
        <w:t>Лицами, обязанными по ценным бумагам, предназначенным для квалифицированных инвесторо</w:t>
      </w:r>
      <w:r w:rsidRPr="006B56EA">
        <w:rPr>
          <w:sz w:val="22"/>
          <w:szCs w:val="22"/>
        </w:rPr>
        <w:t>в, могут быть следующие лица:</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ПАО «Сбе</w:t>
      </w:r>
      <w:r w:rsidRPr="006B56EA">
        <w:rPr>
          <w:sz w:val="22"/>
          <w:szCs w:val="22"/>
        </w:rPr>
        <w:t>рбанк», ОГРН – 1027700132195;</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Банк ГП</w:t>
      </w:r>
      <w:r w:rsidRPr="006B56EA">
        <w:rPr>
          <w:sz w:val="22"/>
          <w:szCs w:val="22"/>
        </w:rPr>
        <w:t>Б (АО), ОГРН – 1027700167110;</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Банк ВТБ</w:t>
      </w:r>
      <w:r w:rsidRPr="006B56EA">
        <w:rPr>
          <w:sz w:val="22"/>
          <w:szCs w:val="22"/>
        </w:rPr>
        <w:t xml:space="preserve"> (ПАО), ОГРН – 1027739609391;</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«Россельхо</w:t>
      </w:r>
      <w:r w:rsidRPr="006B56EA">
        <w:rPr>
          <w:sz w:val="22"/>
          <w:szCs w:val="22"/>
        </w:rPr>
        <w:t>збанк», ОГРН – 1027700342890;</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«Росагролизинг», ОГ</w:t>
      </w:r>
      <w:r w:rsidRPr="006B56EA">
        <w:rPr>
          <w:sz w:val="22"/>
          <w:szCs w:val="22"/>
        </w:rPr>
        <w:t>РН – 1027700103210;</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«Тинькофф</w:t>
      </w:r>
      <w:r w:rsidRPr="006B56EA">
        <w:rPr>
          <w:sz w:val="22"/>
          <w:szCs w:val="22"/>
        </w:rPr>
        <w:t xml:space="preserve"> Банк», ОГРН - 1027739642281;</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ПАО «Совко</w:t>
      </w:r>
      <w:r w:rsidRPr="006B56EA">
        <w:rPr>
          <w:sz w:val="22"/>
          <w:szCs w:val="22"/>
        </w:rPr>
        <w:t>мбанк», ОГРН - 1144400000425;</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ООО «ХКФ</w:t>
      </w:r>
      <w:r w:rsidRPr="006B56EA">
        <w:rPr>
          <w:sz w:val="22"/>
          <w:szCs w:val="22"/>
        </w:rPr>
        <w:t xml:space="preserve"> Банк», ОГРН - 1027700280937;</w:t>
      </w:r>
    </w:p>
    <w:p w:rsidR="00877E3A" w:rsidRPr="006B56E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АО «Почта</w:t>
      </w:r>
      <w:r w:rsidRPr="006B56EA">
        <w:rPr>
          <w:sz w:val="22"/>
          <w:szCs w:val="22"/>
        </w:rPr>
        <w:t xml:space="preserve"> Банк», ОГРН - 1023200000010;</w:t>
      </w:r>
    </w:p>
    <w:p w:rsidR="00877E3A" w:rsidRDefault="00877E3A" w:rsidP="00877E3A">
      <w:pPr>
        <w:widowControl w:val="0"/>
        <w:numPr>
          <w:ilvl w:val="0"/>
          <w:numId w:val="7"/>
        </w:numPr>
        <w:tabs>
          <w:tab w:val="left" w:pos="851"/>
        </w:tabs>
        <w:autoSpaceDE w:val="0"/>
        <w:autoSpaceDN w:val="0"/>
        <w:adjustRightInd w:val="0"/>
        <w:ind w:left="1134" w:hanging="693"/>
        <w:jc w:val="both"/>
        <w:rPr>
          <w:sz w:val="22"/>
          <w:szCs w:val="22"/>
        </w:rPr>
      </w:pPr>
      <w:r w:rsidRPr="00F62AE6">
        <w:rPr>
          <w:sz w:val="22"/>
          <w:szCs w:val="22"/>
        </w:rPr>
        <w:t xml:space="preserve">ПАО Банк «ФК Открытие», ОГРН - 1027739019208; </w:t>
      </w:r>
    </w:p>
    <w:p w:rsidR="00877E3A" w:rsidRPr="008668F5" w:rsidRDefault="00877E3A" w:rsidP="00877E3A">
      <w:pPr>
        <w:widowControl w:val="0"/>
        <w:numPr>
          <w:ilvl w:val="0"/>
          <w:numId w:val="7"/>
        </w:numPr>
        <w:tabs>
          <w:tab w:val="left" w:pos="851"/>
        </w:tabs>
        <w:autoSpaceDE w:val="0"/>
        <w:autoSpaceDN w:val="0"/>
        <w:adjustRightInd w:val="0"/>
        <w:ind w:hanging="834"/>
        <w:jc w:val="both"/>
        <w:rPr>
          <w:sz w:val="22"/>
          <w:szCs w:val="22"/>
        </w:rPr>
      </w:pPr>
      <w:r w:rsidRPr="008668F5">
        <w:rPr>
          <w:sz w:val="22"/>
          <w:szCs w:val="22"/>
        </w:rPr>
        <w:t>ПАО «ПРОМСВЯЗЬБАНК», ОГРН – 1027739019142;</w:t>
      </w:r>
    </w:p>
    <w:p w:rsidR="00877E3A" w:rsidRPr="008F7EC5" w:rsidRDefault="00877E3A" w:rsidP="00877E3A">
      <w:pPr>
        <w:numPr>
          <w:ilvl w:val="0"/>
          <w:numId w:val="7"/>
        </w:numPr>
        <w:tabs>
          <w:tab w:val="left" w:pos="851"/>
        </w:tabs>
        <w:ind w:hanging="834"/>
        <w:jc w:val="both"/>
        <w:rPr>
          <w:sz w:val="22"/>
          <w:szCs w:val="22"/>
        </w:rPr>
      </w:pPr>
      <w:r>
        <w:rPr>
          <w:sz w:val="22"/>
          <w:szCs w:val="22"/>
        </w:rPr>
        <w:t>ОАО</w:t>
      </w:r>
      <w:r w:rsidRPr="008F7EC5">
        <w:rPr>
          <w:sz w:val="22"/>
          <w:szCs w:val="22"/>
        </w:rPr>
        <w:t xml:space="preserve"> «РЖД» ОГРН – 1037739877295;   </w:t>
      </w:r>
    </w:p>
    <w:p w:rsidR="00877E3A" w:rsidRDefault="00877E3A" w:rsidP="00877E3A">
      <w:pPr>
        <w:numPr>
          <w:ilvl w:val="0"/>
          <w:numId w:val="7"/>
        </w:numPr>
        <w:tabs>
          <w:tab w:val="left" w:pos="851"/>
        </w:tabs>
        <w:ind w:hanging="834"/>
        <w:jc w:val="both"/>
        <w:rPr>
          <w:sz w:val="22"/>
          <w:szCs w:val="22"/>
        </w:rPr>
      </w:pPr>
      <w:r w:rsidRPr="008F7EC5">
        <w:rPr>
          <w:sz w:val="22"/>
          <w:szCs w:val="22"/>
        </w:rPr>
        <w:t>П</w:t>
      </w:r>
      <w:r>
        <w:rPr>
          <w:sz w:val="22"/>
          <w:szCs w:val="22"/>
        </w:rPr>
        <w:t>АО</w:t>
      </w:r>
      <w:r w:rsidRPr="008F7EC5">
        <w:rPr>
          <w:sz w:val="22"/>
          <w:szCs w:val="22"/>
        </w:rPr>
        <w:t xml:space="preserve"> «ГАЗПРОМ» ОГРН 1027700070518</w:t>
      </w:r>
      <w:r>
        <w:rPr>
          <w:sz w:val="22"/>
          <w:szCs w:val="22"/>
        </w:rPr>
        <w:t>;</w:t>
      </w:r>
    </w:p>
    <w:p w:rsidR="00B970B4" w:rsidRDefault="00877E3A" w:rsidP="00877E3A">
      <w:pPr>
        <w:numPr>
          <w:ilvl w:val="0"/>
          <w:numId w:val="7"/>
        </w:numPr>
        <w:tabs>
          <w:tab w:val="left" w:pos="567"/>
        </w:tabs>
        <w:ind w:hanging="834"/>
        <w:jc w:val="both"/>
        <w:rPr>
          <w:sz w:val="22"/>
          <w:szCs w:val="22"/>
        </w:rPr>
      </w:pPr>
      <w:r>
        <w:rPr>
          <w:sz w:val="22"/>
          <w:szCs w:val="22"/>
        </w:rPr>
        <w:t xml:space="preserve">  АО «Банк ДОМ.РФ», ОГРН – 1037739527077</w:t>
      </w:r>
      <w:r w:rsidR="00B970B4">
        <w:rPr>
          <w:sz w:val="22"/>
          <w:szCs w:val="22"/>
        </w:rPr>
        <w:t>;</w:t>
      </w:r>
    </w:p>
    <w:p w:rsidR="00CB5956" w:rsidRPr="00AD6213" w:rsidRDefault="00CB5956" w:rsidP="00CB5956">
      <w:pPr>
        <w:numPr>
          <w:ilvl w:val="0"/>
          <w:numId w:val="7"/>
        </w:numPr>
        <w:ind w:hanging="834"/>
        <w:jc w:val="both"/>
        <w:rPr>
          <w:sz w:val="22"/>
          <w:szCs w:val="22"/>
        </w:rPr>
      </w:pPr>
      <w:r w:rsidRPr="00AD6213">
        <w:rPr>
          <w:sz w:val="22"/>
          <w:szCs w:val="22"/>
        </w:rPr>
        <w:lastRenderedPageBreak/>
        <w:t xml:space="preserve"> </w:t>
      </w:r>
      <w:r>
        <w:rPr>
          <w:sz w:val="22"/>
          <w:szCs w:val="22"/>
        </w:rPr>
        <w:t xml:space="preserve"> АО «АЛЬФА-БАНК»</w:t>
      </w:r>
      <w:r w:rsidRPr="00AD6213">
        <w:rPr>
          <w:sz w:val="22"/>
          <w:szCs w:val="22"/>
        </w:rPr>
        <w:t>, ОГРН – 1027700067328;</w:t>
      </w:r>
    </w:p>
    <w:p w:rsidR="00877E3A" w:rsidRPr="00CB5956" w:rsidRDefault="00CB5956" w:rsidP="00CB5956">
      <w:pPr>
        <w:numPr>
          <w:ilvl w:val="0"/>
          <w:numId w:val="7"/>
        </w:numPr>
        <w:ind w:hanging="834"/>
        <w:jc w:val="both"/>
        <w:rPr>
          <w:sz w:val="22"/>
          <w:szCs w:val="22"/>
        </w:rPr>
      </w:pPr>
      <w:r w:rsidRPr="00AD6213">
        <w:rPr>
          <w:sz w:val="22"/>
          <w:szCs w:val="22"/>
        </w:rPr>
        <w:t xml:space="preserve"> </w:t>
      </w:r>
      <w:r>
        <w:rPr>
          <w:sz w:val="22"/>
          <w:szCs w:val="22"/>
        </w:rPr>
        <w:t xml:space="preserve"> </w:t>
      </w:r>
      <w:r w:rsidRPr="00AD6213">
        <w:rPr>
          <w:sz w:val="22"/>
          <w:szCs w:val="22"/>
        </w:rPr>
        <w:t xml:space="preserve">ПАО </w:t>
      </w:r>
      <w:r>
        <w:rPr>
          <w:sz w:val="22"/>
          <w:szCs w:val="22"/>
        </w:rPr>
        <w:t>«</w:t>
      </w:r>
      <w:r w:rsidRPr="00AD6213">
        <w:rPr>
          <w:sz w:val="22"/>
          <w:szCs w:val="22"/>
        </w:rPr>
        <w:t>МОСКОВСКИЙ КРЕДИТНЫЙ БАНК</w:t>
      </w:r>
      <w:r>
        <w:rPr>
          <w:sz w:val="22"/>
          <w:szCs w:val="22"/>
        </w:rPr>
        <w:t>»</w:t>
      </w:r>
      <w:r w:rsidRPr="00AD6213">
        <w:rPr>
          <w:sz w:val="22"/>
          <w:szCs w:val="22"/>
        </w:rPr>
        <w:t xml:space="preserve"> – 1027739555282.</w:t>
      </w:r>
    </w:p>
    <w:p w:rsidR="00877E3A" w:rsidRPr="00110916" w:rsidRDefault="00877E3A" w:rsidP="00877E3A">
      <w:pPr>
        <w:widowControl w:val="0"/>
        <w:tabs>
          <w:tab w:val="left" w:pos="720"/>
        </w:tabs>
        <w:autoSpaceDE w:val="0"/>
        <w:autoSpaceDN w:val="0"/>
        <w:adjustRightInd w:val="0"/>
        <w:ind w:firstLine="567"/>
        <w:jc w:val="both"/>
        <w:rPr>
          <w:sz w:val="22"/>
          <w:szCs w:val="22"/>
        </w:rPr>
      </w:pPr>
      <w:r w:rsidRPr="00F62AE6">
        <w:rPr>
          <w:sz w:val="22"/>
          <w:szCs w:val="22"/>
        </w:rPr>
        <w:t>Под ценными бумагами, указанными в настоящем подпункте, понимаются облигации, вышеуказанных эмитентов.</w:t>
      </w:r>
    </w:p>
    <w:p w:rsidR="00877E3A" w:rsidRPr="00110916" w:rsidRDefault="00877E3A" w:rsidP="00877E3A">
      <w:pPr>
        <w:widowControl w:val="0"/>
        <w:tabs>
          <w:tab w:val="left" w:pos="567"/>
        </w:tabs>
        <w:autoSpaceDE w:val="0"/>
        <w:autoSpaceDN w:val="0"/>
        <w:adjustRightInd w:val="0"/>
        <w:jc w:val="both"/>
        <w:rPr>
          <w:sz w:val="22"/>
          <w:szCs w:val="22"/>
        </w:rPr>
      </w:pPr>
      <w:r>
        <w:rPr>
          <w:sz w:val="22"/>
          <w:szCs w:val="22"/>
        </w:rPr>
        <w:tab/>
      </w:r>
      <w:r w:rsidRPr="00110916">
        <w:rPr>
          <w:sz w:val="22"/>
          <w:szCs w:val="22"/>
        </w:rPr>
        <w:t>25. Структура активов фонда должна одновременно соответствовать следующим требованиям:</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w:t>
      </w:r>
      <w:r>
        <w:rPr>
          <w:sz w:val="22"/>
          <w:szCs w:val="22"/>
        </w:rPr>
        <w:t xml:space="preserve">государства не должна превышать </w:t>
      </w:r>
      <w:r w:rsidRPr="00110916">
        <w:rPr>
          <w:sz w:val="22"/>
          <w:szCs w:val="22"/>
        </w:rPr>
        <w:t xml:space="preserve">10 процентов стоимости активов фонда.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w:t>
      </w:r>
      <w:r>
        <w:rPr>
          <w:sz w:val="22"/>
          <w:szCs w:val="22"/>
        </w:rPr>
        <w:t xml:space="preserve">для неквалифицированных инвесторов </w:t>
      </w:r>
      <w:r w:rsidRPr="00110916">
        <w:rPr>
          <w:sz w:val="22"/>
          <w:szCs w:val="22"/>
        </w:rPr>
        <w:t xml:space="preserve">(без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544F1F">
        <w:rPr>
          <w:sz w:val="22"/>
          <w:szCs w:val="22"/>
          <w:lang w:eastAsia="en-US"/>
        </w:rPr>
        <w:t>и в соответствии с прави</w:t>
      </w:r>
      <w:r w:rsidRPr="00544F1F">
        <w:rPr>
          <w:sz w:val="22"/>
          <w:szCs w:val="22"/>
          <w:lang w:eastAsia="en-US"/>
        </w:rPr>
        <w:lastRenderedPageBreak/>
        <w:t xml:space="preserve">лами доверительного управления (проспектом (правилами) инвестиционного фонда (личным законом лица, обязанного по ценным </w:t>
      </w:r>
      <w:r w:rsidRPr="007814F3">
        <w:rPr>
          <w:sz w:val="22"/>
          <w:szCs w:val="22"/>
          <w:lang w:eastAsia="en-US"/>
        </w:rPr>
        <w:t xml:space="preserve">бумагам инвестиционного фонда) стоимость активов, указанных в </w:t>
      </w:r>
      <w:r w:rsidRPr="00F00C48">
        <w:rPr>
          <w:sz w:val="22"/>
          <w:szCs w:val="22"/>
        </w:rPr>
        <w:t xml:space="preserve">абзаце </w:t>
      </w:r>
      <w:r w:rsidRPr="007D2A2B">
        <w:rPr>
          <w:sz w:val="22"/>
          <w:szCs w:val="22"/>
        </w:rPr>
        <w:t>седьмом</w:t>
      </w:r>
      <w:r w:rsidRPr="00564556">
        <w:rPr>
          <w:sz w:val="22"/>
          <w:szCs w:val="22"/>
          <w:lang w:eastAsia="en-US"/>
        </w:rPr>
        <w:t xml:space="preserve"> настоящего </w:t>
      </w:r>
      <w:r w:rsidRPr="00F00C48">
        <w:rPr>
          <w:sz w:val="22"/>
          <w:szCs w:val="22"/>
        </w:rPr>
        <w:t>под</w:t>
      </w:r>
      <w:r w:rsidRPr="00F00C48">
        <w:rPr>
          <w:sz w:val="22"/>
          <w:szCs w:val="22"/>
          <w:lang w:eastAsia="en-US"/>
        </w:rPr>
        <w:t>пункта</w:t>
      </w:r>
      <w:r w:rsidRPr="00564556">
        <w:rPr>
          <w:sz w:val="22"/>
          <w:szCs w:val="22"/>
          <w:lang w:eastAsia="en-US"/>
        </w:rPr>
        <w:t>,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Pr>
          <w:sz w:val="22"/>
          <w:szCs w:val="22"/>
          <w:lang w:eastAsia="en-US"/>
        </w:rPr>
        <w:t xml:space="preserve"> </w:t>
      </w:r>
      <w:r w:rsidRPr="00110916">
        <w:rPr>
          <w:sz w:val="22"/>
          <w:szCs w:val="22"/>
        </w:rPr>
        <w:t xml:space="preserve">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w:t>
      </w:r>
      <w:r>
        <w:rPr>
          <w:sz w:val="22"/>
          <w:szCs w:val="22"/>
        </w:rPr>
        <w:t xml:space="preserve">инвестиционного </w:t>
      </w:r>
      <w:r w:rsidRPr="00110916">
        <w:rPr>
          <w:sz w:val="22"/>
          <w:szCs w:val="22"/>
        </w:rPr>
        <w:t>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lastRenderedPageBreak/>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Договоры репо заключаются если они соответствуют одному из следующих условий: контрагентом по договору репо является </w:t>
      </w:r>
      <w:r w:rsidRPr="00110916">
        <w:rPr>
          <w:sz w:val="22"/>
          <w:szCs w:val="22"/>
        </w:rPr>
        <w:lastRenderedPageBreak/>
        <w:t xml:space="preserve">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877E3A" w:rsidRPr="00110916"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абзаца седьмого и восьмого настоящего подпункта не учитываются договоры репо, по которым </w:t>
      </w:r>
      <w:r>
        <w:rPr>
          <w:sz w:val="22"/>
          <w:szCs w:val="22"/>
        </w:rPr>
        <w:t>У</w:t>
      </w:r>
      <w:r w:rsidRPr="00110916">
        <w:rPr>
          <w:sz w:val="22"/>
          <w:szCs w:val="22"/>
        </w:rPr>
        <w:t xml:space="preserve">правляющая </w:t>
      </w:r>
      <w:r>
        <w:rPr>
          <w:sz w:val="22"/>
          <w:szCs w:val="22"/>
        </w:rPr>
        <w:t>К</w:t>
      </w:r>
      <w:r w:rsidRPr="00110916">
        <w:rPr>
          <w:sz w:val="22"/>
          <w:szCs w:val="22"/>
        </w:rPr>
        <w:t xml:space="preserve">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w:t>
      </w:r>
      <w:r>
        <w:rPr>
          <w:sz w:val="22"/>
          <w:szCs w:val="22"/>
        </w:rPr>
        <w:t>У</w:t>
      </w:r>
      <w:r w:rsidRPr="00110916">
        <w:rPr>
          <w:sz w:val="22"/>
          <w:szCs w:val="22"/>
        </w:rPr>
        <w:t xml:space="preserve">правляющая </w:t>
      </w:r>
      <w:r>
        <w:rPr>
          <w:sz w:val="22"/>
          <w:szCs w:val="22"/>
        </w:rPr>
        <w:t>К</w:t>
      </w:r>
      <w:r w:rsidRPr="00110916">
        <w:rPr>
          <w:sz w:val="22"/>
          <w:szCs w:val="22"/>
        </w:rPr>
        <w:t>омпания имеет право требовать от контрагента покупки или продажи базового (базисного) актива.</w:t>
      </w:r>
    </w:p>
    <w:p w:rsidR="00877E3A" w:rsidRDefault="00877E3A" w:rsidP="00877E3A">
      <w:pPr>
        <w:widowControl w:val="0"/>
        <w:tabs>
          <w:tab w:val="left" w:pos="720"/>
        </w:tabs>
        <w:autoSpaceDE w:val="0"/>
        <w:autoSpaceDN w:val="0"/>
        <w:adjustRightInd w:val="0"/>
        <w:ind w:firstLine="540"/>
        <w:jc w:val="both"/>
        <w:rPr>
          <w:sz w:val="22"/>
          <w:szCs w:val="22"/>
        </w:rPr>
      </w:pPr>
      <w:r w:rsidRPr="00110916">
        <w:rPr>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877E3A" w:rsidRPr="00110916" w:rsidRDefault="00877E3A" w:rsidP="00877E3A">
      <w:pPr>
        <w:widowControl w:val="0"/>
        <w:tabs>
          <w:tab w:val="left" w:pos="720"/>
        </w:tabs>
        <w:autoSpaceDE w:val="0"/>
        <w:autoSpaceDN w:val="0"/>
        <w:adjustRightInd w:val="0"/>
        <w:ind w:firstLine="540"/>
        <w:jc w:val="both"/>
        <w:rPr>
          <w:sz w:val="22"/>
          <w:szCs w:val="22"/>
        </w:rPr>
      </w:pPr>
      <w:r>
        <w:rPr>
          <w:sz w:val="22"/>
          <w:szCs w:val="22"/>
        </w:rPr>
        <w:t xml:space="preserve">2) </w:t>
      </w:r>
      <w:r w:rsidRPr="00F62AE6">
        <w:rPr>
          <w:sz w:val="22"/>
          <w:szCs w:val="22"/>
        </w:rPr>
        <w:t>Оценочная стоимость ценных бумаг, предназначенных для квалифицированных инвесторов, не должна превышать 40 процентов стоимости активов фонда.</w:t>
      </w:r>
    </w:p>
    <w:p w:rsidR="00877E3A" w:rsidRDefault="00877E3A" w:rsidP="00877E3A">
      <w:pPr>
        <w:widowControl w:val="0"/>
        <w:tabs>
          <w:tab w:val="left" w:pos="720"/>
        </w:tabs>
        <w:autoSpaceDE w:val="0"/>
        <w:autoSpaceDN w:val="0"/>
        <w:adjustRightInd w:val="0"/>
        <w:ind w:firstLine="540"/>
        <w:jc w:val="both"/>
        <w:rPr>
          <w:sz w:val="22"/>
          <w:szCs w:val="22"/>
        </w:rPr>
      </w:pPr>
      <w:r w:rsidRPr="008325A1">
        <w:rPr>
          <w:sz w:val="22"/>
          <w:szCs w:val="22"/>
        </w:rPr>
        <w:t xml:space="preserve">3) </w:t>
      </w:r>
      <w:r w:rsidRPr="00EC764E">
        <w:rPr>
          <w:sz w:val="22"/>
          <w:szCs w:val="22"/>
        </w:rPr>
        <w:t>Более половины рабочих дней в течение одного календарного квартала совокупная оценочная стоимость</w:t>
      </w:r>
      <w:r w:rsidRPr="001749A4">
        <w:rPr>
          <w:sz w:val="22"/>
          <w:szCs w:val="22"/>
        </w:rPr>
        <w:t xml:space="preserve"> активов фонда, относящихся к преимущественным активам, должна составлять более 50%</w:t>
      </w:r>
      <w:r w:rsidRPr="00EC764E">
        <w:rPr>
          <w:sz w:val="22"/>
          <w:szCs w:val="22"/>
        </w:rPr>
        <w:t xml:space="preserve"> </w:t>
      </w:r>
      <w:r w:rsidRPr="001749A4">
        <w:rPr>
          <w:sz w:val="22"/>
          <w:szCs w:val="22"/>
        </w:rPr>
        <w:t>стоимости</w:t>
      </w:r>
      <w:r w:rsidRPr="00EC764E">
        <w:rPr>
          <w:sz w:val="22"/>
          <w:szCs w:val="22"/>
        </w:rPr>
        <w:t xml:space="preserve"> активов фонда </w:t>
      </w:r>
      <w:r w:rsidRPr="001749A4">
        <w:rPr>
          <w:sz w:val="22"/>
          <w:szCs w:val="22"/>
        </w:rPr>
        <w:t>(за исключением периода</w:t>
      </w:r>
      <w:r w:rsidRPr="00651E52">
        <w:rPr>
          <w:sz w:val="22"/>
          <w:szCs w:val="22"/>
        </w:rPr>
        <w:t>, в котором возникло основание прекращения фонда</w:t>
      </w:r>
      <w:r w:rsidRPr="001749A4">
        <w:rPr>
          <w:sz w:val="22"/>
          <w:szCs w:val="22"/>
        </w:rPr>
        <w:t>).</w:t>
      </w:r>
    </w:p>
    <w:p w:rsidR="00877E3A" w:rsidRDefault="00877E3A" w:rsidP="00877E3A">
      <w:pPr>
        <w:widowControl w:val="0"/>
        <w:tabs>
          <w:tab w:val="left" w:pos="720"/>
        </w:tabs>
        <w:autoSpaceDE w:val="0"/>
        <w:autoSpaceDN w:val="0"/>
        <w:adjustRightInd w:val="0"/>
        <w:ind w:firstLine="540"/>
        <w:jc w:val="both"/>
        <w:rPr>
          <w:sz w:val="22"/>
          <w:szCs w:val="22"/>
        </w:rPr>
      </w:pPr>
      <w:r w:rsidRPr="00030A22">
        <w:rPr>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rsidR="00877E3A" w:rsidRDefault="00877E3A" w:rsidP="00877E3A">
      <w:pPr>
        <w:ind w:firstLine="567"/>
        <w:jc w:val="both"/>
        <w:rPr>
          <w:sz w:val="22"/>
          <w:szCs w:val="22"/>
        </w:rPr>
      </w:pPr>
      <w:r>
        <w:rPr>
          <w:sz w:val="22"/>
          <w:szCs w:val="22"/>
        </w:rPr>
        <w:t xml:space="preserve">4) </w:t>
      </w:r>
      <w:r w:rsidRPr="000A1A79">
        <w:rPr>
          <w:sz w:val="22"/>
          <w:szCs w:val="22"/>
        </w:rPr>
        <w:t>Предусм</w:t>
      </w:r>
      <w:r>
        <w:rPr>
          <w:sz w:val="22"/>
          <w:szCs w:val="22"/>
        </w:rPr>
        <w:t>отренные подпунктом 3) пункта 24</w:t>
      </w:r>
      <w:r w:rsidRPr="000A1A79">
        <w:rPr>
          <w:sz w:val="22"/>
          <w:szCs w:val="22"/>
        </w:rPr>
        <w:t>.1.1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r>
        <w:rPr>
          <w:sz w:val="22"/>
          <w:szCs w:val="22"/>
        </w:rPr>
        <w:t>.</w:t>
      </w:r>
    </w:p>
    <w:p w:rsidR="00877E3A" w:rsidRDefault="00877E3A" w:rsidP="00877E3A">
      <w:pPr>
        <w:widowControl w:val="0"/>
        <w:tabs>
          <w:tab w:val="left" w:pos="720"/>
        </w:tabs>
        <w:autoSpaceDE w:val="0"/>
        <w:autoSpaceDN w:val="0"/>
        <w:adjustRightInd w:val="0"/>
        <w:ind w:firstLine="540"/>
        <w:jc w:val="both"/>
        <w:rPr>
          <w:sz w:val="22"/>
          <w:szCs w:val="22"/>
        </w:rPr>
      </w:pPr>
      <w:r w:rsidRPr="008C4B99">
        <w:rPr>
          <w:sz w:val="22"/>
          <w:szCs w:val="22"/>
        </w:rPr>
        <w:t>Стоимость предусмотренных подпунктом 3) пункта 2</w:t>
      </w:r>
      <w:r>
        <w:rPr>
          <w:sz w:val="22"/>
          <w:szCs w:val="22"/>
        </w:rPr>
        <w:t>4</w:t>
      </w:r>
      <w:r w:rsidRPr="008C4B99">
        <w:rPr>
          <w:sz w:val="22"/>
          <w:szCs w:val="22"/>
        </w:rPr>
        <w:t xml:space="preserve">.1.1 </w:t>
      </w:r>
      <w:r w:rsidRPr="008C4B99">
        <w:rPr>
          <w:sz w:val="22"/>
          <w:szCs w:val="22"/>
        </w:rPr>
        <w:lastRenderedPageBreak/>
        <w:t>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rsidR="00877E3A" w:rsidRDefault="00877E3A" w:rsidP="00877E3A">
      <w:pPr>
        <w:widowControl w:val="0"/>
        <w:tabs>
          <w:tab w:val="left" w:pos="720"/>
        </w:tabs>
        <w:autoSpaceDE w:val="0"/>
        <w:autoSpaceDN w:val="0"/>
        <w:adjustRightInd w:val="0"/>
        <w:ind w:firstLine="540"/>
        <w:jc w:val="both"/>
        <w:rPr>
          <w:sz w:val="22"/>
          <w:szCs w:val="22"/>
        </w:rPr>
      </w:pPr>
      <w:r w:rsidRPr="008325A1">
        <w:rPr>
          <w:sz w:val="22"/>
          <w:szCs w:val="22"/>
        </w:rPr>
        <w:t>Требования настоящего пункта применяются до даты возникновения основания прекращения фонда.</w:t>
      </w:r>
    </w:p>
    <w:p w:rsidR="00877E3A" w:rsidRPr="008325A1" w:rsidRDefault="00877E3A" w:rsidP="00877E3A">
      <w:pPr>
        <w:widowControl w:val="0"/>
        <w:tabs>
          <w:tab w:val="left" w:pos="720"/>
        </w:tabs>
        <w:autoSpaceDE w:val="0"/>
        <w:autoSpaceDN w:val="0"/>
        <w:adjustRightInd w:val="0"/>
        <w:ind w:firstLine="540"/>
        <w:jc w:val="both"/>
        <w:rPr>
          <w:sz w:val="22"/>
          <w:szCs w:val="22"/>
        </w:rPr>
      </w:pPr>
    </w:p>
    <w:p w:rsidR="005D5E57" w:rsidRPr="00EC764E" w:rsidRDefault="005D5E57" w:rsidP="005D5E57">
      <w:pPr>
        <w:widowControl w:val="0"/>
        <w:autoSpaceDE w:val="0"/>
        <w:autoSpaceDN w:val="0"/>
        <w:adjustRightInd w:val="0"/>
        <w:ind w:firstLine="540"/>
        <w:jc w:val="both"/>
        <w:rPr>
          <w:sz w:val="22"/>
          <w:szCs w:val="22"/>
        </w:rPr>
      </w:pPr>
      <w:bookmarkStart w:id="1" w:name="Par6"/>
      <w:bookmarkStart w:id="2" w:name="Par12"/>
      <w:bookmarkStart w:id="3" w:name="Par13"/>
      <w:bookmarkStart w:id="4" w:name="Par15"/>
      <w:bookmarkStart w:id="5" w:name="Par16"/>
      <w:bookmarkEnd w:id="1"/>
      <w:bookmarkEnd w:id="2"/>
      <w:bookmarkEnd w:id="3"/>
      <w:bookmarkEnd w:id="4"/>
      <w:bookmarkEnd w:id="5"/>
      <w:r w:rsidRPr="00EC764E">
        <w:rPr>
          <w:sz w:val="22"/>
          <w:szCs w:val="22"/>
        </w:rPr>
        <w:t xml:space="preserve">26. Описание рисков, связанных с инвестированием. </w:t>
      </w:r>
    </w:p>
    <w:p w:rsidR="005D5E57" w:rsidRPr="00C51D81" w:rsidRDefault="005D5E57" w:rsidP="005D5E57">
      <w:pPr>
        <w:widowControl w:val="0"/>
        <w:autoSpaceDE w:val="0"/>
        <w:autoSpaceDN w:val="0"/>
        <w:adjustRightInd w:val="0"/>
        <w:ind w:firstLine="540"/>
        <w:jc w:val="both"/>
        <w:rPr>
          <w:sz w:val="22"/>
          <w:szCs w:val="22"/>
        </w:rPr>
      </w:pPr>
      <w:r w:rsidRPr="006A226A">
        <w:rPr>
          <w:sz w:val="22"/>
          <w:szCs w:val="22"/>
        </w:rPr>
        <w:t>Описание рисков, связанных с инвестированием</w:t>
      </w:r>
      <w:r w:rsidRPr="00C51D81">
        <w:rPr>
          <w:sz w:val="22"/>
          <w:szCs w:val="22"/>
        </w:rPr>
        <w:t xml:space="preserve">. </w:t>
      </w:r>
    </w:p>
    <w:p w:rsidR="005D5E57" w:rsidRDefault="005D5E57" w:rsidP="005D5E57">
      <w:pPr>
        <w:widowControl w:val="0"/>
        <w:autoSpaceDE w:val="0"/>
        <w:autoSpaceDN w:val="0"/>
        <w:adjustRightInd w:val="0"/>
        <w:ind w:firstLine="540"/>
        <w:jc w:val="both"/>
        <w:rPr>
          <w:sz w:val="22"/>
          <w:szCs w:val="22"/>
        </w:rPr>
      </w:pPr>
      <w:r w:rsidRPr="00C51D81">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rsidR="009E72C9" w:rsidRDefault="009E72C9" w:rsidP="009E72C9">
      <w:pPr>
        <w:tabs>
          <w:tab w:val="left" w:pos="993"/>
        </w:tabs>
        <w:ind w:firstLine="567"/>
        <w:jc w:val="both"/>
        <w:rPr>
          <w:sz w:val="22"/>
          <w:szCs w:val="22"/>
        </w:rPr>
      </w:pPr>
      <w:r>
        <w:rPr>
          <w:sz w:val="22"/>
          <w:szCs w:val="22"/>
          <w:lang w:eastAsia="zh-CN"/>
        </w:rPr>
        <w:t>Реализация инвестиционной стратегии, предусмотрен</w:t>
      </w:r>
      <w:r w:rsidR="00F021AB">
        <w:rPr>
          <w:sz w:val="22"/>
          <w:szCs w:val="22"/>
          <w:lang w:eastAsia="zh-CN"/>
        </w:rPr>
        <w:t>ной инвестиционной декларацией Ф</w:t>
      </w:r>
      <w:r>
        <w:rPr>
          <w:sz w:val="22"/>
          <w:szCs w:val="22"/>
          <w:lang w:eastAsia="zh-CN"/>
        </w:rPr>
        <w:t>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w:t>
      </w:r>
      <w:r w:rsidR="00F021AB">
        <w:rPr>
          <w:sz w:val="22"/>
          <w:szCs w:val="22"/>
          <w:lang w:eastAsia="zh-CN"/>
        </w:rPr>
        <w:t>я в снижении стоимости активов Ф</w:t>
      </w:r>
      <w:r>
        <w:rPr>
          <w:sz w:val="22"/>
          <w:szCs w:val="22"/>
          <w:lang w:eastAsia="zh-CN"/>
        </w:rPr>
        <w:t>онда, что, в свою очередь приведет к снижению стоимости инвестиционного пая.</w:t>
      </w:r>
    </w:p>
    <w:p w:rsidR="009E72C9" w:rsidRPr="00C51D81" w:rsidRDefault="009E72C9" w:rsidP="00C8356E">
      <w:pPr>
        <w:tabs>
          <w:tab w:val="left" w:pos="993"/>
        </w:tabs>
        <w:ind w:firstLine="567"/>
        <w:jc w:val="both"/>
        <w:rPr>
          <w:sz w:val="22"/>
          <w:szCs w:val="22"/>
        </w:rPr>
      </w:pPr>
      <w:r w:rsidRPr="008C6053">
        <w:rPr>
          <w:sz w:val="22"/>
          <w:szCs w:val="22"/>
        </w:rPr>
        <w:t>О</w:t>
      </w:r>
      <w:r w:rsidRPr="00A46E89">
        <w:rPr>
          <w:sz w:val="22"/>
          <w:szCs w:val="22"/>
        </w:rPr>
        <w:t>писание рисков, предусмотр</w:t>
      </w:r>
      <w:r w:rsidR="00F021AB">
        <w:rPr>
          <w:sz w:val="22"/>
          <w:szCs w:val="22"/>
        </w:rPr>
        <w:t>енных настоящим пунктом Правил Ф</w:t>
      </w:r>
      <w:r w:rsidRPr="00A46E89">
        <w:rPr>
          <w:sz w:val="22"/>
          <w:szCs w:val="22"/>
        </w:rPr>
        <w:t xml:space="preserve">онда </w:t>
      </w:r>
      <w:r w:rsidRPr="009132D9">
        <w:rPr>
          <w:sz w:val="22"/>
          <w:szCs w:val="22"/>
        </w:rPr>
        <w:t>в случае их реализации   отражают точку зрения и собственные оценки управляющей компании и</w:t>
      </w:r>
      <w:r>
        <w:rPr>
          <w:sz w:val="22"/>
          <w:szCs w:val="22"/>
        </w:rPr>
        <w:t xml:space="preserve"> </w:t>
      </w:r>
      <w:r w:rsidRPr="00A46E89">
        <w:rPr>
          <w:sz w:val="22"/>
          <w:szCs w:val="22"/>
        </w:rPr>
        <w:t>не являются исчерпывающими.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Для целей настоящего описания под риском при осуществле</w:t>
      </w:r>
      <w:r w:rsidRPr="00C51D81">
        <w:rPr>
          <w:sz w:val="22"/>
          <w:szCs w:val="22"/>
        </w:rPr>
        <w:lastRenderedPageBreak/>
        <w:t>нии операций по инвестированию понимается возможность наступления события, влекущего за собой потери для инвестора.</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Нефинансовые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Финансовые риски.</w:t>
      </w:r>
    </w:p>
    <w:p w:rsidR="009E72C9" w:rsidRPr="001F64D9" w:rsidRDefault="009E72C9" w:rsidP="009E72C9">
      <w:pPr>
        <w:ind w:firstLine="540"/>
        <w:jc w:val="both"/>
        <w:rPr>
          <w:b/>
          <w:sz w:val="22"/>
          <w:szCs w:val="22"/>
        </w:rPr>
      </w:pPr>
      <w:r w:rsidRPr="001F64D9">
        <w:rPr>
          <w:b/>
          <w:sz w:val="22"/>
          <w:szCs w:val="22"/>
        </w:rPr>
        <w:t>Нефинансовые риски.</w:t>
      </w:r>
    </w:p>
    <w:p w:rsidR="009E72C9" w:rsidRPr="001F64D9" w:rsidRDefault="009E72C9" w:rsidP="009E72C9">
      <w:pPr>
        <w:ind w:firstLine="567"/>
        <w:jc w:val="both"/>
        <w:rPr>
          <w:sz w:val="22"/>
          <w:szCs w:val="22"/>
        </w:rPr>
      </w:pPr>
      <w:r w:rsidRPr="001F64D9">
        <w:rPr>
          <w:sz w:val="22"/>
          <w:szCs w:val="22"/>
        </w:rPr>
        <w:t>К нефинансовым рискам, в том числе, могут быть отнесены следующие риски:</w:t>
      </w:r>
    </w:p>
    <w:p w:rsidR="009E72C9" w:rsidRPr="001F64D9" w:rsidRDefault="009E72C9" w:rsidP="009E72C9">
      <w:pPr>
        <w:ind w:firstLine="567"/>
        <w:jc w:val="both"/>
        <w:rPr>
          <w:sz w:val="22"/>
          <w:szCs w:val="22"/>
        </w:rPr>
      </w:pPr>
      <w:r w:rsidRPr="001F64D9">
        <w:rPr>
          <w:i/>
          <w:sz w:val="22"/>
          <w:szCs w:val="22"/>
        </w:rPr>
        <w:t>Стратегический риск</w:t>
      </w:r>
      <w:r w:rsidRPr="001F64D9">
        <w:rPr>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w:t>
      </w:r>
      <w:r>
        <w:rPr>
          <w:sz w:val="22"/>
          <w:szCs w:val="22"/>
        </w:rPr>
        <w:t xml:space="preserve"> </w:t>
      </w:r>
      <w:r w:rsidRPr="0093660E">
        <w:rPr>
          <w:sz w:val="22"/>
          <w:szCs w:val="22"/>
        </w:rPr>
        <w:t xml:space="preserve">В силу </w:t>
      </w:r>
      <w:r>
        <w:rPr>
          <w:sz w:val="22"/>
          <w:szCs w:val="22"/>
        </w:rPr>
        <w:t>большого числа факторов, влияющих на реализацию стратегического риска, его</w:t>
      </w:r>
      <w:r w:rsidRPr="0093660E">
        <w:rPr>
          <w:sz w:val="22"/>
          <w:szCs w:val="22"/>
        </w:rPr>
        <w:t xml:space="preserve"> оценка</w:t>
      </w:r>
      <w:r>
        <w:rPr>
          <w:sz w:val="22"/>
          <w:szCs w:val="22"/>
        </w:rPr>
        <w:t xml:space="preserve"> сложна, но</w:t>
      </w:r>
      <w:r w:rsidRPr="0093660E">
        <w:rPr>
          <w:sz w:val="22"/>
          <w:szCs w:val="22"/>
        </w:rPr>
        <w:t xml:space="preserve"> реализация может повлиять на всех участников финансового рынка. </w:t>
      </w:r>
      <w:r w:rsidRPr="001F64D9">
        <w:rPr>
          <w:sz w:val="22"/>
          <w:szCs w:val="22"/>
        </w:rPr>
        <w:t xml:space="preserve">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9E72C9" w:rsidRPr="001F64D9" w:rsidRDefault="009E72C9" w:rsidP="009E72C9">
      <w:pPr>
        <w:ind w:firstLine="567"/>
        <w:jc w:val="both"/>
        <w:rPr>
          <w:sz w:val="22"/>
          <w:szCs w:val="22"/>
        </w:rPr>
      </w:pPr>
      <w:r w:rsidRPr="001F64D9">
        <w:rPr>
          <w:i/>
          <w:sz w:val="22"/>
          <w:szCs w:val="22"/>
        </w:rPr>
        <w:t>Системный риск</w:t>
      </w:r>
      <w:r w:rsidRPr="001F64D9">
        <w:rPr>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w:t>
      </w:r>
      <w:r w:rsidRPr="001F64D9">
        <w:rPr>
          <w:sz w:val="22"/>
          <w:szCs w:val="22"/>
        </w:rPr>
        <w:lastRenderedPageBreak/>
        <w:t xml:space="preserve">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w:t>
      </w:r>
      <w:r>
        <w:rPr>
          <w:sz w:val="22"/>
          <w:szCs w:val="22"/>
        </w:rPr>
        <w:t>финансового рынка. Управляющая К</w:t>
      </w:r>
      <w:r w:rsidRPr="001F64D9">
        <w:rPr>
          <w:sz w:val="22"/>
          <w:szCs w:val="22"/>
        </w:rPr>
        <w:t xml:space="preserve">омпания не имеет возможностей воздействия на системный риск. </w:t>
      </w:r>
    </w:p>
    <w:p w:rsidR="009E72C9" w:rsidRPr="001F64D9" w:rsidRDefault="009E72C9" w:rsidP="009E72C9">
      <w:pPr>
        <w:ind w:firstLine="567"/>
        <w:jc w:val="both"/>
        <w:rPr>
          <w:sz w:val="22"/>
          <w:szCs w:val="22"/>
        </w:rPr>
      </w:pPr>
      <w:r w:rsidRPr="001F64D9">
        <w:rPr>
          <w:i/>
          <w:sz w:val="22"/>
          <w:szCs w:val="22"/>
        </w:rPr>
        <w:t>Операционный риск</w:t>
      </w:r>
      <w:r w:rsidRPr="001F64D9">
        <w:rPr>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w:t>
      </w:r>
      <w:r w:rsidRPr="00C260C0">
        <w:rPr>
          <w:sz w:val="22"/>
          <w:szCs w:val="22"/>
        </w:rPr>
        <w:t xml:space="preserve">Оценка управляющей компанией влияния операционного рисков, в случае его реализации на результаты инвестирования, проводится на регулярной основе. </w:t>
      </w:r>
      <w:r w:rsidRPr="001F64D9">
        <w:rPr>
          <w:sz w:val="22"/>
          <w:szCs w:val="22"/>
        </w:rPr>
        <w:t>С целью м</w:t>
      </w:r>
      <w:r>
        <w:rPr>
          <w:sz w:val="22"/>
          <w:szCs w:val="22"/>
        </w:rPr>
        <w:t>инимизации операционного риска Управляющая К</w:t>
      </w:r>
      <w:r w:rsidRPr="001F64D9">
        <w:rPr>
          <w:sz w:val="22"/>
          <w:szCs w:val="22"/>
        </w:rPr>
        <w:t>омпания с должной предусмотрительностью относится к подбору сотрудников, оптимизации бизнес-процессов и выбору контрагентов.</w:t>
      </w:r>
    </w:p>
    <w:p w:rsidR="009E72C9" w:rsidRPr="001F64D9" w:rsidRDefault="009E72C9" w:rsidP="009E72C9">
      <w:pPr>
        <w:ind w:firstLine="567"/>
        <w:jc w:val="both"/>
        <w:rPr>
          <w:sz w:val="22"/>
          <w:szCs w:val="22"/>
        </w:rPr>
      </w:pPr>
      <w:r w:rsidRPr="001F64D9">
        <w:rPr>
          <w:i/>
          <w:sz w:val="22"/>
          <w:szCs w:val="22"/>
        </w:rPr>
        <w:t>Правовой риск</w:t>
      </w:r>
      <w:r w:rsidRPr="001F64D9">
        <w:rPr>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9E72C9" w:rsidRPr="001F64D9" w:rsidRDefault="009E72C9" w:rsidP="009E72C9">
      <w:pPr>
        <w:ind w:firstLine="567"/>
        <w:jc w:val="both"/>
        <w:rPr>
          <w:sz w:val="22"/>
          <w:szCs w:val="22"/>
        </w:rPr>
      </w:pPr>
      <w:r w:rsidRPr="001F64D9">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9E72C9" w:rsidRPr="001F64D9" w:rsidRDefault="009E72C9" w:rsidP="009E72C9">
      <w:pPr>
        <w:ind w:firstLine="567"/>
        <w:jc w:val="both"/>
        <w:rPr>
          <w:sz w:val="22"/>
          <w:szCs w:val="22"/>
        </w:rPr>
      </w:pPr>
      <w:r w:rsidRPr="001F64D9">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r>
        <w:rPr>
          <w:sz w:val="22"/>
          <w:szCs w:val="22"/>
        </w:rPr>
        <w:t xml:space="preserve"> Оценка У</w:t>
      </w:r>
      <w:r w:rsidRPr="0093660E">
        <w:rPr>
          <w:sz w:val="22"/>
          <w:szCs w:val="22"/>
        </w:rPr>
        <w:t>правляющей</w:t>
      </w:r>
      <w:r>
        <w:rPr>
          <w:sz w:val="22"/>
          <w:szCs w:val="22"/>
        </w:rPr>
        <w:t xml:space="preserve"> Компанией влияния правового</w:t>
      </w:r>
      <w:r w:rsidRPr="0093660E">
        <w:rPr>
          <w:sz w:val="22"/>
          <w:szCs w:val="22"/>
        </w:rPr>
        <w:t xml:space="preserve"> рисков, в случае его реализации на результаты </w:t>
      </w:r>
      <w:r w:rsidRPr="0093660E">
        <w:rPr>
          <w:sz w:val="22"/>
          <w:szCs w:val="22"/>
        </w:rPr>
        <w:lastRenderedPageBreak/>
        <w:t xml:space="preserve">инвестирования, проводится на регулярной основе. </w:t>
      </w:r>
      <w:r w:rsidRPr="001F64D9">
        <w:rPr>
          <w:sz w:val="22"/>
          <w:szCs w:val="22"/>
        </w:rPr>
        <w:t xml:space="preserve">С целью минимизации правового риска </w:t>
      </w:r>
      <w:r>
        <w:rPr>
          <w:sz w:val="22"/>
          <w:szCs w:val="22"/>
        </w:rPr>
        <w:t>Управляющая К</w:t>
      </w:r>
      <w:r w:rsidRPr="001F64D9">
        <w:rPr>
          <w:sz w:val="22"/>
          <w:szCs w:val="22"/>
        </w:rPr>
        <w:t>омпания со всей тщательностью относится к изучению измен</w:t>
      </w:r>
      <w:r>
        <w:rPr>
          <w:sz w:val="22"/>
          <w:szCs w:val="22"/>
        </w:rPr>
        <w:t>ений в нормативной базе. Также Управляющая К</w:t>
      </w:r>
      <w:r w:rsidRPr="001F64D9">
        <w:rPr>
          <w:sz w:val="22"/>
          <w:szCs w:val="22"/>
        </w:rPr>
        <w:t>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9E72C9" w:rsidRPr="001F64D9" w:rsidRDefault="009E72C9" w:rsidP="009E72C9">
      <w:pPr>
        <w:ind w:firstLine="567"/>
        <w:jc w:val="both"/>
        <w:rPr>
          <w:sz w:val="22"/>
          <w:szCs w:val="22"/>
        </w:rPr>
      </w:pPr>
      <w:r w:rsidRPr="001F64D9">
        <w:rPr>
          <w:i/>
          <w:sz w:val="22"/>
          <w:szCs w:val="22"/>
        </w:rPr>
        <w:t>Регуляторный риск</w:t>
      </w:r>
      <w:r w:rsidRPr="001F64D9">
        <w:rPr>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w:t>
      </w:r>
      <w:r w:rsidRPr="00C260C0">
        <w:rPr>
          <w:sz w:val="22"/>
          <w:szCs w:val="22"/>
        </w:rPr>
        <w:t xml:space="preserve">Оценка управляющей компанией влияния регуляторного рисков, в случае его реализации на результаты инвестирования, проводится на регулярной основе. </w:t>
      </w:r>
      <w:r w:rsidRPr="001F64D9">
        <w:rPr>
          <w:sz w:val="22"/>
          <w:szCs w:val="22"/>
        </w:rPr>
        <w:t xml:space="preserve">С целью </w:t>
      </w:r>
      <w:r>
        <w:rPr>
          <w:sz w:val="22"/>
          <w:szCs w:val="22"/>
        </w:rPr>
        <w:t>исключения регуляторного риска Управляющая К</w:t>
      </w:r>
      <w:r w:rsidRPr="001F64D9">
        <w:rPr>
          <w:sz w:val="22"/>
          <w:szCs w:val="22"/>
        </w:rPr>
        <w:t>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9E72C9" w:rsidRPr="001F64D9" w:rsidRDefault="009E72C9" w:rsidP="009E72C9">
      <w:pPr>
        <w:ind w:firstLine="567"/>
        <w:jc w:val="both"/>
        <w:rPr>
          <w:b/>
          <w:sz w:val="22"/>
          <w:szCs w:val="22"/>
        </w:rPr>
      </w:pPr>
      <w:r w:rsidRPr="001F64D9">
        <w:rPr>
          <w:b/>
          <w:sz w:val="22"/>
          <w:szCs w:val="22"/>
        </w:rPr>
        <w:t>Финансовые риски.</w:t>
      </w:r>
    </w:p>
    <w:p w:rsidR="009E72C9" w:rsidRPr="001F64D9" w:rsidRDefault="009E72C9" w:rsidP="009E72C9">
      <w:pPr>
        <w:ind w:firstLine="567"/>
        <w:jc w:val="both"/>
        <w:rPr>
          <w:sz w:val="22"/>
          <w:szCs w:val="22"/>
        </w:rPr>
      </w:pPr>
      <w:r w:rsidRPr="001F64D9">
        <w:rPr>
          <w:sz w:val="22"/>
          <w:szCs w:val="22"/>
        </w:rPr>
        <w:t>К финансовым рискам, в том числе, могут быть отнесены следующие риски:</w:t>
      </w:r>
    </w:p>
    <w:p w:rsidR="009E72C9" w:rsidRPr="001F64D9" w:rsidRDefault="009E72C9" w:rsidP="009E72C9">
      <w:pPr>
        <w:ind w:firstLine="567"/>
        <w:jc w:val="both"/>
        <w:rPr>
          <w:sz w:val="22"/>
          <w:szCs w:val="22"/>
        </w:rPr>
      </w:pPr>
      <w:r w:rsidRPr="001F64D9">
        <w:rPr>
          <w:i/>
          <w:sz w:val="22"/>
          <w:szCs w:val="22"/>
        </w:rPr>
        <w:t>Рыночный/ценовой риск,</w:t>
      </w:r>
      <w:r w:rsidRPr="001F64D9">
        <w:rPr>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r w:rsidRPr="00C260C0">
        <w:rPr>
          <w:sz w:val="22"/>
          <w:szCs w:val="22"/>
        </w:rPr>
        <w:t xml:space="preserve"> </w:t>
      </w:r>
      <w:r w:rsidRPr="0093660E">
        <w:rPr>
          <w:sz w:val="22"/>
          <w:szCs w:val="22"/>
        </w:rPr>
        <w:t xml:space="preserve">Оценка управляющей компанией влияния </w:t>
      </w:r>
      <w:r>
        <w:rPr>
          <w:sz w:val="22"/>
          <w:szCs w:val="22"/>
        </w:rPr>
        <w:t>рыночного/ценового</w:t>
      </w:r>
      <w:r w:rsidRPr="0093660E">
        <w:rPr>
          <w:sz w:val="22"/>
          <w:szCs w:val="22"/>
        </w:rPr>
        <w:t xml:space="preserve"> рисков, в случае его реализации на результаты инвестирования, проводится на регулярной основе.</w:t>
      </w:r>
    </w:p>
    <w:p w:rsidR="009E72C9" w:rsidRPr="001F64D9" w:rsidRDefault="009E72C9" w:rsidP="009E72C9">
      <w:pPr>
        <w:ind w:firstLine="567"/>
        <w:jc w:val="both"/>
        <w:rPr>
          <w:sz w:val="22"/>
          <w:szCs w:val="22"/>
        </w:rPr>
      </w:pPr>
      <w:r w:rsidRPr="001F64D9">
        <w:rPr>
          <w:i/>
          <w:sz w:val="22"/>
          <w:szCs w:val="22"/>
        </w:rPr>
        <w:t>Валютный риск</w:t>
      </w:r>
      <w:r w:rsidRPr="001F64D9">
        <w:rPr>
          <w:b/>
          <w:sz w:val="22"/>
          <w:szCs w:val="22"/>
        </w:rPr>
        <w:t xml:space="preserve"> </w:t>
      </w:r>
      <w:r w:rsidRPr="001F64D9">
        <w:rPr>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w:t>
      </w:r>
      <w:r w:rsidRPr="001F64D9">
        <w:rPr>
          <w:sz w:val="22"/>
          <w:szCs w:val="22"/>
        </w:rPr>
        <w:lastRenderedPageBreak/>
        <w:t xml:space="preserve">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r w:rsidRPr="00C260C0">
        <w:rPr>
          <w:sz w:val="22"/>
          <w:szCs w:val="22"/>
        </w:rPr>
        <w:t>Оценка управляющей компанией влияния валютного риска, в случае его реализации на результаты инвестирования, проводится на регулярной основе.</w:t>
      </w:r>
    </w:p>
    <w:p w:rsidR="009E72C9" w:rsidRPr="001F64D9" w:rsidRDefault="009E72C9" w:rsidP="009E72C9">
      <w:pPr>
        <w:ind w:firstLine="567"/>
        <w:jc w:val="both"/>
        <w:rPr>
          <w:sz w:val="22"/>
          <w:szCs w:val="22"/>
        </w:rPr>
      </w:pPr>
      <w:r w:rsidRPr="001F64D9">
        <w:rPr>
          <w:i/>
          <w:sz w:val="22"/>
          <w:szCs w:val="22"/>
        </w:rPr>
        <w:t>Процентный риск</w:t>
      </w:r>
      <w:r w:rsidRPr="001F64D9">
        <w:rPr>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Pr="00C260C0">
        <w:t xml:space="preserve"> </w:t>
      </w:r>
      <w:r w:rsidRPr="00C260C0">
        <w:rPr>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rsidR="009E72C9" w:rsidRPr="001F64D9" w:rsidRDefault="009E72C9" w:rsidP="009E72C9">
      <w:pPr>
        <w:ind w:firstLine="567"/>
        <w:jc w:val="both"/>
        <w:rPr>
          <w:sz w:val="22"/>
          <w:szCs w:val="22"/>
        </w:rPr>
      </w:pPr>
      <w:r w:rsidRPr="001F64D9">
        <w:rPr>
          <w:i/>
          <w:sz w:val="22"/>
          <w:szCs w:val="22"/>
        </w:rPr>
        <w:t>Риск ликвидности</w:t>
      </w:r>
      <w:r w:rsidRPr="001F64D9">
        <w:rPr>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r w:rsidRPr="00C260C0">
        <w:rPr>
          <w:sz w:val="22"/>
          <w:szCs w:val="22"/>
        </w:rPr>
        <w:t>Оценка управляющей компанией влияния риска ликвидности, в случае его реализации на результаты инвестирования, проводится</w:t>
      </w:r>
      <w:r>
        <w:rPr>
          <w:sz w:val="22"/>
          <w:szCs w:val="22"/>
        </w:rPr>
        <w:t xml:space="preserve"> на регулярной основе.</w:t>
      </w:r>
    </w:p>
    <w:p w:rsidR="009E72C9" w:rsidRPr="001F64D9" w:rsidRDefault="009E72C9" w:rsidP="009E72C9">
      <w:pPr>
        <w:ind w:firstLine="567"/>
        <w:jc w:val="both"/>
        <w:rPr>
          <w:sz w:val="22"/>
          <w:szCs w:val="22"/>
        </w:rPr>
      </w:pPr>
      <w:r w:rsidRPr="001F64D9">
        <w:rPr>
          <w:i/>
          <w:sz w:val="22"/>
          <w:szCs w:val="22"/>
        </w:rPr>
        <w:t>Кредитный риск</w:t>
      </w:r>
      <w:r w:rsidRPr="001F64D9">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r w:rsidRPr="00C260C0">
        <w:rPr>
          <w:sz w:val="22"/>
          <w:szCs w:val="22"/>
        </w:rPr>
        <w:t xml:space="preserve"> </w:t>
      </w:r>
      <w:r w:rsidRPr="00D55D1D">
        <w:rPr>
          <w:sz w:val="22"/>
          <w:szCs w:val="22"/>
        </w:rPr>
        <w:t>Оценка управляющей ком</w:t>
      </w:r>
      <w:r>
        <w:rPr>
          <w:sz w:val="22"/>
          <w:szCs w:val="22"/>
        </w:rPr>
        <w:t>панией влияния кредитного риска</w:t>
      </w:r>
      <w:r w:rsidRPr="00D55D1D">
        <w:rPr>
          <w:sz w:val="22"/>
          <w:szCs w:val="22"/>
        </w:rPr>
        <w:t>, в случае его реализации на результаты инвестирования, проводится на регулярной основе.</w:t>
      </w:r>
    </w:p>
    <w:p w:rsidR="009E72C9" w:rsidRPr="001F64D9" w:rsidRDefault="009E72C9" w:rsidP="009E72C9">
      <w:pPr>
        <w:ind w:firstLine="567"/>
        <w:jc w:val="both"/>
        <w:rPr>
          <w:sz w:val="22"/>
          <w:szCs w:val="22"/>
        </w:rPr>
      </w:pPr>
      <w:r w:rsidRPr="001F64D9">
        <w:rPr>
          <w:sz w:val="22"/>
          <w:szCs w:val="22"/>
        </w:rPr>
        <w:t>К числу кредитных рисков, в том числе, относятся:</w:t>
      </w:r>
    </w:p>
    <w:p w:rsidR="009E72C9" w:rsidRPr="001F64D9" w:rsidRDefault="009E72C9" w:rsidP="009E72C9">
      <w:pPr>
        <w:ind w:firstLine="567"/>
        <w:jc w:val="both"/>
        <w:rPr>
          <w:sz w:val="22"/>
          <w:szCs w:val="22"/>
        </w:rPr>
      </w:pPr>
      <w:r w:rsidRPr="001F64D9">
        <w:rPr>
          <w:i/>
          <w:sz w:val="22"/>
          <w:szCs w:val="22"/>
        </w:rPr>
        <w:t>Риск дефолта</w:t>
      </w:r>
      <w:r w:rsidRPr="001F64D9">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w:t>
      </w:r>
      <w:r w:rsidRPr="001F64D9">
        <w:rPr>
          <w:sz w:val="22"/>
          <w:szCs w:val="22"/>
        </w:rPr>
        <w:lastRenderedPageBreak/>
        <w:t>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9E72C9" w:rsidRPr="001F64D9" w:rsidRDefault="009E72C9" w:rsidP="009E72C9">
      <w:pPr>
        <w:ind w:firstLine="567"/>
        <w:jc w:val="both"/>
        <w:rPr>
          <w:sz w:val="22"/>
          <w:szCs w:val="22"/>
        </w:rPr>
      </w:pPr>
      <w:r w:rsidRPr="001F64D9">
        <w:rPr>
          <w:sz w:val="22"/>
          <w:szCs w:val="22"/>
        </w:rPr>
        <w:t>Инвестор несет риск дефолта в отношении активов, входящих в состав фонда.</w:t>
      </w:r>
    </w:p>
    <w:p w:rsidR="009E72C9" w:rsidRPr="001F64D9" w:rsidRDefault="009E72C9" w:rsidP="009E72C9">
      <w:pPr>
        <w:ind w:firstLine="567"/>
        <w:jc w:val="both"/>
        <w:rPr>
          <w:sz w:val="22"/>
          <w:szCs w:val="22"/>
        </w:rPr>
      </w:pPr>
      <w:r w:rsidRPr="001F64D9">
        <w:rPr>
          <w:sz w:val="22"/>
          <w:szCs w:val="22"/>
        </w:rPr>
        <w:t>С целью поддержания соотношения риск/доходность в соответствии с ин</w:t>
      </w:r>
      <w:r>
        <w:rPr>
          <w:sz w:val="22"/>
          <w:szCs w:val="22"/>
        </w:rPr>
        <w:t>вестиционной декларацией фонда У</w:t>
      </w:r>
      <w:r w:rsidRPr="001F64D9">
        <w:rPr>
          <w:sz w:val="22"/>
          <w:szCs w:val="22"/>
        </w:rPr>
        <w:t xml:space="preserve">правляющая </w:t>
      </w:r>
      <w:r>
        <w:rPr>
          <w:sz w:val="22"/>
          <w:szCs w:val="22"/>
        </w:rPr>
        <w:t>К</w:t>
      </w:r>
      <w:r w:rsidRPr="001F64D9">
        <w:rPr>
          <w:sz w:val="22"/>
          <w:szCs w:val="22"/>
        </w:rPr>
        <w:t>омпания выстроила систему управления портфелем фонда и риск-менеджмента.</w:t>
      </w:r>
    </w:p>
    <w:p w:rsidR="009E72C9" w:rsidRDefault="009E72C9" w:rsidP="009E72C9">
      <w:pPr>
        <w:ind w:firstLine="567"/>
        <w:jc w:val="both"/>
        <w:rPr>
          <w:sz w:val="22"/>
          <w:szCs w:val="22"/>
        </w:rPr>
      </w:pPr>
      <w:r w:rsidRPr="001F64D9">
        <w:rPr>
          <w:i/>
          <w:sz w:val="22"/>
          <w:szCs w:val="22"/>
        </w:rPr>
        <w:t>Риск контрагента</w:t>
      </w:r>
      <w:r w:rsidRPr="001F64D9">
        <w:rPr>
          <w:sz w:val="22"/>
          <w:szCs w:val="22"/>
        </w:rPr>
        <w:t xml:space="preserve"> — третьего лица проявляется в риске неисполнения обязательств перед управляющей компанией со стороны контрагентов. Уп</w:t>
      </w:r>
      <w:r>
        <w:rPr>
          <w:sz w:val="22"/>
          <w:szCs w:val="22"/>
        </w:rPr>
        <w:t>равляющая К</w:t>
      </w:r>
      <w:r w:rsidRPr="001F64D9">
        <w:rPr>
          <w:sz w:val="22"/>
          <w:szCs w:val="22"/>
        </w:rPr>
        <w:t>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9E72C9" w:rsidRPr="00C260C0" w:rsidRDefault="009E72C9" w:rsidP="009E72C9">
      <w:pPr>
        <w:ind w:firstLine="567"/>
        <w:jc w:val="both"/>
        <w:rPr>
          <w:sz w:val="22"/>
          <w:szCs w:val="22"/>
        </w:rPr>
      </w:pPr>
      <w:r w:rsidRPr="00C260C0">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9E72C9" w:rsidRPr="00C8356E" w:rsidRDefault="009E72C9" w:rsidP="00C8356E">
      <w:pPr>
        <w:ind w:firstLine="567"/>
        <w:jc w:val="both"/>
        <w:rPr>
          <w:sz w:val="22"/>
          <w:szCs w:val="22"/>
        </w:rPr>
      </w:pPr>
      <w:r w:rsidRPr="00C260C0">
        <w:rPr>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производные финансовые инструменты</w:t>
      </w:r>
      <w:r w:rsidRPr="00C51D81">
        <w:rPr>
          <w:sz w:val="22"/>
          <w:szCs w:val="22"/>
        </w:rPr>
        <w:t xml:space="preserve"> (фьючерсы, опционы), как правило, связано с большим уровнем риска и может быть сопряжено со значительными убытками.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w:t>
      </w:r>
      <w:r w:rsidRPr="00C51D81">
        <w:rPr>
          <w:sz w:val="22"/>
          <w:szCs w:val="22"/>
        </w:rPr>
        <w:lastRenderedPageBreak/>
        <w:t xml:space="preserve">либо получение дохода от снижения его стоимости (открытие короткой позиции) влечёт как снижение риска уменьшения стоимости активов </w:t>
      </w:r>
      <w:r w:rsidR="00F021AB">
        <w:rPr>
          <w:sz w:val="22"/>
          <w:szCs w:val="22"/>
        </w:rPr>
        <w:t>ф</w:t>
      </w:r>
      <w:r w:rsidRPr="00C51D81">
        <w:rPr>
          <w:sz w:val="22"/>
          <w:szCs w:val="22"/>
        </w:rPr>
        <w:t>онда, так и снижение их доходности.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w:t>
      </w:r>
      <w:r w:rsidR="0070317A">
        <w:rPr>
          <w:sz w:val="22"/>
          <w:szCs w:val="22"/>
        </w:rPr>
        <w:t xml:space="preserve"> </w:t>
      </w:r>
      <w:r w:rsidRPr="00C51D81">
        <w:rPr>
          <w:sz w:val="22"/>
          <w:szCs w:val="22"/>
        </w:rPr>
        <w:t xml:space="preserve">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иностранные ценные бумаги</w:t>
      </w:r>
      <w:r w:rsidRPr="00C51D81">
        <w:rPr>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Лицо, рассматривающее возможность приобретения инвестиционных паёв, должно самостоятельно оценить возможные риски.</w:t>
      </w:r>
    </w:p>
    <w:p w:rsidR="005D5E57" w:rsidRPr="00C51D81" w:rsidRDefault="005D5E57" w:rsidP="005D5E57">
      <w:pPr>
        <w:widowControl w:val="0"/>
        <w:autoSpaceDE w:val="0"/>
        <w:autoSpaceDN w:val="0"/>
        <w:adjustRightInd w:val="0"/>
        <w:ind w:firstLine="540"/>
        <w:jc w:val="both"/>
        <w:rPr>
          <w:sz w:val="22"/>
          <w:szCs w:val="22"/>
        </w:rPr>
      </w:pPr>
      <w:r w:rsidRPr="00C51D81">
        <w:rPr>
          <w:sz w:val="22"/>
          <w:szCs w:val="22"/>
        </w:rPr>
        <w:t>Общеизвестна прямая зависимость величины, ожидаемой прибыли от уровня принимаемого риска.</w:t>
      </w:r>
    </w:p>
    <w:p w:rsidR="002443AF" w:rsidRPr="00CC0F34" w:rsidRDefault="005D5E57" w:rsidP="005D5E57">
      <w:pPr>
        <w:widowControl w:val="0"/>
        <w:autoSpaceDE w:val="0"/>
        <w:autoSpaceDN w:val="0"/>
        <w:adjustRightInd w:val="0"/>
        <w:ind w:firstLine="540"/>
        <w:jc w:val="both"/>
        <w:rPr>
          <w:sz w:val="22"/>
          <w:szCs w:val="22"/>
        </w:rPr>
      </w:pPr>
      <w:r w:rsidRPr="00C51D81">
        <w:rPr>
          <w:sz w:val="22"/>
          <w:szCs w:val="22"/>
        </w:rPr>
        <w:t xml:space="preserve">Результаты деятельности управляющей компании в прошлом </w:t>
      </w:r>
      <w:r w:rsidRPr="00C51D81">
        <w:rPr>
          <w:sz w:val="22"/>
          <w:szCs w:val="22"/>
        </w:rPr>
        <w:lastRenderedPageBreak/>
        <w:t>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C67D67" w:rsidRPr="00CC0F34" w:rsidRDefault="00C67D67" w:rsidP="00826C37">
      <w:pPr>
        <w:widowControl w:val="0"/>
        <w:autoSpaceDE w:val="0"/>
        <w:autoSpaceDN w:val="0"/>
        <w:adjustRightInd w:val="0"/>
        <w:ind w:firstLine="540"/>
        <w:jc w:val="both"/>
        <w:rPr>
          <w:sz w:val="22"/>
          <w:szCs w:val="22"/>
        </w:rPr>
      </w:pPr>
    </w:p>
    <w:p w:rsidR="00C67D67" w:rsidRPr="00CC0F34" w:rsidRDefault="002443AF" w:rsidP="003E7FFE">
      <w:pPr>
        <w:widowControl w:val="0"/>
        <w:autoSpaceDE w:val="0"/>
        <w:autoSpaceDN w:val="0"/>
        <w:adjustRightInd w:val="0"/>
        <w:ind w:firstLine="540"/>
        <w:jc w:val="both"/>
        <w:rPr>
          <w:sz w:val="22"/>
          <w:szCs w:val="22"/>
        </w:rPr>
      </w:pPr>
      <w:r w:rsidRPr="00CC0F34">
        <w:rPr>
          <w:b/>
          <w:sz w:val="22"/>
          <w:szCs w:val="22"/>
        </w:rPr>
        <w:t>Права и обязанности Управляющей Компании</w:t>
      </w:r>
    </w:p>
    <w:p w:rsidR="00C043DF" w:rsidRPr="00CC0F34" w:rsidRDefault="00F11A5A" w:rsidP="00C043DF">
      <w:pPr>
        <w:widowControl w:val="0"/>
        <w:autoSpaceDE w:val="0"/>
        <w:autoSpaceDN w:val="0"/>
        <w:adjustRightInd w:val="0"/>
        <w:ind w:firstLine="540"/>
        <w:jc w:val="both"/>
        <w:rPr>
          <w:sz w:val="22"/>
          <w:szCs w:val="22"/>
        </w:rPr>
      </w:pPr>
      <w:r w:rsidRPr="00CC0F34">
        <w:rPr>
          <w:sz w:val="22"/>
          <w:szCs w:val="22"/>
        </w:rPr>
        <w:t xml:space="preserve">27. </w:t>
      </w:r>
      <w:r w:rsidR="00C043DF" w:rsidRPr="00CC0F34">
        <w:rPr>
          <w:sz w:val="22"/>
          <w:szCs w:val="22"/>
        </w:rPr>
        <w:t xml:space="preserve">С даты завершения (окончания) формирования </w:t>
      </w:r>
      <w:r w:rsidR="00F021AB">
        <w:rPr>
          <w:sz w:val="22"/>
          <w:szCs w:val="22"/>
        </w:rPr>
        <w:t>ф</w:t>
      </w:r>
      <w:r w:rsidR="00C043DF" w:rsidRPr="00CC0F34">
        <w:rPr>
          <w:sz w:val="22"/>
          <w:szCs w:val="22"/>
        </w:rPr>
        <w:t xml:space="preserve">онда Управляющая Компания осуществляет доверительное управление </w:t>
      </w:r>
      <w:r w:rsidR="00F021AB">
        <w:rPr>
          <w:sz w:val="22"/>
          <w:szCs w:val="22"/>
        </w:rPr>
        <w:t>ф</w:t>
      </w:r>
      <w:r w:rsidR="00C043DF" w:rsidRPr="00CC0F34">
        <w:rPr>
          <w:sz w:val="22"/>
          <w:szCs w:val="22"/>
        </w:rPr>
        <w:t xml:space="preserve">ондом путем совершения любых юридических и фактических действий в отношении имущества, составляющего </w:t>
      </w:r>
      <w:r w:rsidR="00F021AB">
        <w:rPr>
          <w:sz w:val="22"/>
          <w:szCs w:val="22"/>
        </w:rPr>
        <w:t>ф</w:t>
      </w:r>
      <w:r w:rsidR="00C043DF" w:rsidRPr="00CC0F34">
        <w:rPr>
          <w:sz w:val="22"/>
          <w:szCs w:val="22"/>
        </w:rPr>
        <w:t>онд, в том числе путем распоряжения указанным имуществом.</w:t>
      </w:r>
    </w:p>
    <w:p w:rsidR="00C043DF" w:rsidRPr="00CC0F34" w:rsidRDefault="00C043DF" w:rsidP="00C043DF">
      <w:pPr>
        <w:widowControl w:val="0"/>
        <w:autoSpaceDE w:val="0"/>
        <w:autoSpaceDN w:val="0"/>
        <w:adjustRightInd w:val="0"/>
        <w:ind w:firstLine="540"/>
        <w:jc w:val="both"/>
        <w:rPr>
          <w:sz w:val="22"/>
          <w:szCs w:val="22"/>
        </w:rPr>
      </w:pPr>
      <w:r w:rsidRPr="00CC0F34">
        <w:rPr>
          <w:sz w:val="22"/>
          <w:szCs w:val="22"/>
        </w:rPr>
        <w:t xml:space="preserve">Управляющая Компания совершает сделки с имуществом, составляющим </w:t>
      </w:r>
      <w:r w:rsidR="00F021AB">
        <w:rPr>
          <w:sz w:val="22"/>
          <w:szCs w:val="22"/>
        </w:rPr>
        <w:t>ф</w:t>
      </w:r>
      <w:r w:rsidRPr="00CC0F34">
        <w:rPr>
          <w:sz w:val="22"/>
          <w:szCs w:val="22"/>
        </w:rPr>
        <w:t xml:space="preserve">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w:t>
      </w:r>
      <w:r w:rsidR="00F021AB">
        <w:rPr>
          <w:sz w:val="22"/>
          <w:szCs w:val="22"/>
        </w:rPr>
        <w:t>ф</w:t>
      </w:r>
      <w:r w:rsidRPr="00CC0F34">
        <w:rPr>
          <w:sz w:val="22"/>
          <w:szCs w:val="22"/>
        </w:rPr>
        <w:t>онда.</w:t>
      </w:r>
    </w:p>
    <w:p w:rsidR="00C043DF" w:rsidRPr="00CC0F34" w:rsidRDefault="00C043DF" w:rsidP="00C043DF">
      <w:pPr>
        <w:widowControl w:val="0"/>
        <w:autoSpaceDE w:val="0"/>
        <w:autoSpaceDN w:val="0"/>
        <w:adjustRightInd w:val="0"/>
        <w:ind w:firstLine="540"/>
        <w:jc w:val="both"/>
        <w:rPr>
          <w:sz w:val="22"/>
          <w:szCs w:val="22"/>
        </w:rPr>
      </w:pPr>
      <w:r w:rsidRPr="00CC0F34">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28. Управляющая Компания:</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 xml:space="preserve">1) без специальной доверенности осуществляет все права, удостоверенные ценными бумагами, составляющими </w:t>
      </w:r>
      <w:r w:rsidR="00F021AB">
        <w:rPr>
          <w:sz w:val="22"/>
          <w:szCs w:val="22"/>
        </w:rPr>
        <w:t>ф</w:t>
      </w:r>
      <w:r w:rsidRPr="00CC0F34">
        <w:rPr>
          <w:sz w:val="22"/>
          <w:szCs w:val="22"/>
        </w:rPr>
        <w:t>онд, в том числе право голоса по голосующим ценным бумагам;</w:t>
      </w:r>
    </w:p>
    <w:p w:rsidR="00BB26D3" w:rsidRPr="00CC0F34" w:rsidRDefault="00BB26D3" w:rsidP="00BB26D3">
      <w:pPr>
        <w:widowControl w:val="0"/>
        <w:autoSpaceDE w:val="0"/>
        <w:autoSpaceDN w:val="0"/>
        <w:adjustRightInd w:val="0"/>
        <w:ind w:firstLine="540"/>
        <w:jc w:val="both"/>
        <w:rPr>
          <w:sz w:val="22"/>
          <w:szCs w:val="22"/>
        </w:rPr>
      </w:pPr>
      <w:r w:rsidRPr="00CC0F34">
        <w:rPr>
          <w:sz w:val="22"/>
          <w:szCs w:val="22"/>
        </w:rPr>
        <w:t xml:space="preserve">2) предъявляет иски и выступает ответчиком по искам в суде в связи с осуществлением деятельности по доверительному управлению </w:t>
      </w:r>
      <w:r w:rsidR="00F021AB">
        <w:rPr>
          <w:sz w:val="22"/>
          <w:szCs w:val="22"/>
        </w:rPr>
        <w:t>ф</w:t>
      </w:r>
      <w:r w:rsidRPr="00CC0F34">
        <w:rPr>
          <w:sz w:val="22"/>
          <w:szCs w:val="22"/>
        </w:rPr>
        <w:t>ондом;</w:t>
      </w:r>
    </w:p>
    <w:p w:rsidR="00DE42FA" w:rsidRPr="001F64D9" w:rsidRDefault="00BB26D3" w:rsidP="00DE42FA">
      <w:pPr>
        <w:autoSpaceDE w:val="0"/>
        <w:autoSpaceDN w:val="0"/>
        <w:adjustRightInd w:val="0"/>
        <w:ind w:firstLine="567"/>
        <w:jc w:val="both"/>
        <w:rPr>
          <w:sz w:val="22"/>
          <w:szCs w:val="22"/>
        </w:rPr>
      </w:pPr>
      <w:r w:rsidRPr="00CC0F34">
        <w:rPr>
          <w:sz w:val="22"/>
          <w:szCs w:val="22"/>
        </w:rPr>
        <w:t xml:space="preserve">3) </w:t>
      </w:r>
      <w:r w:rsidR="00DE42FA" w:rsidRPr="001F64D9">
        <w:rPr>
          <w:sz w:val="22"/>
          <w:szCs w:val="22"/>
        </w:rPr>
        <w:t xml:space="preserve">действуя в качестве доверительного управляющего фондом, вправе при условии соблюдения установленных </w:t>
      </w:r>
      <w:r w:rsidR="00DE42FA" w:rsidRPr="00CB1A67">
        <w:rPr>
          <w:sz w:val="22"/>
          <w:szCs w:val="22"/>
        </w:rPr>
        <w:t>нормативными актами Банка России</w:t>
      </w:r>
      <w:r w:rsidR="00DE42FA">
        <w:rPr>
          <w:sz w:val="22"/>
          <w:szCs w:val="22"/>
        </w:rPr>
        <w:t xml:space="preserve"> </w:t>
      </w:r>
      <w:r w:rsidR="00DE42FA" w:rsidRPr="001F64D9">
        <w:rPr>
          <w:sz w:val="22"/>
          <w:szCs w:val="22"/>
        </w:rPr>
        <w:t>требований, направленных на ограничение рисков, заключать договоры, являющиеся производными финансовыми инструментами;</w:t>
      </w:r>
    </w:p>
    <w:p w:rsidR="00BB26D3" w:rsidRPr="00CC0F34" w:rsidRDefault="00DE42FA" w:rsidP="00BB26D3">
      <w:pPr>
        <w:widowControl w:val="0"/>
        <w:autoSpaceDE w:val="0"/>
        <w:autoSpaceDN w:val="0"/>
        <w:adjustRightInd w:val="0"/>
        <w:ind w:firstLine="540"/>
        <w:jc w:val="both"/>
        <w:rPr>
          <w:sz w:val="22"/>
          <w:szCs w:val="22"/>
        </w:rPr>
      </w:pPr>
      <w:r>
        <w:rPr>
          <w:sz w:val="22"/>
          <w:szCs w:val="22"/>
        </w:rPr>
        <w:t>4) передает</w:t>
      </w:r>
      <w:r w:rsidR="00BB26D3" w:rsidRPr="00CC0F34">
        <w:rPr>
          <w:sz w:val="22"/>
          <w:szCs w:val="22"/>
        </w:rPr>
        <w:t xml:space="preserve"> свои права и обязанности по договору доверительного управления </w:t>
      </w:r>
      <w:r w:rsidR="00F021AB">
        <w:rPr>
          <w:sz w:val="22"/>
          <w:szCs w:val="22"/>
        </w:rPr>
        <w:t>ф</w:t>
      </w:r>
      <w:r w:rsidR="00BB26D3" w:rsidRPr="00CC0F34">
        <w:rPr>
          <w:sz w:val="22"/>
          <w:szCs w:val="22"/>
        </w:rPr>
        <w:t xml:space="preserve">ондом другой управляющей компании в порядке, установленном нормативными актами </w:t>
      </w:r>
      <w:r w:rsidR="002F6348">
        <w:rPr>
          <w:sz w:val="22"/>
          <w:szCs w:val="22"/>
        </w:rPr>
        <w:t>Банка России</w:t>
      </w:r>
      <w:r w:rsidR="00BB26D3" w:rsidRPr="00CC0F34">
        <w:rPr>
          <w:sz w:val="22"/>
          <w:szCs w:val="22"/>
        </w:rPr>
        <w:t>;</w:t>
      </w:r>
    </w:p>
    <w:p w:rsidR="00BB26D3" w:rsidRPr="00CC0F34" w:rsidRDefault="00DE42FA" w:rsidP="00BB26D3">
      <w:pPr>
        <w:widowControl w:val="0"/>
        <w:autoSpaceDE w:val="0"/>
        <w:autoSpaceDN w:val="0"/>
        <w:adjustRightInd w:val="0"/>
        <w:ind w:firstLine="540"/>
        <w:jc w:val="both"/>
        <w:rPr>
          <w:sz w:val="22"/>
          <w:szCs w:val="22"/>
        </w:rPr>
      </w:pPr>
      <w:r>
        <w:rPr>
          <w:sz w:val="22"/>
          <w:szCs w:val="22"/>
        </w:rPr>
        <w:lastRenderedPageBreak/>
        <w:t>5</w:t>
      </w:r>
      <w:r w:rsidR="00BB26D3" w:rsidRPr="00CC0F34">
        <w:rPr>
          <w:sz w:val="22"/>
          <w:szCs w:val="22"/>
        </w:rPr>
        <w:t xml:space="preserve">) вправе провести дробление инвестиционных паев на условиях и в порядке, установленных нормативными актами </w:t>
      </w:r>
      <w:r w:rsidR="002F6348">
        <w:rPr>
          <w:sz w:val="22"/>
          <w:szCs w:val="22"/>
        </w:rPr>
        <w:t>Банка России;</w:t>
      </w:r>
    </w:p>
    <w:p w:rsidR="00BB26D3" w:rsidRPr="00CC0F34" w:rsidRDefault="00DE42FA" w:rsidP="00550C42">
      <w:pPr>
        <w:widowControl w:val="0"/>
        <w:autoSpaceDE w:val="0"/>
        <w:autoSpaceDN w:val="0"/>
        <w:adjustRightInd w:val="0"/>
        <w:ind w:firstLine="540"/>
        <w:jc w:val="both"/>
        <w:rPr>
          <w:sz w:val="22"/>
          <w:szCs w:val="22"/>
        </w:rPr>
      </w:pPr>
      <w:r>
        <w:rPr>
          <w:sz w:val="22"/>
          <w:szCs w:val="22"/>
        </w:rPr>
        <w:t>6</w:t>
      </w:r>
      <w:r w:rsidR="00BB26D3" w:rsidRPr="00CC0F34">
        <w:rPr>
          <w:sz w:val="22"/>
          <w:szCs w:val="22"/>
        </w:rPr>
        <w:t xml:space="preserve">) вправе принять решение о прекращении </w:t>
      </w:r>
      <w:r w:rsidR="00F021AB">
        <w:rPr>
          <w:sz w:val="22"/>
          <w:szCs w:val="22"/>
        </w:rPr>
        <w:t>ф</w:t>
      </w:r>
      <w:r w:rsidR="00BB26D3" w:rsidRPr="00CC0F34">
        <w:rPr>
          <w:sz w:val="22"/>
          <w:szCs w:val="22"/>
        </w:rPr>
        <w:t>онда;</w:t>
      </w:r>
    </w:p>
    <w:p w:rsidR="00BB26D3" w:rsidRPr="00544F1F" w:rsidRDefault="00DE42FA" w:rsidP="00BB26D3">
      <w:pPr>
        <w:widowControl w:val="0"/>
        <w:autoSpaceDE w:val="0"/>
        <w:autoSpaceDN w:val="0"/>
        <w:adjustRightInd w:val="0"/>
        <w:ind w:firstLine="540"/>
        <w:jc w:val="both"/>
        <w:rPr>
          <w:sz w:val="22"/>
          <w:szCs w:val="22"/>
        </w:rPr>
      </w:pPr>
      <w:r>
        <w:rPr>
          <w:sz w:val="22"/>
          <w:szCs w:val="22"/>
        </w:rPr>
        <w:t>7</w:t>
      </w:r>
      <w:r w:rsidR="00BB26D3" w:rsidRPr="00CC0F34">
        <w:rPr>
          <w:sz w:val="22"/>
          <w:szCs w:val="22"/>
        </w:rPr>
        <w:t xml:space="preserve">) вправе погасить за счет имущества, составляющего </w:t>
      </w:r>
      <w:r w:rsidR="00F021AB">
        <w:rPr>
          <w:sz w:val="22"/>
          <w:szCs w:val="22"/>
        </w:rPr>
        <w:t>ф</w:t>
      </w:r>
      <w:r w:rsidR="00BB26D3" w:rsidRPr="00CC0F34">
        <w:rPr>
          <w:sz w:val="22"/>
          <w:szCs w:val="22"/>
        </w:rPr>
        <w:t xml:space="preserve">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w:t>
      </w:r>
      <w:r w:rsidR="00BB26D3" w:rsidRPr="00544F1F">
        <w:rPr>
          <w:sz w:val="22"/>
          <w:szCs w:val="22"/>
        </w:rPr>
        <w:t>инвестиционных паев или для проведения операции по обмену инвестиционных паев.</w:t>
      </w:r>
    </w:p>
    <w:p w:rsidR="000B2BCF" w:rsidRPr="000B2BCF" w:rsidRDefault="00C71580" w:rsidP="000B2BCF">
      <w:pPr>
        <w:widowControl w:val="0"/>
        <w:autoSpaceDE w:val="0"/>
        <w:autoSpaceDN w:val="0"/>
        <w:adjustRightInd w:val="0"/>
        <w:ind w:firstLine="540"/>
        <w:jc w:val="both"/>
        <w:rPr>
          <w:sz w:val="22"/>
          <w:szCs w:val="22"/>
        </w:rPr>
      </w:pPr>
      <w:r>
        <w:rPr>
          <w:sz w:val="22"/>
          <w:szCs w:val="22"/>
        </w:rPr>
        <w:t>8</w:t>
      </w:r>
      <w:r w:rsidR="000B2BCF" w:rsidRPr="007814F3">
        <w:rPr>
          <w:sz w:val="22"/>
          <w:szCs w:val="22"/>
        </w:rPr>
        <w:t>) вправе не предотвращать возникновение конфликта интересов в</w:t>
      </w:r>
      <w:r w:rsidR="000B2BCF" w:rsidRPr="000B2BCF">
        <w:rPr>
          <w:sz w:val="22"/>
          <w:szCs w:val="22"/>
        </w:rPr>
        <w:t xml:space="preserve"> следующих случаях:</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xml:space="preserve">-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w:t>
      </w:r>
      <w:r w:rsidR="00F021AB">
        <w:rPr>
          <w:sz w:val="22"/>
          <w:szCs w:val="22"/>
        </w:rPr>
        <w:t>ф</w:t>
      </w:r>
      <w:r w:rsidRPr="000B2BCF">
        <w:rPr>
          <w:sz w:val="22"/>
          <w:szCs w:val="22"/>
        </w:rPr>
        <w:t>онда управляющей компании.</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w:t>
      </w:r>
      <w:r w:rsidRPr="000B2BCF">
        <w:rPr>
          <w:sz w:val="22"/>
          <w:szCs w:val="22"/>
        </w:rPr>
        <w:lastRenderedPageBreak/>
        <w:t>щих на связанные с оказанием услуг управляющей компании интересы владельца инвестиционных паев.</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w:t>
      </w:r>
      <w:r w:rsidRPr="00D0564C">
        <w:rPr>
          <w:sz w:val="22"/>
          <w:szCs w:val="22"/>
        </w:rPr>
        <w:t>инвестиционного комитета, участвующий</w:t>
      </w:r>
      <w:r w:rsidRPr="000B2BCF">
        <w:rPr>
          <w:sz w:val="22"/>
          <w:szCs w:val="22"/>
        </w:rPr>
        <w:t xml:space="preserve">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управляющей компани</w:t>
      </w:r>
      <w:r w:rsidR="002F6348">
        <w:rPr>
          <w:sz w:val="22"/>
          <w:szCs w:val="22"/>
        </w:rPr>
        <w:t xml:space="preserve">и </w:t>
      </w:r>
      <w:r w:rsidRPr="000B2BCF">
        <w:rPr>
          <w:sz w:val="22"/>
          <w:szCs w:val="22"/>
        </w:rPr>
        <w:t xml:space="preserve">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w:t>
      </w:r>
      <w:r w:rsidR="002F6348">
        <w:rPr>
          <w:sz w:val="22"/>
          <w:szCs w:val="22"/>
        </w:rPr>
        <w:t xml:space="preserve">Акционерным обществом </w:t>
      </w:r>
      <w:r w:rsidR="002F6348" w:rsidRPr="002C1F13">
        <w:rPr>
          <w:sz w:val="22"/>
          <w:szCs w:val="22"/>
        </w:rPr>
        <w:t>«Управляющая компания «Мой Капитал»</w:t>
      </w:r>
      <w:r w:rsidR="002F6348">
        <w:rPr>
          <w:sz w:val="22"/>
          <w:szCs w:val="22"/>
        </w:rPr>
        <w:t xml:space="preserve">, </w:t>
      </w:r>
      <w:r w:rsidRPr="000B2BCF">
        <w:rPr>
          <w:sz w:val="22"/>
          <w:szCs w:val="22"/>
        </w:rPr>
        <w:t>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rsidR="000B2BCF" w:rsidRPr="000B2BCF" w:rsidRDefault="000B2BCF" w:rsidP="000B2BCF">
      <w:pPr>
        <w:widowControl w:val="0"/>
        <w:autoSpaceDE w:val="0"/>
        <w:autoSpaceDN w:val="0"/>
        <w:adjustRightInd w:val="0"/>
        <w:ind w:firstLine="540"/>
        <w:jc w:val="both"/>
        <w:rPr>
          <w:sz w:val="22"/>
          <w:szCs w:val="22"/>
        </w:rPr>
      </w:pPr>
      <w:r w:rsidRPr="000B2BCF">
        <w:rPr>
          <w:sz w:val="22"/>
          <w:szCs w:val="22"/>
        </w:rPr>
        <w:t>- совершение управляющей компанией (</w:t>
      </w:r>
      <w:r w:rsidR="00D91931" w:rsidRPr="00D91931">
        <w:rPr>
          <w:sz w:val="22"/>
          <w:szCs w:val="22"/>
        </w:rPr>
        <w:t>лицом, признанным ответственным лицом управляющей компании</w:t>
      </w:r>
      <w:r w:rsidR="00D91931">
        <w:rPr>
          <w:sz w:val="22"/>
          <w:szCs w:val="22"/>
        </w:rPr>
        <w:t xml:space="preserve">, </w:t>
      </w:r>
      <w:r w:rsidRPr="000B2BCF">
        <w:rPr>
          <w:sz w:val="22"/>
          <w:szCs w:val="22"/>
        </w:rPr>
        <w:t xml:space="preserve">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w:t>
      </w:r>
      <w:r w:rsidRPr="000B2BCF">
        <w:rPr>
          <w:sz w:val="22"/>
          <w:szCs w:val="22"/>
        </w:rPr>
        <w:lastRenderedPageBreak/>
        <w:t>вклады (депозиты), на основании вышеуказанных договоров, лицу, признанному ответственным лицом управляющей компании</w:t>
      </w:r>
      <w:r w:rsidR="00D91931">
        <w:rPr>
          <w:sz w:val="22"/>
          <w:szCs w:val="22"/>
        </w:rPr>
        <w:t xml:space="preserve">, </w:t>
      </w:r>
      <w:r w:rsidR="00D91931" w:rsidRPr="00D91931">
        <w:rPr>
          <w:sz w:val="22"/>
          <w:szCs w:val="22"/>
        </w:rPr>
        <w:t>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w:t>
      </w:r>
      <w:r w:rsidRPr="000B2BCF">
        <w:rPr>
          <w:sz w:val="22"/>
          <w:szCs w:val="22"/>
        </w:rPr>
        <w:t xml:space="preserve"> Лицо, которое признано ответственным лицом управляющей компании является АО «АЛЬФА-БАНК» ОГРН 1027700067328, Банк ГПБ (АО) ОГРН 1027700167110, </w:t>
      </w:r>
      <w:r w:rsidR="00544F1F" w:rsidRPr="007814F3">
        <w:rPr>
          <w:sz w:val="22"/>
          <w:szCs w:val="22"/>
        </w:rPr>
        <w:t xml:space="preserve">АО «Райффайзенбанк» </w:t>
      </w:r>
      <w:r w:rsidR="00544F1F" w:rsidRPr="000B2BCF">
        <w:rPr>
          <w:sz w:val="22"/>
          <w:szCs w:val="22"/>
        </w:rPr>
        <w:t>ОГРН</w:t>
      </w:r>
      <w:r w:rsidR="007814F3">
        <w:rPr>
          <w:sz w:val="22"/>
          <w:szCs w:val="22"/>
        </w:rPr>
        <w:t xml:space="preserve"> </w:t>
      </w:r>
      <w:r w:rsidR="007814F3" w:rsidRPr="007814F3">
        <w:rPr>
          <w:sz w:val="22"/>
          <w:szCs w:val="22"/>
        </w:rPr>
        <w:t>1027739326449</w:t>
      </w:r>
      <w:r w:rsidRPr="000B2BCF">
        <w:rPr>
          <w:sz w:val="22"/>
          <w:szCs w:val="22"/>
        </w:rPr>
        <w:t>.</w:t>
      </w:r>
    </w:p>
    <w:p w:rsidR="000B2BCF" w:rsidRPr="00CC0F34" w:rsidRDefault="00C71580" w:rsidP="000B2BCF">
      <w:pPr>
        <w:widowControl w:val="0"/>
        <w:autoSpaceDE w:val="0"/>
        <w:autoSpaceDN w:val="0"/>
        <w:adjustRightInd w:val="0"/>
        <w:ind w:firstLine="540"/>
        <w:jc w:val="both"/>
        <w:rPr>
          <w:sz w:val="22"/>
          <w:szCs w:val="22"/>
        </w:rPr>
      </w:pPr>
      <w:r>
        <w:rPr>
          <w:sz w:val="22"/>
          <w:szCs w:val="22"/>
        </w:rPr>
        <w:t>8</w:t>
      </w:r>
      <w:r w:rsidR="000B2BCF" w:rsidRPr="000B2BCF">
        <w:rPr>
          <w:sz w:val="22"/>
          <w:szCs w:val="22"/>
        </w:rPr>
        <w:t xml:space="preserve">.1)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w:t>
      </w:r>
      <w:r w:rsidR="002F6348">
        <w:rPr>
          <w:sz w:val="22"/>
          <w:szCs w:val="22"/>
        </w:rPr>
        <w:t>У</w:t>
      </w:r>
      <w:r w:rsidR="000B2BCF" w:rsidRPr="000B2BCF">
        <w:rPr>
          <w:sz w:val="22"/>
          <w:szCs w:val="22"/>
        </w:rPr>
        <w:t>правляющей компании интересы владельцев инвестиционных паев, действует (действуют) так же, как в условиях отсутствия конфликта интересов.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29. Управляющая </w:t>
      </w:r>
      <w:r w:rsidR="00862C38">
        <w:rPr>
          <w:rFonts w:ascii="Times New Roman" w:hAnsi="Times New Roman" w:cs="Times New Roman"/>
          <w:sz w:val="22"/>
          <w:szCs w:val="22"/>
        </w:rPr>
        <w:t>К</w:t>
      </w:r>
      <w:r w:rsidRPr="00CC0F34">
        <w:rPr>
          <w:rFonts w:ascii="Times New Roman" w:hAnsi="Times New Roman" w:cs="Times New Roman"/>
          <w:sz w:val="22"/>
          <w:szCs w:val="22"/>
        </w:rPr>
        <w:t>омпания обязана:</w:t>
      </w:r>
    </w:p>
    <w:p w:rsidR="00862C38"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1) осуществлять доверительное управление </w:t>
      </w:r>
      <w:r w:rsidR="00F021AB">
        <w:rPr>
          <w:rFonts w:ascii="Times New Roman" w:hAnsi="Times New Roman" w:cs="Times New Roman"/>
          <w:sz w:val="22"/>
          <w:szCs w:val="22"/>
        </w:rPr>
        <w:t>ф</w:t>
      </w:r>
      <w:r w:rsidRPr="00CC0F34">
        <w:rPr>
          <w:rFonts w:ascii="Times New Roman" w:hAnsi="Times New Roman" w:cs="Times New Roman"/>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862C38" w:rsidRPr="00862C38">
        <w:rPr>
          <w:rFonts w:ascii="Times New Roman" w:hAnsi="Times New Roman" w:cs="Times New Roman"/>
          <w:sz w:val="22"/>
          <w:szCs w:val="22"/>
        </w:rPr>
        <w:t xml:space="preserve">Банка России </w:t>
      </w:r>
      <w:r w:rsidR="00862C38">
        <w:rPr>
          <w:rFonts w:ascii="Times New Roman" w:hAnsi="Times New Roman" w:cs="Times New Roman"/>
          <w:sz w:val="22"/>
          <w:szCs w:val="22"/>
        </w:rPr>
        <w:t xml:space="preserve">и </w:t>
      </w:r>
      <w:r w:rsidR="00862C38" w:rsidRPr="00862C38">
        <w:rPr>
          <w:rFonts w:ascii="Times New Roman" w:hAnsi="Times New Roman" w:cs="Times New Roman"/>
          <w:sz w:val="22"/>
          <w:szCs w:val="22"/>
        </w:rPr>
        <w:t>настоящими Правилами</w:t>
      </w:r>
      <w:r w:rsidR="00862C38">
        <w:rPr>
          <w:rFonts w:ascii="Times New Roman" w:hAnsi="Times New Roman" w:cs="Times New Roman"/>
          <w:sz w:val="22"/>
          <w:szCs w:val="22"/>
        </w:rPr>
        <w:t>;</w:t>
      </w:r>
    </w:p>
    <w:p w:rsidR="000B2BCF" w:rsidRPr="00CC0F34" w:rsidRDefault="000B2BCF" w:rsidP="00BB26D3">
      <w:pPr>
        <w:pStyle w:val="ConsPlusNormal"/>
        <w:ind w:firstLine="540"/>
        <w:jc w:val="both"/>
        <w:rPr>
          <w:rFonts w:ascii="Times New Roman" w:hAnsi="Times New Roman" w:cs="Times New Roman"/>
          <w:sz w:val="22"/>
          <w:szCs w:val="22"/>
        </w:rPr>
      </w:pPr>
      <w:r w:rsidRPr="000B2BCF">
        <w:rPr>
          <w:rFonts w:ascii="Times New Roman" w:hAnsi="Times New Roman" w:cs="Times New Roman"/>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3) передавать имущество, составляющее </w:t>
      </w:r>
      <w:r w:rsidR="00F021AB">
        <w:rPr>
          <w:sz w:val="22"/>
          <w:szCs w:val="22"/>
        </w:rPr>
        <w:t>ф</w:t>
      </w:r>
      <w:r w:rsidRPr="00CC0F34">
        <w:rPr>
          <w:sz w:val="22"/>
          <w:szCs w:val="22"/>
        </w:rPr>
        <w:t>онд, для учета и (или) хранения Специализированному депозитарию, если для от</w:t>
      </w:r>
      <w:r w:rsidRPr="00CC0F34">
        <w:rPr>
          <w:sz w:val="22"/>
          <w:szCs w:val="22"/>
        </w:rPr>
        <w:lastRenderedPageBreak/>
        <w:t xml:space="preserve">дельных видов имущества нормативными правовыми актами Российской Федерации, в том числе нормативными актами </w:t>
      </w:r>
      <w:r w:rsidR="00862C38">
        <w:rPr>
          <w:sz w:val="22"/>
          <w:szCs w:val="22"/>
        </w:rPr>
        <w:t>Банка России</w:t>
      </w:r>
      <w:r w:rsidRPr="00CC0F34">
        <w:rPr>
          <w:sz w:val="22"/>
          <w:szCs w:val="22"/>
        </w:rPr>
        <w:t>, не предусмотрено иное;</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4) передавать Специализированному депозитарию копии всех первичных документов в отношении имущества, составляющего </w:t>
      </w:r>
      <w:r w:rsidR="00F021AB">
        <w:rPr>
          <w:rFonts w:ascii="Times New Roman" w:hAnsi="Times New Roman" w:cs="Times New Roman"/>
          <w:sz w:val="22"/>
          <w:szCs w:val="22"/>
        </w:rPr>
        <w:t>ф</w:t>
      </w:r>
      <w:r w:rsidRPr="00CC0F34">
        <w:rPr>
          <w:rFonts w:ascii="Times New Roman" w:hAnsi="Times New Roman" w:cs="Times New Roman"/>
          <w:sz w:val="22"/>
          <w:szCs w:val="22"/>
        </w:rPr>
        <w:t>онд, незамедлительно с момента их составления или получения;</w:t>
      </w:r>
    </w:p>
    <w:p w:rsidR="00BB26D3" w:rsidRPr="00CC0F34" w:rsidRDefault="00BB26D3" w:rsidP="00BB26D3">
      <w:pPr>
        <w:autoSpaceDE w:val="0"/>
        <w:autoSpaceDN w:val="0"/>
        <w:adjustRightInd w:val="0"/>
        <w:ind w:firstLine="540"/>
        <w:jc w:val="both"/>
        <w:rPr>
          <w:sz w:val="22"/>
          <w:szCs w:val="22"/>
        </w:rPr>
      </w:pPr>
      <w:r w:rsidRPr="00CC0F34">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BB26D3" w:rsidRDefault="00BB26D3" w:rsidP="00BB26D3">
      <w:pPr>
        <w:autoSpaceDE w:val="0"/>
        <w:autoSpaceDN w:val="0"/>
        <w:adjustRightInd w:val="0"/>
        <w:ind w:firstLine="540"/>
        <w:jc w:val="both"/>
        <w:rPr>
          <w:sz w:val="22"/>
          <w:szCs w:val="22"/>
        </w:rPr>
      </w:pPr>
      <w:r w:rsidRPr="00CC0F34">
        <w:rPr>
          <w:sz w:val="22"/>
          <w:szCs w:val="22"/>
        </w:rPr>
        <w:t>6) раскрывать отчеты, требования к которым устанавливаются Банком России</w:t>
      </w:r>
      <w:r w:rsidR="00862C38">
        <w:rPr>
          <w:sz w:val="22"/>
          <w:szCs w:val="22"/>
        </w:rPr>
        <w:t>;</w:t>
      </w:r>
    </w:p>
    <w:p w:rsidR="00862C38" w:rsidRPr="005754A5" w:rsidRDefault="00862C38" w:rsidP="00C8356E">
      <w:pPr>
        <w:ind w:firstLine="540"/>
        <w:jc w:val="both"/>
        <w:rPr>
          <w:sz w:val="22"/>
          <w:szCs w:val="22"/>
        </w:rPr>
      </w:pPr>
      <w:r w:rsidRPr="005754A5">
        <w:rPr>
          <w:sz w:val="22"/>
          <w:szCs w:val="22"/>
        </w:rPr>
        <w:t>7) соблюдать инвестиционную декларацию Правил доверительного управления фондом и Правила доверительного управления фондом;</w:t>
      </w:r>
    </w:p>
    <w:p w:rsidR="00862C38" w:rsidRPr="005754A5" w:rsidRDefault="00862C38" w:rsidP="00C8356E">
      <w:pPr>
        <w:ind w:firstLine="540"/>
        <w:jc w:val="both"/>
        <w:rPr>
          <w:sz w:val="22"/>
          <w:szCs w:val="22"/>
        </w:rPr>
      </w:pPr>
      <w:r w:rsidRPr="005754A5">
        <w:rPr>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862C38" w:rsidRPr="00CC0F34" w:rsidRDefault="00862C38" w:rsidP="00862C38">
      <w:pPr>
        <w:ind w:firstLine="540"/>
        <w:jc w:val="both"/>
        <w:rPr>
          <w:sz w:val="22"/>
          <w:szCs w:val="22"/>
        </w:rPr>
      </w:pPr>
      <w:r w:rsidRPr="005754A5">
        <w:rPr>
          <w:sz w:val="22"/>
          <w:szCs w:val="22"/>
        </w:rPr>
        <w:t>9) соблюдать иные требования, предусмотренные Федеральным законом «Об инвестиционных фондах» и нормативными актами Банка России</w:t>
      </w:r>
      <w:r>
        <w:rPr>
          <w:sz w:val="22"/>
          <w:szCs w:val="22"/>
        </w:rPr>
        <w:t>.</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30. Управляющая </w:t>
      </w:r>
      <w:r w:rsidR="00862C38">
        <w:rPr>
          <w:rFonts w:ascii="Times New Roman" w:hAnsi="Times New Roman" w:cs="Times New Roman"/>
          <w:sz w:val="22"/>
          <w:szCs w:val="22"/>
        </w:rPr>
        <w:t>К</w:t>
      </w:r>
      <w:r w:rsidRPr="00CC0F34">
        <w:rPr>
          <w:rFonts w:ascii="Times New Roman" w:hAnsi="Times New Roman" w:cs="Times New Roman"/>
          <w:sz w:val="22"/>
          <w:szCs w:val="22"/>
        </w:rPr>
        <w:t>омпания не вправе:</w:t>
      </w:r>
    </w:p>
    <w:p w:rsidR="00BB26D3"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1) распоряжаться имуществом, составляющим </w:t>
      </w:r>
      <w:r w:rsidR="00F021AB">
        <w:rPr>
          <w:rFonts w:ascii="Times New Roman" w:hAnsi="Times New Roman" w:cs="Times New Roman"/>
          <w:sz w:val="22"/>
          <w:szCs w:val="22"/>
        </w:rPr>
        <w:t>ф</w:t>
      </w:r>
      <w:r w:rsidRPr="00CC0F34">
        <w:rPr>
          <w:rFonts w:ascii="Times New Roman" w:hAnsi="Times New Roman" w:cs="Times New Roman"/>
          <w:sz w:val="22"/>
          <w:szCs w:val="22"/>
        </w:rPr>
        <w:t>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862C38" w:rsidRPr="00CC0F34" w:rsidRDefault="00862C38" w:rsidP="00C8356E">
      <w:pPr>
        <w:ind w:firstLine="540"/>
        <w:rPr>
          <w:sz w:val="22"/>
          <w:szCs w:val="22"/>
        </w:rPr>
      </w:pPr>
      <w:r w:rsidRPr="00D2261E">
        <w:rPr>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w:t>
      </w:r>
      <w:r>
        <w:rPr>
          <w:sz w:val="22"/>
          <w:szCs w:val="22"/>
        </w:rPr>
        <w:t>оном «Об инвестиционных фондах».</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 использовать имущество, составляющее </w:t>
      </w:r>
      <w:r w:rsidR="00F021AB">
        <w:rPr>
          <w:rFonts w:ascii="Times New Roman" w:hAnsi="Times New Roman" w:cs="Times New Roman"/>
          <w:sz w:val="22"/>
          <w:szCs w:val="22"/>
        </w:rPr>
        <w:t>ф</w:t>
      </w:r>
      <w:r w:rsidRPr="00CC0F34">
        <w:rPr>
          <w:rFonts w:ascii="Times New Roman" w:hAnsi="Times New Roman" w:cs="Times New Roman"/>
          <w:sz w:val="22"/>
          <w:szCs w:val="22"/>
        </w:rPr>
        <w:t xml:space="preserve">онд, для обеспечения исполнения собственных обязательств, не связанных с доверительным управлением </w:t>
      </w:r>
      <w:r w:rsidR="00F021AB">
        <w:rPr>
          <w:rFonts w:ascii="Times New Roman" w:hAnsi="Times New Roman" w:cs="Times New Roman"/>
          <w:sz w:val="22"/>
          <w:szCs w:val="22"/>
        </w:rPr>
        <w:t>ф</w:t>
      </w:r>
      <w:r w:rsidRPr="00CC0F34">
        <w:rPr>
          <w:rFonts w:ascii="Times New Roman" w:hAnsi="Times New Roman" w:cs="Times New Roman"/>
          <w:sz w:val="22"/>
          <w:szCs w:val="22"/>
        </w:rPr>
        <w:t>ондом, или для обеспечения исполнения обязательств третьих лиц;</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4) взимать проценты за пользование денежными средствами </w:t>
      </w:r>
      <w:r w:rsidRPr="00CC0F34">
        <w:rPr>
          <w:rFonts w:ascii="Times New Roman" w:hAnsi="Times New Roman" w:cs="Times New Roman"/>
          <w:sz w:val="22"/>
          <w:szCs w:val="22"/>
        </w:rPr>
        <w:lastRenderedPageBreak/>
        <w:t xml:space="preserve">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w:t>
      </w:r>
      <w:r w:rsidR="00F021AB">
        <w:rPr>
          <w:rFonts w:ascii="Times New Roman" w:hAnsi="Times New Roman" w:cs="Times New Roman"/>
          <w:sz w:val="22"/>
          <w:szCs w:val="22"/>
        </w:rPr>
        <w:t>ф</w:t>
      </w:r>
      <w:r w:rsidRPr="00CC0F34">
        <w:rPr>
          <w:rFonts w:ascii="Times New Roman" w:hAnsi="Times New Roman" w:cs="Times New Roman"/>
          <w:sz w:val="22"/>
          <w:szCs w:val="22"/>
        </w:rPr>
        <w:t>онд;</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 совершать следующие сделки или давать поручения на совершение следующих сделок:</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сделки по приобретению за счет имущества, составляющего </w:t>
      </w:r>
      <w:r w:rsidR="00F021AB">
        <w:rPr>
          <w:rFonts w:ascii="Times New Roman" w:hAnsi="Times New Roman" w:cs="Times New Roman"/>
          <w:sz w:val="22"/>
          <w:szCs w:val="22"/>
        </w:rPr>
        <w:t>ф</w:t>
      </w:r>
      <w:r w:rsidRPr="00CC0F34">
        <w:rPr>
          <w:rFonts w:ascii="Times New Roman" w:hAnsi="Times New Roman" w:cs="Times New Roman"/>
          <w:sz w:val="22"/>
          <w:szCs w:val="22"/>
        </w:rPr>
        <w:t>онд, объектов, не предусмотренных Федеральным законом «Об инвестиционных фондах», нормативными актами</w:t>
      </w:r>
      <w:r w:rsidR="00862C38">
        <w:rPr>
          <w:rFonts w:ascii="Times New Roman" w:hAnsi="Times New Roman" w:cs="Times New Roman"/>
          <w:sz w:val="22"/>
          <w:szCs w:val="22"/>
        </w:rPr>
        <w:t xml:space="preserve"> </w:t>
      </w:r>
      <w:r w:rsidR="00862C38" w:rsidRPr="00732219">
        <w:rPr>
          <w:rFonts w:ascii="Times New Roman" w:hAnsi="Times New Roman" w:cs="Times New Roman"/>
          <w:sz w:val="22"/>
          <w:szCs w:val="22"/>
        </w:rPr>
        <w:t>Банка России</w:t>
      </w:r>
      <w:r w:rsidRPr="00CC0F34">
        <w:rPr>
          <w:rFonts w:ascii="Times New Roman" w:hAnsi="Times New Roman" w:cs="Times New Roman"/>
          <w:sz w:val="22"/>
          <w:szCs w:val="22"/>
        </w:rPr>
        <w:t xml:space="preserve">, инвестиционной декларацией </w:t>
      </w:r>
      <w:r w:rsidR="00F021AB">
        <w:rPr>
          <w:rFonts w:ascii="Times New Roman" w:hAnsi="Times New Roman" w:cs="Times New Roman"/>
          <w:sz w:val="22"/>
          <w:szCs w:val="22"/>
        </w:rPr>
        <w:t>ф</w:t>
      </w:r>
      <w:r w:rsidRPr="00CC0F34">
        <w:rPr>
          <w:rFonts w:ascii="Times New Roman" w:hAnsi="Times New Roman" w:cs="Times New Roman"/>
          <w:sz w:val="22"/>
          <w:szCs w:val="22"/>
        </w:rPr>
        <w:t>онда;</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сделки по безвозмездному отчуждению имущества, составляющего </w:t>
      </w:r>
      <w:r w:rsidR="00F021AB">
        <w:rPr>
          <w:rFonts w:ascii="Times New Roman" w:hAnsi="Times New Roman" w:cs="Times New Roman"/>
          <w:sz w:val="22"/>
          <w:szCs w:val="22"/>
        </w:rPr>
        <w:t>ф</w:t>
      </w:r>
      <w:r w:rsidRPr="00CC0F34">
        <w:rPr>
          <w:rFonts w:ascii="Times New Roman" w:hAnsi="Times New Roman" w:cs="Times New Roman"/>
          <w:sz w:val="22"/>
          <w:szCs w:val="22"/>
        </w:rPr>
        <w:t>онд;</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w:t>
      </w:r>
      <w:r w:rsidR="00F021AB">
        <w:rPr>
          <w:sz w:val="22"/>
          <w:szCs w:val="22"/>
        </w:rPr>
        <w:t>ф</w:t>
      </w:r>
      <w:r w:rsidRPr="00CC0F34">
        <w:rPr>
          <w:sz w:val="22"/>
          <w:szCs w:val="22"/>
        </w:rPr>
        <w:t>онд, за исключением сделок, совершаемых на организованных торгах при условии осуществления клиринга по таким сделкам;</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сделки по приобретению имущества, являющегося предметом залога или иного обеспечения, в результате которых в состав </w:t>
      </w:r>
      <w:r w:rsidR="00F021AB">
        <w:rPr>
          <w:rFonts w:ascii="Times New Roman" w:hAnsi="Times New Roman" w:cs="Times New Roman"/>
          <w:sz w:val="22"/>
          <w:szCs w:val="22"/>
        </w:rPr>
        <w:t>ф</w:t>
      </w:r>
      <w:r w:rsidRPr="00CC0F34">
        <w:rPr>
          <w:rFonts w:ascii="Times New Roman" w:hAnsi="Times New Roman" w:cs="Times New Roman"/>
          <w:sz w:val="22"/>
          <w:szCs w:val="22"/>
        </w:rPr>
        <w:t>онда включается имущество, являющееся предметом залога или иного обеспечения;</w:t>
      </w:r>
    </w:p>
    <w:p w:rsidR="00BB26D3" w:rsidRPr="00A40E55"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w:t>
      </w:r>
      <w:r w:rsidR="00F021AB">
        <w:rPr>
          <w:rFonts w:ascii="Times New Roman" w:hAnsi="Times New Roman" w:cs="Times New Roman"/>
          <w:sz w:val="22"/>
          <w:szCs w:val="22"/>
        </w:rPr>
        <w:t>ф</w:t>
      </w:r>
      <w:r w:rsidRPr="00CC0F34">
        <w:rPr>
          <w:rFonts w:ascii="Times New Roman" w:hAnsi="Times New Roman" w:cs="Times New Roman"/>
          <w:sz w:val="22"/>
          <w:szCs w:val="22"/>
        </w:rPr>
        <w:t xml:space="preserve">онд. При этом совокупный объем задолженности, подлежащей погашению за счет имущества, составляющего </w:t>
      </w:r>
      <w:r w:rsidR="00F021AB">
        <w:rPr>
          <w:rFonts w:ascii="Times New Roman" w:hAnsi="Times New Roman" w:cs="Times New Roman"/>
          <w:sz w:val="22"/>
          <w:szCs w:val="22"/>
        </w:rPr>
        <w:t>ф</w:t>
      </w:r>
      <w:r w:rsidRPr="00CC0F34">
        <w:rPr>
          <w:rFonts w:ascii="Times New Roman" w:hAnsi="Times New Roman" w:cs="Times New Roman"/>
          <w:sz w:val="22"/>
          <w:szCs w:val="22"/>
        </w:rPr>
        <w:t xml:space="preserve">онд, по всем договорам займа и кредитным договорам не должен превышать 20 процентов стоимости чистых активов </w:t>
      </w:r>
      <w:r w:rsidR="00F021AB">
        <w:rPr>
          <w:rFonts w:ascii="Times New Roman" w:hAnsi="Times New Roman" w:cs="Times New Roman"/>
          <w:sz w:val="22"/>
          <w:szCs w:val="22"/>
        </w:rPr>
        <w:t>ф</w:t>
      </w:r>
      <w:r w:rsidRPr="00CC0F34">
        <w:rPr>
          <w:rFonts w:ascii="Times New Roman" w:hAnsi="Times New Roman" w:cs="Times New Roman"/>
          <w:sz w:val="22"/>
          <w:szCs w:val="22"/>
        </w:rPr>
        <w:t>онда, а срок привлечения заемных средств по каждому договору займа и кредитному договору (</w:t>
      </w:r>
      <w:r w:rsidRPr="00A40E55">
        <w:rPr>
          <w:rFonts w:ascii="Times New Roman" w:hAnsi="Times New Roman" w:cs="Times New Roman"/>
          <w:sz w:val="22"/>
          <w:szCs w:val="22"/>
        </w:rPr>
        <w:t>включая срок продления) не может превышать 6 месяцев;</w:t>
      </w:r>
    </w:p>
    <w:p w:rsidR="00BB26D3" w:rsidRPr="00A40E55" w:rsidRDefault="00BB26D3" w:rsidP="00A40E55">
      <w:pPr>
        <w:ind w:firstLine="567"/>
        <w:jc w:val="both"/>
        <w:rPr>
          <w:sz w:val="22"/>
          <w:szCs w:val="22"/>
        </w:rPr>
      </w:pPr>
      <w:r w:rsidRPr="00A40E55">
        <w:rPr>
          <w:sz w:val="22"/>
          <w:szCs w:val="22"/>
        </w:rPr>
        <w:t xml:space="preserve">сделки репо, подлежащие исполнению за счет имущества </w:t>
      </w:r>
      <w:r w:rsidR="00F021AB">
        <w:rPr>
          <w:sz w:val="22"/>
          <w:szCs w:val="22"/>
        </w:rPr>
        <w:t>ф</w:t>
      </w:r>
      <w:r w:rsidRPr="00A40E55">
        <w:rPr>
          <w:sz w:val="22"/>
          <w:szCs w:val="22"/>
        </w:rPr>
        <w:t>онда</w:t>
      </w:r>
      <w:r w:rsidR="00A40E55">
        <w:rPr>
          <w:sz w:val="22"/>
          <w:szCs w:val="22"/>
        </w:rPr>
        <w:t xml:space="preserve">. </w:t>
      </w:r>
      <w:r w:rsidR="00A40E55" w:rsidRPr="00AA0E43">
        <w:rPr>
          <w:sz w:val="22"/>
          <w:szCs w:val="22"/>
        </w:rPr>
        <w:t xml:space="preserve">Если иное не предусмотрено нормативными актами </w:t>
      </w:r>
      <w:r w:rsidR="00817628" w:rsidRPr="00732219">
        <w:rPr>
          <w:sz w:val="22"/>
          <w:szCs w:val="22"/>
        </w:rPr>
        <w:t>Банка России</w:t>
      </w:r>
      <w:r w:rsidR="00A40E55" w:rsidRPr="00AA0E43">
        <w:rPr>
          <w:sz w:val="22"/>
          <w:szCs w:val="22"/>
        </w:rPr>
        <w:t>, данное ограничение не</w:t>
      </w:r>
      <w:r w:rsidR="00A40E55" w:rsidRPr="001E639F">
        <w:rPr>
          <w:sz w:val="22"/>
          <w:szCs w:val="22"/>
        </w:rPr>
        <w:t xml:space="preserve"> применяется в случае соблюдения </w:t>
      </w:r>
      <w:r w:rsidR="00A40E55">
        <w:rPr>
          <w:sz w:val="22"/>
          <w:szCs w:val="22"/>
        </w:rPr>
        <w:t>условий, предусмотренных абзацем 7,8 и 10, пп.1) п.25 настоящих Правил;</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приобретению в состав </w:t>
      </w:r>
      <w:r w:rsidR="00F021AB">
        <w:rPr>
          <w:sz w:val="22"/>
          <w:szCs w:val="22"/>
        </w:rPr>
        <w:t>ф</w:t>
      </w:r>
      <w:r w:rsidRPr="00CC0F34">
        <w:rPr>
          <w:sz w:val="22"/>
          <w:szCs w:val="22"/>
        </w:rPr>
        <w:t xml:space="preserve">онда имущества, находящегося у Управляющей Компании в доверительном управлении по иным договорам, и имущества, составляющего </w:t>
      </w:r>
      <w:r w:rsidRPr="00CC0F34">
        <w:rPr>
          <w:sz w:val="22"/>
          <w:szCs w:val="22"/>
        </w:rPr>
        <w:lastRenderedPageBreak/>
        <w:t xml:space="preserve">активы акционерного инвестиционного фонда, в котором Управляющая Компания выполняет функции единоличного исполнительного органа; </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отчуждению имущества, составляющего </w:t>
      </w:r>
      <w:r w:rsidR="00F021AB">
        <w:rPr>
          <w:sz w:val="22"/>
          <w:szCs w:val="22"/>
        </w:rPr>
        <w:t>ф</w:t>
      </w:r>
      <w:r w:rsidRPr="00CC0F34">
        <w:rPr>
          <w:sz w:val="22"/>
          <w:szCs w:val="22"/>
        </w:rPr>
        <w:t xml:space="preserve">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сделки по приобретению в состав </w:t>
      </w:r>
      <w:r w:rsidR="00F021AB">
        <w:rPr>
          <w:sz w:val="22"/>
          <w:szCs w:val="22"/>
        </w:rPr>
        <w:t>ф</w:t>
      </w:r>
      <w:r w:rsidRPr="00CC0F34">
        <w:rPr>
          <w:sz w:val="22"/>
          <w:szCs w:val="22"/>
        </w:rPr>
        <w:t>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приобретению в состав </w:t>
      </w:r>
      <w:r w:rsidR="00F021AB">
        <w:rPr>
          <w:sz w:val="22"/>
          <w:szCs w:val="22"/>
        </w:rPr>
        <w:t>ф</w:t>
      </w:r>
      <w:r w:rsidRPr="00CC0F34">
        <w:rPr>
          <w:sz w:val="22"/>
          <w:szCs w:val="22"/>
        </w:rPr>
        <w:t xml:space="preserve">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w:t>
      </w:r>
      <w:r w:rsidR="00F021AB">
        <w:rPr>
          <w:sz w:val="22"/>
          <w:szCs w:val="22"/>
        </w:rPr>
        <w:t>ф</w:t>
      </w:r>
      <w:r w:rsidRPr="00CC0F34">
        <w:rPr>
          <w:sz w:val="22"/>
          <w:szCs w:val="22"/>
        </w:rPr>
        <w:t xml:space="preserve">онд, указанным лицам; </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 xml:space="preserve">сделки по приобретению в состав </w:t>
      </w:r>
      <w:r w:rsidR="00F021AB">
        <w:rPr>
          <w:sz w:val="22"/>
          <w:szCs w:val="22"/>
        </w:rPr>
        <w:t>ф</w:t>
      </w:r>
      <w:r w:rsidRPr="00CC0F34">
        <w:rPr>
          <w:sz w:val="22"/>
          <w:szCs w:val="22"/>
        </w:rPr>
        <w:t xml:space="preserve">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rsidR="00BB26D3" w:rsidRPr="00CC0F34" w:rsidRDefault="00BB26D3" w:rsidP="00BB26D3">
      <w:pPr>
        <w:widowControl w:val="0"/>
        <w:autoSpaceDE w:val="0"/>
        <w:autoSpaceDN w:val="0"/>
        <w:adjustRightInd w:val="0"/>
        <w:ind w:firstLine="540"/>
        <w:jc w:val="both"/>
        <w:outlineLvl w:val="1"/>
        <w:rPr>
          <w:sz w:val="22"/>
          <w:szCs w:val="22"/>
        </w:rPr>
      </w:pPr>
      <w:r w:rsidRPr="00CC0F34">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6) заключать договоры возмездного оказания услуг, подлежащие оплате за счет активов </w:t>
      </w:r>
      <w:r w:rsidR="00F021AB">
        <w:rPr>
          <w:sz w:val="22"/>
          <w:szCs w:val="22"/>
        </w:rPr>
        <w:t>ф</w:t>
      </w:r>
      <w:r w:rsidRPr="00CC0F34">
        <w:rPr>
          <w:sz w:val="22"/>
          <w:szCs w:val="22"/>
        </w:rPr>
        <w:t xml:space="preserve">онда, в случаях, установленных нормативными актами </w:t>
      </w:r>
      <w:r w:rsidR="00817628" w:rsidRPr="00817628">
        <w:rPr>
          <w:sz w:val="22"/>
          <w:szCs w:val="22"/>
        </w:rPr>
        <w:t>Банка России</w:t>
      </w:r>
      <w:r w:rsidRPr="00CC0F34">
        <w:rPr>
          <w:sz w:val="22"/>
          <w:szCs w:val="22"/>
        </w:rPr>
        <w:t>.</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31. Ограничения на совершение сделок с ценными бумагами, установленные абзацами </w:t>
      </w:r>
      <w:r w:rsidRPr="00BB26D3">
        <w:rPr>
          <w:sz w:val="22"/>
          <w:szCs w:val="22"/>
        </w:rPr>
        <w:t>восьмым, девятым, одиннадцатым, двенадцатым</w:t>
      </w:r>
      <w:r w:rsidRPr="00AC6CCF" w:rsidDel="00B72115">
        <w:rPr>
          <w:sz w:val="22"/>
          <w:szCs w:val="22"/>
        </w:rPr>
        <w:t xml:space="preserve"> </w:t>
      </w:r>
      <w:r w:rsidRPr="00CC0F34">
        <w:rPr>
          <w:sz w:val="22"/>
          <w:szCs w:val="22"/>
        </w:rPr>
        <w:t xml:space="preserve">подпункта 5 пункта 30 настоящих Правил, не применяются, если: </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1) сделки с ценными бумагами совершаются на организованных торгах на основе заявок на покупку (продажу) по наилучшим из </w:t>
      </w:r>
      <w:r w:rsidRPr="00CC0F34">
        <w:rPr>
          <w:sz w:val="22"/>
          <w:szCs w:val="22"/>
        </w:rPr>
        <w:lastRenderedPageBreak/>
        <w:t>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2) сделки совершаются с ценными бумагами, входящими в состав </w:t>
      </w:r>
      <w:r w:rsidR="00F021AB">
        <w:rPr>
          <w:rFonts w:ascii="Times New Roman" w:hAnsi="Times New Roman" w:cs="Times New Roman"/>
          <w:sz w:val="22"/>
          <w:szCs w:val="22"/>
        </w:rPr>
        <w:t>ф</w:t>
      </w:r>
      <w:r w:rsidRPr="00CC0F34">
        <w:rPr>
          <w:rFonts w:ascii="Times New Roman" w:hAnsi="Times New Roman" w:cs="Times New Roman"/>
          <w:sz w:val="22"/>
          <w:szCs w:val="22"/>
        </w:rPr>
        <w:t>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w:t>
      </w:r>
      <w:r w:rsidR="00F021AB">
        <w:rPr>
          <w:rFonts w:ascii="Times New Roman" w:hAnsi="Times New Roman" w:cs="Times New Roman"/>
          <w:sz w:val="22"/>
          <w:szCs w:val="22"/>
        </w:rPr>
        <w:t>ф</w:t>
      </w:r>
      <w:r w:rsidRPr="00CC0F34">
        <w:rPr>
          <w:rFonts w:ascii="Times New Roman" w:hAnsi="Times New Roman" w:cs="Times New Roman"/>
          <w:sz w:val="22"/>
          <w:szCs w:val="22"/>
        </w:rPr>
        <w:t>онда.</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32. Ограничения на совершение сделок, установленные </w:t>
      </w:r>
      <w:r w:rsidRPr="00BB26D3">
        <w:rPr>
          <w:rFonts w:ascii="Times New Roman" w:hAnsi="Times New Roman" w:cs="Times New Roman"/>
          <w:sz w:val="22"/>
          <w:szCs w:val="22"/>
        </w:rPr>
        <w:t>абзацем десятым</w:t>
      </w:r>
      <w:r w:rsidRPr="00CC0F34">
        <w:rPr>
          <w:rFonts w:ascii="Times New Roman" w:hAnsi="Times New Roman" w:cs="Times New Roman"/>
          <w:sz w:val="22"/>
          <w:szCs w:val="22"/>
        </w:rPr>
        <w:t xml:space="preserve"> подпункта 5 пункта 30 настоящих Правил, не применяются, если указанные сделки:</w:t>
      </w:r>
    </w:p>
    <w:p w:rsidR="00BB26D3" w:rsidRPr="00CC0F34" w:rsidRDefault="00BB26D3" w:rsidP="00BB26D3">
      <w:pPr>
        <w:autoSpaceDE w:val="0"/>
        <w:autoSpaceDN w:val="0"/>
        <w:adjustRightInd w:val="0"/>
        <w:ind w:firstLine="540"/>
        <w:jc w:val="both"/>
        <w:rPr>
          <w:sz w:val="22"/>
          <w:szCs w:val="22"/>
        </w:rPr>
      </w:pPr>
      <w:r w:rsidRPr="00CC0F34">
        <w:rPr>
          <w:sz w:val="22"/>
          <w:szCs w:val="22"/>
        </w:rPr>
        <w:t>1) совершаются с ценными бумагами, включенными в котировальные списки российских бирж;</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w:t>
      </w:r>
      <w:r w:rsidR="00F021AB">
        <w:rPr>
          <w:rFonts w:ascii="Times New Roman" w:hAnsi="Times New Roman" w:cs="Times New Roman"/>
          <w:sz w:val="22"/>
          <w:szCs w:val="22"/>
        </w:rPr>
        <w:t>ф</w:t>
      </w:r>
      <w:r w:rsidRPr="00CC0F34">
        <w:rPr>
          <w:rFonts w:ascii="Times New Roman" w:hAnsi="Times New Roman" w:cs="Times New Roman"/>
          <w:sz w:val="22"/>
          <w:szCs w:val="22"/>
        </w:rPr>
        <w:t>онда.</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33. По сделкам, совершенным в нарушение требований </w:t>
      </w:r>
      <w:r w:rsidR="00C5426C">
        <w:rPr>
          <w:rFonts w:ascii="Times New Roman" w:hAnsi="Times New Roman" w:cs="Times New Roman"/>
          <w:sz w:val="22"/>
          <w:szCs w:val="22"/>
        </w:rPr>
        <w:t>подпункта 3 пункта 28</w:t>
      </w:r>
      <w:r w:rsidR="00C5426C" w:rsidRPr="007216E4">
        <w:t xml:space="preserve"> </w:t>
      </w:r>
      <w:r w:rsidR="00C5426C" w:rsidRPr="007216E4">
        <w:rPr>
          <w:rFonts w:ascii="Times New Roman" w:hAnsi="Times New Roman" w:cs="Times New Roman"/>
          <w:sz w:val="22"/>
          <w:szCs w:val="22"/>
        </w:rPr>
        <w:t>настоящих Правил</w:t>
      </w:r>
      <w:r w:rsidR="00C5426C">
        <w:rPr>
          <w:rFonts w:ascii="Times New Roman" w:hAnsi="Times New Roman" w:cs="Times New Roman"/>
          <w:sz w:val="22"/>
          <w:szCs w:val="22"/>
        </w:rPr>
        <w:t xml:space="preserve">, </w:t>
      </w:r>
      <w:r w:rsidRPr="00CC0F34">
        <w:rPr>
          <w:rFonts w:ascii="Times New Roman" w:hAnsi="Times New Roman" w:cs="Times New Roman"/>
          <w:sz w:val="22"/>
          <w:szCs w:val="22"/>
        </w:rPr>
        <w:t xml:space="preserve">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w:t>
      </w:r>
      <w:r w:rsidR="00F021AB">
        <w:rPr>
          <w:rFonts w:ascii="Times New Roman" w:hAnsi="Times New Roman" w:cs="Times New Roman"/>
          <w:sz w:val="22"/>
          <w:szCs w:val="22"/>
        </w:rPr>
        <w:t>ф</w:t>
      </w:r>
      <w:r w:rsidRPr="00CC0F34">
        <w:rPr>
          <w:rFonts w:ascii="Times New Roman" w:hAnsi="Times New Roman" w:cs="Times New Roman"/>
          <w:sz w:val="22"/>
          <w:szCs w:val="22"/>
        </w:rPr>
        <w:t>онд.</w:t>
      </w:r>
    </w:p>
    <w:p w:rsidR="00817628" w:rsidRDefault="00817628" w:rsidP="00C8356E">
      <w:pPr>
        <w:widowControl w:val="0"/>
        <w:autoSpaceDE w:val="0"/>
        <w:autoSpaceDN w:val="0"/>
        <w:adjustRightInd w:val="0"/>
        <w:ind w:firstLine="540"/>
        <w:rPr>
          <w:b/>
          <w:sz w:val="22"/>
          <w:szCs w:val="22"/>
        </w:rPr>
      </w:pPr>
    </w:p>
    <w:p w:rsidR="00C67D67" w:rsidRPr="00CC0F34" w:rsidRDefault="002443AF" w:rsidP="00C8356E">
      <w:pPr>
        <w:widowControl w:val="0"/>
        <w:autoSpaceDE w:val="0"/>
        <w:autoSpaceDN w:val="0"/>
        <w:adjustRightInd w:val="0"/>
        <w:ind w:firstLine="540"/>
        <w:rPr>
          <w:b/>
          <w:sz w:val="22"/>
          <w:szCs w:val="22"/>
        </w:rPr>
      </w:pPr>
      <w:r w:rsidRPr="00CC0F34">
        <w:rPr>
          <w:b/>
          <w:sz w:val="22"/>
          <w:szCs w:val="22"/>
        </w:rPr>
        <w:t>Права владельцев инвестиционных паев.</w:t>
      </w:r>
      <w:r w:rsidR="00C8356E">
        <w:rPr>
          <w:b/>
          <w:sz w:val="22"/>
          <w:szCs w:val="22"/>
        </w:rPr>
        <w:t xml:space="preserve"> </w:t>
      </w:r>
      <w:r w:rsidRPr="00CC0F34">
        <w:rPr>
          <w:b/>
          <w:sz w:val="22"/>
          <w:szCs w:val="22"/>
        </w:rPr>
        <w:t>Инвестиционные паи</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34</w:t>
      </w:r>
      <w:r w:rsidR="002443AF" w:rsidRPr="00CC0F34">
        <w:rPr>
          <w:sz w:val="22"/>
          <w:szCs w:val="22"/>
        </w:rPr>
        <w:t>. Права владельцев инвестиционных паев удостоверяются инвестиционными паями.</w:t>
      </w:r>
    </w:p>
    <w:p w:rsidR="00817628" w:rsidRDefault="00F11A5A" w:rsidP="00826C37">
      <w:pPr>
        <w:widowControl w:val="0"/>
        <w:autoSpaceDE w:val="0"/>
        <w:autoSpaceDN w:val="0"/>
        <w:adjustRightInd w:val="0"/>
        <w:ind w:firstLine="540"/>
        <w:jc w:val="both"/>
        <w:rPr>
          <w:sz w:val="22"/>
          <w:szCs w:val="22"/>
        </w:rPr>
      </w:pPr>
      <w:r w:rsidRPr="00CC0F34">
        <w:rPr>
          <w:sz w:val="22"/>
          <w:szCs w:val="22"/>
        </w:rPr>
        <w:t>35</w:t>
      </w:r>
      <w:r w:rsidR="002443AF" w:rsidRPr="00CC0F34">
        <w:rPr>
          <w:sz w:val="22"/>
          <w:szCs w:val="22"/>
        </w:rPr>
        <w:t xml:space="preserve">. </w:t>
      </w:r>
      <w:r w:rsidR="00817628" w:rsidRPr="00B63747">
        <w:rPr>
          <w:sz w:val="22"/>
          <w:szCs w:val="22"/>
        </w:rPr>
        <w:t xml:space="preserve">Инвестиционный пай является именной </w:t>
      </w:r>
      <w:r w:rsidR="00817628">
        <w:rPr>
          <w:sz w:val="22"/>
          <w:szCs w:val="22"/>
        </w:rPr>
        <w:t>неэмиссионной</w:t>
      </w:r>
      <w:r w:rsidR="00817628" w:rsidRPr="00B63747">
        <w:rPr>
          <w:sz w:val="22"/>
          <w:szCs w:val="22"/>
        </w:rPr>
        <w:t xml:space="preserve"> </w:t>
      </w:r>
      <w:r w:rsidR="00817628" w:rsidRPr="00B63747">
        <w:rPr>
          <w:sz w:val="22"/>
          <w:szCs w:val="22"/>
        </w:rPr>
        <w:lastRenderedPageBreak/>
        <w:t xml:space="preserve">ценной бумагой, </w:t>
      </w:r>
      <w:r w:rsidR="00817628" w:rsidRPr="00B07B96">
        <w:rPr>
          <w:sz w:val="22"/>
          <w:szCs w:val="22"/>
        </w:rPr>
        <w:t>не имеет номинальной стоимости.</w:t>
      </w:r>
      <w:r w:rsidR="00817628" w:rsidRPr="00007D1C">
        <w:rPr>
          <w:sz w:val="22"/>
          <w:szCs w:val="22"/>
        </w:rPr>
        <w:t xml:space="preserve"> </w:t>
      </w:r>
      <w:r w:rsidR="00817628" w:rsidRPr="00B07B96">
        <w:rPr>
          <w:sz w:val="22"/>
          <w:szCs w:val="22"/>
        </w:rPr>
        <w:t>Права, удостоверенные инвестиционным паем, фиксируются в бездокументарной форме</w:t>
      </w:r>
      <w:r w:rsidR="00817628">
        <w:rPr>
          <w:sz w:val="22"/>
          <w:szCs w:val="22"/>
        </w:rPr>
        <w:t xml:space="preserve">. </w:t>
      </w:r>
      <w:r w:rsidR="00817628" w:rsidRPr="006D4016">
        <w:rPr>
          <w:sz w:val="22"/>
          <w:szCs w:val="22"/>
        </w:rPr>
        <w:t>Инвестиционный пай удостоверяет</w:t>
      </w:r>
      <w:r w:rsidR="00817628">
        <w:rPr>
          <w:sz w:val="22"/>
          <w:szCs w:val="22"/>
        </w:rPr>
        <w:t>:</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 xml:space="preserve">1) долю его владельца в праве собственности на имущество, составляющее </w:t>
      </w:r>
      <w:r w:rsidR="00F021AB">
        <w:rPr>
          <w:sz w:val="22"/>
          <w:szCs w:val="22"/>
        </w:rPr>
        <w:t>ф</w:t>
      </w:r>
      <w:r w:rsidRPr="00CC0F34">
        <w:rPr>
          <w:sz w:val="22"/>
          <w:szCs w:val="22"/>
        </w:rPr>
        <w:t>онд;</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 xml:space="preserve">2) право требовать от Управляющей Компании надлежащего доверительного управления </w:t>
      </w:r>
      <w:r w:rsidR="00F021AB">
        <w:rPr>
          <w:sz w:val="22"/>
          <w:szCs w:val="22"/>
        </w:rPr>
        <w:t>ф</w:t>
      </w:r>
      <w:r w:rsidRPr="00CC0F34">
        <w:rPr>
          <w:sz w:val="22"/>
          <w:szCs w:val="22"/>
        </w:rPr>
        <w:t>ондом;</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w:t>
      </w:r>
      <w:r w:rsidR="00F021AB">
        <w:rPr>
          <w:sz w:val="22"/>
          <w:szCs w:val="22"/>
        </w:rPr>
        <w:t>ф</w:t>
      </w:r>
      <w:r w:rsidRPr="00CC0F34">
        <w:rPr>
          <w:sz w:val="22"/>
          <w:szCs w:val="22"/>
        </w:rPr>
        <w:t>онд, в течение срока, установленного настоящими Правилами;</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 xml:space="preserve">4) право на получение денежной компенсации при прекращении договора доверительного управления </w:t>
      </w:r>
      <w:r w:rsidR="00F021AB">
        <w:rPr>
          <w:sz w:val="22"/>
          <w:szCs w:val="22"/>
        </w:rPr>
        <w:t>ф</w:t>
      </w:r>
      <w:r w:rsidRPr="00CC0F34">
        <w:rPr>
          <w:sz w:val="22"/>
          <w:szCs w:val="22"/>
        </w:rPr>
        <w:t xml:space="preserve">ондом со всеми владельцами инвестиционных паев (прекращении </w:t>
      </w:r>
      <w:r w:rsidR="00F021AB">
        <w:rPr>
          <w:sz w:val="22"/>
          <w:szCs w:val="22"/>
        </w:rPr>
        <w:t>ф</w:t>
      </w:r>
      <w:r w:rsidRPr="00CC0F34">
        <w:rPr>
          <w:sz w:val="22"/>
          <w:szCs w:val="22"/>
        </w:rPr>
        <w:t>онда) в размере, пропорциональном приходящейся на него доле имущества, распределяемого среди владельцев инвестиционных паев.</w:t>
      </w:r>
    </w:p>
    <w:p w:rsidR="00817628" w:rsidRDefault="00F11A5A" w:rsidP="00826C37">
      <w:pPr>
        <w:widowControl w:val="0"/>
        <w:autoSpaceDE w:val="0"/>
        <w:autoSpaceDN w:val="0"/>
        <w:adjustRightInd w:val="0"/>
        <w:ind w:firstLine="540"/>
        <w:jc w:val="both"/>
        <w:rPr>
          <w:sz w:val="22"/>
          <w:szCs w:val="22"/>
        </w:rPr>
      </w:pPr>
      <w:r w:rsidRPr="00CC0F34">
        <w:rPr>
          <w:sz w:val="22"/>
          <w:szCs w:val="22"/>
        </w:rPr>
        <w:t>36</w:t>
      </w:r>
      <w:r w:rsidR="002443AF" w:rsidRPr="00CC0F34">
        <w:rPr>
          <w:sz w:val="22"/>
          <w:szCs w:val="22"/>
        </w:rPr>
        <w:t xml:space="preserve">. Каждый инвестиционный пай удостоверяет одинаковую долю в праве общей собственности на имущество, составляющее </w:t>
      </w:r>
      <w:r w:rsidR="00F021AB">
        <w:rPr>
          <w:sz w:val="22"/>
          <w:szCs w:val="22"/>
        </w:rPr>
        <w:t>ф</w:t>
      </w:r>
      <w:r w:rsidR="002443AF" w:rsidRPr="00CC0F34">
        <w:rPr>
          <w:sz w:val="22"/>
          <w:szCs w:val="22"/>
        </w:rPr>
        <w:t xml:space="preserve">онд, и одинаковые права. </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37</w:t>
      </w:r>
      <w:r w:rsidR="002443AF" w:rsidRPr="00CC0F34">
        <w:rPr>
          <w:sz w:val="22"/>
          <w:szCs w:val="22"/>
        </w:rPr>
        <w:t>. Количество инвестиционных паев, выдаваемых Управляющей Компанией, не ограничивается.</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38</w:t>
      </w:r>
      <w:r w:rsidR="002443AF" w:rsidRPr="00CC0F34">
        <w:rPr>
          <w:sz w:val="22"/>
          <w:szCs w:val="22"/>
        </w:rPr>
        <w:t>.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39. Инвестиционные паи свободно обращаются по завершении формирования </w:t>
      </w:r>
      <w:r w:rsidR="00F021AB">
        <w:rPr>
          <w:rFonts w:ascii="Times New Roman" w:hAnsi="Times New Roman" w:cs="Times New Roman"/>
          <w:sz w:val="22"/>
          <w:szCs w:val="22"/>
        </w:rPr>
        <w:t>ф</w:t>
      </w:r>
      <w:r w:rsidRPr="00CC0F34">
        <w:rPr>
          <w:rFonts w:ascii="Times New Roman" w:hAnsi="Times New Roman" w:cs="Times New Roman"/>
          <w:sz w:val="22"/>
          <w:szCs w:val="22"/>
        </w:rPr>
        <w:t xml:space="preserve">онда. </w:t>
      </w:r>
    </w:p>
    <w:p w:rsidR="00F11A5A" w:rsidRPr="00CC0F34"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Инвестиционные паи могут обращаться на организованных торгах.</w:t>
      </w:r>
    </w:p>
    <w:p w:rsidR="00D36CCD" w:rsidRPr="00CC0F34" w:rsidRDefault="00D36CCD" w:rsidP="00826C37">
      <w:pPr>
        <w:widowControl w:val="0"/>
        <w:autoSpaceDE w:val="0"/>
        <w:autoSpaceDN w:val="0"/>
        <w:adjustRightInd w:val="0"/>
        <w:ind w:firstLine="540"/>
        <w:jc w:val="both"/>
        <w:rPr>
          <w:sz w:val="22"/>
          <w:szCs w:val="22"/>
        </w:rPr>
      </w:pPr>
      <w:r w:rsidRPr="00CC0F34">
        <w:rPr>
          <w:sz w:val="22"/>
          <w:szCs w:val="22"/>
        </w:rPr>
        <w:t>Специализированный депозитарий, Регистратор</w:t>
      </w:r>
      <w:r w:rsidR="00496D73">
        <w:rPr>
          <w:sz w:val="22"/>
          <w:szCs w:val="22"/>
        </w:rPr>
        <w:t xml:space="preserve"> </w:t>
      </w:r>
      <w:r w:rsidRPr="00CC0F34">
        <w:rPr>
          <w:sz w:val="22"/>
          <w:szCs w:val="22"/>
        </w:rPr>
        <w:t>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4</w:t>
      </w:r>
      <w:r w:rsidR="00F11A5A" w:rsidRPr="00CC0F34">
        <w:rPr>
          <w:sz w:val="22"/>
          <w:szCs w:val="22"/>
        </w:rPr>
        <w:t>0</w:t>
      </w:r>
      <w:r w:rsidRPr="00CC0F3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BB26D3" w:rsidRPr="00AC6CCF" w:rsidRDefault="00BB26D3" w:rsidP="00BB26D3">
      <w:pPr>
        <w:widowControl w:val="0"/>
        <w:autoSpaceDE w:val="0"/>
        <w:autoSpaceDN w:val="0"/>
        <w:adjustRightInd w:val="0"/>
        <w:spacing w:before="20" w:line="228" w:lineRule="auto"/>
        <w:ind w:firstLine="567"/>
        <w:jc w:val="both"/>
        <w:rPr>
          <w:sz w:val="22"/>
          <w:szCs w:val="22"/>
        </w:rPr>
      </w:pPr>
      <w:r w:rsidRPr="00CC0F34">
        <w:rPr>
          <w:sz w:val="22"/>
          <w:szCs w:val="22"/>
        </w:rPr>
        <w:t xml:space="preserve">41. </w:t>
      </w:r>
      <w:r w:rsidRPr="00AC6CCF">
        <w:rPr>
          <w:sz w:val="22"/>
          <w:szCs w:val="22"/>
        </w:rPr>
        <w:t xml:space="preserve">Способы получения выписок из реестра владельцев инвестиционных паев: </w:t>
      </w:r>
    </w:p>
    <w:p w:rsidR="00BB26D3" w:rsidRPr="00AC6CCF" w:rsidRDefault="00BB26D3" w:rsidP="00BB26D3">
      <w:pPr>
        <w:keepNext/>
        <w:autoSpaceDE w:val="0"/>
        <w:autoSpaceDN w:val="0"/>
        <w:adjustRightInd w:val="0"/>
        <w:ind w:firstLine="540"/>
        <w:jc w:val="both"/>
        <w:rPr>
          <w:sz w:val="22"/>
          <w:szCs w:val="22"/>
        </w:rPr>
      </w:pPr>
      <w:r w:rsidRPr="00AC6CCF">
        <w:rPr>
          <w:sz w:val="22"/>
          <w:szCs w:val="22"/>
        </w:rPr>
        <w:lastRenderedPageBreak/>
        <w:t xml:space="preserve">Выписка, предоставляемая в электронной форме, направляется заявителю в электронной форме с электронной подписью </w:t>
      </w:r>
      <w:r>
        <w:rPr>
          <w:sz w:val="22"/>
          <w:szCs w:val="22"/>
        </w:rPr>
        <w:t>Р</w:t>
      </w:r>
      <w:r w:rsidRPr="00AC6CCF">
        <w:rPr>
          <w:sz w:val="22"/>
          <w:szCs w:val="22"/>
        </w:rPr>
        <w:t xml:space="preserve">егистратора. </w:t>
      </w:r>
    </w:p>
    <w:p w:rsidR="00BB26D3" w:rsidRPr="00AC6CCF" w:rsidRDefault="00BB26D3" w:rsidP="00BB26D3">
      <w:pPr>
        <w:keepNext/>
        <w:autoSpaceDE w:val="0"/>
        <w:autoSpaceDN w:val="0"/>
        <w:adjustRightInd w:val="0"/>
        <w:ind w:firstLine="540"/>
        <w:jc w:val="both"/>
        <w:rPr>
          <w:sz w:val="22"/>
          <w:szCs w:val="22"/>
        </w:rPr>
      </w:pPr>
      <w:r w:rsidRPr="00AC6CCF">
        <w:rPr>
          <w:sz w:val="22"/>
          <w:szCs w:val="22"/>
        </w:rPr>
        <w:t xml:space="preserve">Выписка, предоставляемая на бумажном носителе, вручается лично у </w:t>
      </w:r>
      <w:r>
        <w:rPr>
          <w:sz w:val="22"/>
          <w:szCs w:val="22"/>
        </w:rPr>
        <w:t>Р</w:t>
      </w:r>
      <w:r w:rsidRPr="00AC6CCF">
        <w:rPr>
          <w:sz w:val="22"/>
          <w:szCs w:val="22"/>
        </w:rPr>
        <w:t xml:space="preserve">егистратора или иного уполномоченного им лица заявителю или его уполномоченному представителю при отсутствии указания в данных </w:t>
      </w:r>
      <w:r w:rsidRPr="00BB26D3">
        <w:rPr>
          <w:sz w:val="22"/>
          <w:szCs w:val="22"/>
        </w:rPr>
        <w:t>анкеты</w:t>
      </w:r>
      <w:r w:rsidRPr="00AC6CCF">
        <w:rPr>
          <w:sz w:val="22"/>
          <w:szCs w:val="22"/>
        </w:rPr>
        <w:t xml:space="preserve"> иного способа предоставления выписки. </w:t>
      </w:r>
    </w:p>
    <w:p w:rsidR="00BB26D3" w:rsidRPr="00AC6CCF" w:rsidRDefault="00BB26D3" w:rsidP="00BB26D3">
      <w:pPr>
        <w:keepNext/>
        <w:autoSpaceDE w:val="0"/>
        <w:autoSpaceDN w:val="0"/>
        <w:adjustRightInd w:val="0"/>
        <w:ind w:firstLine="540"/>
        <w:jc w:val="both"/>
        <w:rPr>
          <w:sz w:val="22"/>
          <w:szCs w:val="22"/>
        </w:rPr>
      </w:pPr>
      <w:r w:rsidRPr="00AC6CCF">
        <w:rPr>
          <w:sz w:val="22"/>
          <w:szCs w:val="22"/>
        </w:rPr>
        <w:t>При предоставлении выписки по запросу нотариуса или уполномоченного законом государственного органа она выдается</w:t>
      </w:r>
      <w:r w:rsidRPr="00AC6CCF">
        <w:rPr>
          <w:b/>
          <w:sz w:val="22"/>
          <w:szCs w:val="22"/>
        </w:rPr>
        <w:t xml:space="preserve"> </w:t>
      </w:r>
      <w:r w:rsidRPr="00AC6CCF">
        <w:rPr>
          <w:sz w:val="22"/>
          <w:szCs w:val="22"/>
        </w:rPr>
        <w:t xml:space="preserve">в форме документа на бумажном носителе лицу, указанному в запросе, или высылается по адресу, указанному в запросе. </w:t>
      </w:r>
    </w:p>
    <w:p w:rsidR="00C67D67" w:rsidRPr="00CC0F34" w:rsidRDefault="00C67D67" w:rsidP="00826C37">
      <w:pPr>
        <w:widowControl w:val="0"/>
        <w:autoSpaceDE w:val="0"/>
        <w:autoSpaceDN w:val="0"/>
        <w:adjustRightInd w:val="0"/>
        <w:ind w:firstLine="540"/>
        <w:jc w:val="both"/>
        <w:rPr>
          <w:sz w:val="22"/>
          <w:szCs w:val="22"/>
        </w:rPr>
      </w:pPr>
    </w:p>
    <w:p w:rsidR="00C67D67" w:rsidRPr="00CC0F34" w:rsidRDefault="002443AF" w:rsidP="00C8356E">
      <w:pPr>
        <w:widowControl w:val="0"/>
        <w:autoSpaceDE w:val="0"/>
        <w:autoSpaceDN w:val="0"/>
        <w:adjustRightInd w:val="0"/>
        <w:ind w:firstLine="540"/>
        <w:rPr>
          <w:b/>
          <w:sz w:val="22"/>
          <w:szCs w:val="22"/>
        </w:rPr>
      </w:pPr>
      <w:r w:rsidRPr="00CC0F34">
        <w:rPr>
          <w:b/>
          <w:sz w:val="22"/>
          <w:szCs w:val="22"/>
        </w:rPr>
        <w:t>Выдача инвестиционных паев</w:t>
      </w:r>
    </w:p>
    <w:p w:rsidR="00C67D67" w:rsidRPr="00CC0F34" w:rsidRDefault="00F11A5A" w:rsidP="00826C37">
      <w:pPr>
        <w:widowControl w:val="0"/>
        <w:autoSpaceDE w:val="0"/>
        <w:autoSpaceDN w:val="0"/>
        <w:adjustRightInd w:val="0"/>
        <w:ind w:firstLine="540"/>
        <w:jc w:val="both"/>
        <w:rPr>
          <w:sz w:val="22"/>
          <w:szCs w:val="22"/>
        </w:rPr>
      </w:pPr>
      <w:r w:rsidRPr="00CC0F34">
        <w:rPr>
          <w:sz w:val="22"/>
          <w:szCs w:val="22"/>
        </w:rPr>
        <w:t>42</w:t>
      </w:r>
      <w:r w:rsidR="002443AF" w:rsidRPr="00CC0F34">
        <w:rPr>
          <w:sz w:val="22"/>
          <w:szCs w:val="22"/>
        </w:rPr>
        <w:t xml:space="preserve">. Управляющая Компания осуществляет выдачу инвестиционных паев при формировании </w:t>
      </w:r>
      <w:r w:rsidR="00F021AB">
        <w:rPr>
          <w:sz w:val="22"/>
          <w:szCs w:val="22"/>
        </w:rPr>
        <w:t>ф</w:t>
      </w:r>
      <w:r w:rsidR="002443AF" w:rsidRPr="00CC0F34">
        <w:rPr>
          <w:sz w:val="22"/>
          <w:szCs w:val="22"/>
        </w:rPr>
        <w:t xml:space="preserve">онда, а также после завершения </w:t>
      </w:r>
      <w:r w:rsidR="00817628" w:rsidRPr="00817628">
        <w:rPr>
          <w:sz w:val="22"/>
          <w:szCs w:val="22"/>
        </w:rPr>
        <w:t xml:space="preserve">(окончания) </w:t>
      </w:r>
      <w:r w:rsidR="002443AF" w:rsidRPr="00CC0F34">
        <w:rPr>
          <w:sz w:val="22"/>
          <w:szCs w:val="22"/>
        </w:rPr>
        <w:t xml:space="preserve">формирования </w:t>
      </w:r>
      <w:r w:rsidR="00F021AB">
        <w:rPr>
          <w:sz w:val="22"/>
          <w:szCs w:val="22"/>
        </w:rPr>
        <w:t>ф</w:t>
      </w:r>
      <w:r w:rsidR="002443AF" w:rsidRPr="00CC0F34">
        <w:rPr>
          <w:sz w:val="22"/>
          <w:szCs w:val="22"/>
        </w:rPr>
        <w:t>онда.</w:t>
      </w:r>
    </w:p>
    <w:p w:rsidR="00F11A5A" w:rsidRDefault="00F11A5A" w:rsidP="00F11A5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2F7E2C" w:rsidRDefault="00817628" w:rsidP="00826C37">
      <w:pPr>
        <w:widowControl w:val="0"/>
        <w:autoSpaceDE w:val="0"/>
        <w:autoSpaceDN w:val="0"/>
        <w:adjustRightInd w:val="0"/>
        <w:ind w:firstLine="540"/>
        <w:jc w:val="both"/>
        <w:rPr>
          <w:sz w:val="22"/>
          <w:szCs w:val="22"/>
        </w:rPr>
      </w:pPr>
      <w:r w:rsidRPr="00C91F62">
        <w:rPr>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sidR="00027D2B">
        <w:rPr>
          <w:sz w:val="22"/>
          <w:szCs w:val="22"/>
        </w:rPr>
        <w:t xml:space="preserve"> в</w:t>
      </w:r>
      <w:r w:rsidR="002F7E2C">
        <w:rPr>
          <w:sz w:val="22"/>
          <w:szCs w:val="22"/>
        </w:rPr>
        <w:t xml:space="preserve"> </w:t>
      </w:r>
      <w:r w:rsidR="00661D20" w:rsidRPr="00564556">
        <w:rPr>
          <w:sz w:val="22"/>
          <w:szCs w:val="22"/>
        </w:rPr>
        <w:t>день получения им всех документов, являющихся основанием для совершения операций.</w:t>
      </w:r>
    </w:p>
    <w:p w:rsidR="00C67D67" w:rsidRPr="00CC0F34" w:rsidRDefault="002443AF" w:rsidP="00826C37">
      <w:pPr>
        <w:widowControl w:val="0"/>
        <w:autoSpaceDE w:val="0"/>
        <w:autoSpaceDN w:val="0"/>
        <w:adjustRightInd w:val="0"/>
        <w:ind w:firstLine="540"/>
        <w:jc w:val="both"/>
        <w:rPr>
          <w:sz w:val="22"/>
          <w:szCs w:val="22"/>
        </w:rPr>
      </w:pPr>
      <w:r w:rsidRPr="00CC0F34">
        <w:rPr>
          <w:sz w:val="22"/>
          <w:szCs w:val="22"/>
        </w:rPr>
        <w:t>4</w:t>
      </w:r>
      <w:r w:rsidR="002772FA" w:rsidRPr="00CC0F34">
        <w:rPr>
          <w:sz w:val="22"/>
          <w:szCs w:val="22"/>
        </w:rPr>
        <w:t>4</w:t>
      </w:r>
      <w:r w:rsidRPr="00CC0F34">
        <w:rPr>
          <w:sz w:val="22"/>
          <w:szCs w:val="22"/>
        </w:rPr>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 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C67D67" w:rsidRPr="00CC0F34" w:rsidRDefault="002772FA" w:rsidP="00826C37">
      <w:pPr>
        <w:widowControl w:val="0"/>
        <w:autoSpaceDE w:val="0"/>
        <w:autoSpaceDN w:val="0"/>
        <w:adjustRightInd w:val="0"/>
        <w:ind w:firstLine="540"/>
        <w:jc w:val="both"/>
        <w:rPr>
          <w:sz w:val="22"/>
          <w:szCs w:val="22"/>
        </w:rPr>
      </w:pPr>
      <w:r w:rsidRPr="00CC0F34">
        <w:rPr>
          <w:sz w:val="22"/>
          <w:szCs w:val="22"/>
        </w:rPr>
        <w:t>45</w:t>
      </w:r>
      <w:r w:rsidR="002443AF" w:rsidRPr="00CC0F34">
        <w:rPr>
          <w:sz w:val="22"/>
          <w:szCs w:val="22"/>
        </w:rPr>
        <w:t>. В оплату инвестиционных паев передаются только денежные средства.</w:t>
      </w:r>
    </w:p>
    <w:p w:rsidR="00C67D67" w:rsidRPr="00CC0F34" w:rsidRDefault="002772FA" w:rsidP="00826C37">
      <w:pPr>
        <w:widowControl w:val="0"/>
        <w:autoSpaceDE w:val="0"/>
        <w:autoSpaceDN w:val="0"/>
        <w:adjustRightInd w:val="0"/>
        <w:ind w:firstLine="540"/>
        <w:jc w:val="both"/>
        <w:rPr>
          <w:sz w:val="22"/>
          <w:szCs w:val="22"/>
        </w:rPr>
      </w:pPr>
      <w:r w:rsidRPr="00CC0F34">
        <w:rPr>
          <w:sz w:val="22"/>
          <w:szCs w:val="22"/>
        </w:rPr>
        <w:t>46</w:t>
      </w:r>
      <w:r w:rsidR="002443AF" w:rsidRPr="00CC0F34">
        <w:rPr>
          <w:sz w:val="22"/>
          <w:szCs w:val="22"/>
        </w:rPr>
        <w:t xml:space="preserve">. Выдача инвестиционных паев осуществляется при условии включения в состав </w:t>
      </w:r>
      <w:r w:rsidR="00F021AB">
        <w:rPr>
          <w:sz w:val="22"/>
          <w:szCs w:val="22"/>
        </w:rPr>
        <w:t>ф</w:t>
      </w:r>
      <w:r w:rsidR="002443AF" w:rsidRPr="00CC0F34">
        <w:rPr>
          <w:sz w:val="22"/>
          <w:szCs w:val="22"/>
        </w:rPr>
        <w:t>онда денежных средств, переданных в оплату инвестиционных паев.</w:t>
      </w:r>
    </w:p>
    <w:p w:rsidR="00C67D67" w:rsidRPr="00CC0F34" w:rsidRDefault="00C67D67" w:rsidP="00826C37">
      <w:pPr>
        <w:widowControl w:val="0"/>
        <w:autoSpaceDE w:val="0"/>
        <w:autoSpaceDN w:val="0"/>
        <w:adjustRightInd w:val="0"/>
        <w:ind w:firstLine="540"/>
        <w:jc w:val="both"/>
        <w:rPr>
          <w:sz w:val="22"/>
          <w:szCs w:val="22"/>
        </w:rPr>
      </w:pPr>
    </w:p>
    <w:p w:rsidR="00C67D67" w:rsidRPr="00CC0F34" w:rsidRDefault="002443AF" w:rsidP="00C8356E">
      <w:pPr>
        <w:widowControl w:val="0"/>
        <w:autoSpaceDE w:val="0"/>
        <w:autoSpaceDN w:val="0"/>
        <w:adjustRightInd w:val="0"/>
        <w:ind w:firstLine="540"/>
        <w:rPr>
          <w:b/>
          <w:sz w:val="22"/>
          <w:szCs w:val="22"/>
        </w:rPr>
      </w:pPr>
      <w:r w:rsidRPr="00CC0F34">
        <w:rPr>
          <w:b/>
          <w:sz w:val="22"/>
          <w:szCs w:val="22"/>
        </w:rPr>
        <w:t>Заявки на приобретение инвестиционных паев</w:t>
      </w:r>
    </w:p>
    <w:p w:rsidR="00C67D67" w:rsidRPr="00CC0F34" w:rsidRDefault="002772FA" w:rsidP="00826C37">
      <w:pPr>
        <w:widowControl w:val="0"/>
        <w:autoSpaceDE w:val="0"/>
        <w:autoSpaceDN w:val="0"/>
        <w:adjustRightInd w:val="0"/>
        <w:ind w:firstLine="540"/>
        <w:jc w:val="both"/>
        <w:rPr>
          <w:sz w:val="22"/>
          <w:szCs w:val="22"/>
        </w:rPr>
      </w:pPr>
      <w:r w:rsidRPr="00CC0F34">
        <w:rPr>
          <w:sz w:val="22"/>
          <w:szCs w:val="22"/>
        </w:rPr>
        <w:t>47</w:t>
      </w:r>
      <w:r w:rsidR="002443AF" w:rsidRPr="00CC0F34">
        <w:rPr>
          <w:sz w:val="22"/>
          <w:szCs w:val="22"/>
        </w:rPr>
        <w:t>. Заявки на приобретение инвестиционных паев носят безотзывный характер.</w:t>
      </w:r>
    </w:p>
    <w:p w:rsidR="00B137CC" w:rsidRDefault="002772FA" w:rsidP="00826C37">
      <w:pPr>
        <w:widowControl w:val="0"/>
        <w:autoSpaceDE w:val="0"/>
        <w:autoSpaceDN w:val="0"/>
        <w:adjustRightInd w:val="0"/>
        <w:ind w:firstLine="540"/>
        <w:jc w:val="both"/>
        <w:rPr>
          <w:sz w:val="22"/>
          <w:szCs w:val="22"/>
        </w:rPr>
      </w:pPr>
      <w:r w:rsidRPr="00CC0F34">
        <w:rPr>
          <w:sz w:val="22"/>
          <w:szCs w:val="22"/>
        </w:rPr>
        <w:lastRenderedPageBreak/>
        <w:t>48</w:t>
      </w:r>
      <w:r w:rsidR="002443AF" w:rsidRPr="00CC0F34">
        <w:rPr>
          <w:sz w:val="22"/>
          <w:szCs w:val="22"/>
        </w:rPr>
        <w:t>.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w:t>
      </w:r>
      <w:r w:rsidR="00B137CC" w:rsidRPr="00CC0F34">
        <w:rPr>
          <w:sz w:val="22"/>
          <w:szCs w:val="22"/>
        </w:rPr>
        <w:t xml:space="preserve"> </w:t>
      </w:r>
    </w:p>
    <w:p w:rsidR="00673ABC" w:rsidRPr="00CC0F34" w:rsidRDefault="00673ABC" w:rsidP="00826C37">
      <w:pPr>
        <w:widowControl w:val="0"/>
        <w:autoSpaceDE w:val="0"/>
        <w:autoSpaceDN w:val="0"/>
        <w:adjustRightInd w:val="0"/>
        <w:ind w:firstLine="540"/>
        <w:jc w:val="both"/>
        <w:rPr>
          <w:sz w:val="22"/>
          <w:szCs w:val="22"/>
        </w:rPr>
      </w:pPr>
      <w:r w:rsidRPr="00673ABC">
        <w:rPr>
          <w:sz w:val="22"/>
          <w:szCs w:val="22"/>
        </w:rPr>
        <w:t xml:space="preserve">Заявки на </w:t>
      </w:r>
      <w:r>
        <w:rPr>
          <w:sz w:val="22"/>
          <w:szCs w:val="22"/>
        </w:rPr>
        <w:t xml:space="preserve">приобретение </w:t>
      </w:r>
      <w:r w:rsidRPr="00673ABC">
        <w:rPr>
          <w:sz w:val="22"/>
          <w:szCs w:val="22"/>
        </w:rPr>
        <w:t>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49. Прием заявок на приобретение инвестиционных паев после завершения (окончания) формирования </w:t>
      </w:r>
      <w:r w:rsidR="00F021AB">
        <w:rPr>
          <w:sz w:val="22"/>
          <w:szCs w:val="22"/>
        </w:rPr>
        <w:t>ф</w:t>
      </w:r>
      <w:r w:rsidRPr="00CC0F34">
        <w:rPr>
          <w:sz w:val="22"/>
          <w:szCs w:val="22"/>
        </w:rPr>
        <w:t xml:space="preserve">онда осуществляется: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15 по 28 февраля (в случае, когда в феврале 29 календарных дней, с 16 по 29 февраля);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18 по 31 мая;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18 по 31 августа;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С 17 по 30 ноября.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В течение сроков приема заявок на приобретение инвестиционных паев заявки принимаются каждый рабочий день. </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 xml:space="preserve">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rsidR="00B137CC" w:rsidRPr="00CC0F34" w:rsidRDefault="002772FA" w:rsidP="007E0963">
      <w:pPr>
        <w:widowControl w:val="0"/>
        <w:autoSpaceDE w:val="0"/>
        <w:autoSpaceDN w:val="0"/>
        <w:adjustRightInd w:val="0"/>
        <w:ind w:firstLine="540"/>
        <w:jc w:val="both"/>
        <w:rPr>
          <w:sz w:val="22"/>
          <w:szCs w:val="22"/>
        </w:rPr>
      </w:pPr>
      <w:r w:rsidRPr="00CC0F34">
        <w:rPr>
          <w:sz w:val="22"/>
          <w:szCs w:val="22"/>
        </w:rPr>
        <w:t>50</w:t>
      </w:r>
      <w:r w:rsidR="002443AF" w:rsidRPr="00CC0F34">
        <w:rPr>
          <w:sz w:val="22"/>
          <w:szCs w:val="22"/>
        </w:rPr>
        <w:t xml:space="preserve">. Прием заявок на приобретение инвестиционных паев не осуществляется со дня возникновения основания прекращения </w:t>
      </w:r>
      <w:r w:rsidR="00F021AB">
        <w:rPr>
          <w:sz w:val="22"/>
          <w:szCs w:val="22"/>
        </w:rPr>
        <w:t>ф</w:t>
      </w:r>
      <w:r w:rsidR="002443AF" w:rsidRPr="00CC0F34">
        <w:rPr>
          <w:sz w:val="22"/>
          <w:szCs w:val="22"/>
        </w:rPr>
        <w:t>онда.</w:t>
      </w:r>
      <w:r w:rsidR="00B137CC" w:rsidRPr="00CC0F34">
        <w:rPr>
          <w:sz w:val="22"/>
          <w:szCs w:val="22"/>
        </w:rPr>
        <w:t xml:space="preserve"> </w:t>
      </w:r>
    </w:p>
    <w:p w:rsidR="000117DA" w:rsidRPr="00CC0F34" w:rsidRDefault="000117DA" w:rsidP="000117DA">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51. Порядок подачи заявок на приобретение инвестиционных паев.</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0117DA" w:rsidRPr="00CC0F34" w:rsidRDefault="000117DA" w:rsidP="000117DA">
      <w:pPr>
        <w:widowControl w:val="0"/>
        <w:autoSpaceDE w:val="0"/>
        <w:autoSpaceDN w:val="0"/>
        <w:adjustRightInd w:val="0"/>
        <w:ind w:firstLine="540"/>
        <w:jc w:val="both"/>
        <w:rPr>
          <w:sz w:val="22"/>
          <w:szCs w:val="22"/>
        </w:rPr>
      </w:pPr>
      <w:r w:rsidRPr="00CC0F34">
        <w:rPr>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5F5D60" w:rsidRDefault="000117DA" w:rsidP="005F5D60">
      <w:pPr>
        <w:widowControl w:val="0"/>
        <w:autoSpaceDE w:val="0"/>
        <w:autoSpaceDN w:val="0"/>
        <w:adjustRightInd w:val="0"/>
        <w:ind w:firstLine="540"/>
        <w:jc w:val="both"/>
        <w:rPr>
          <w:sz w:val="22"/>
          <w:szCs w:val="22"/>
        </w:rPr>
      </w:pPr>
      <w:r w:rsidRPr="00CC0F34">
        <w:rPr>
          <w:sz w:val="22"/>
          <w:szCs w:val="22"/>
        </w:rPr>
        <w:t>Заявки на приобретение инвестиционных паев могут направляться Управляющей Компании посредством почтовой связи заказ</w:t>
      </w:r>
      <w:r w:rsidRPr="00CC0F34">
        <w:rPr>
          <w:sz w:val="22"/>
          <w:szCs w:val="22"/>
        </w:rPr>
        <w:lastRenderedPageBreak/>
        <w:t xml:space="preserve">ным письмом с </w:t>
      </w:r>
      <w:r w:rsidRPr="000F0A64">
        <w:rPr>
          <w:sz w:val="22"/>
          <w:szCs w:val="22"/>
        </w:rPr>
        <w:t xml:space="preserve">уведомлением о вручении на почтовый адрес Управляющей Компании: </w:t>
      </w:r>
      <w:r w:rsidR="005F5D60" w:rsidRPr="005F5D60">
        <w:rPr>
          <w:sz w:val="22"/>
          <w:szCs w:val="22"/>
        </w:rPr>
        <w:t>123001, город Москва, ул. Садовая-Кудринская, д.32, стр. 1, этаж 7, помещение XIII, комнаты 20, 21, 22</w:t>
      </w:r>
      <w:r w:rsidR="005F5D60">
        <w:rPr>
          <w:sz w:val="22"/>
          <w:szCs w:val="22"/>
        </w:rPr>
        <w:t>.</w:t>
      </w:r>
    </w:p>
    <w:p w:rsidR="000117DA" w:rsidRPr="00CC0F34" w:rsidRDefault="000117DA" w:rsidP="005F5D60">
      <w:pPr>
        <w:widowControl w:val="0"/>
        <w:autoSpaceDE w:val="0"/>
        <w:autoSpaceDN w:val="0"/>
        <w:adjustRightInd w:val="0"/>
        <w:ind w:firstLine="540"/>
        <w:jc w:val="both"/>
        <w:rPr>
          <w:sz w:val="22"/>
          <w:szCs w:val="22"/>
        </w:rPr>
      </w:pPr>
      <w:r w:rsidRPr="00CC0F34">
        <w:rPr>
          <w:sz w:val="22"/>
          <w:szCs w:val="22"/>
        </w:rPr>
        <w:t xml:space="preserve">Подпись лица, направившего заявку на приобретение инвестиционных паев </w:t>
      </w:r>
      <w:r w:rsidR="00F021AB">
        <w:rPr>
          <w:sz w:val="22"/>
          <w:szCs w:val="22"/>
        </w:rPr>
        <w:t>ф</w:t>
      </w:r>
      <w:r w:rsidRPr="00CC0F34">
        <w:rPr>
          <w:sz w:val="22"/>
          <w:szCs w:val="22"/>
        </w:rPr>
        <w:t>онда, должна быть удостоверена нотариально.</w:t>
      </w:r>
    </w:p>
    <w:p w:rsidR="000117DA" w:rsidRPr="00CC0F34" w:rsidRDefault="000117DA" w:rsidP="000117DA">
      <w:pPr>
        <w:pStyle w:val="ConsNonformat"/>
        <w:widowControl/>
        <w:ind w:right="0"/>
        <w:jc w:val="both"/>
        <w:rPr>
          <w:rFonts w:ascii="Times New Roman" w:hAnsi="Times New Roman" w:cs="Times New Roman"/>
          <w:sz w:val="22"/>
          <w:szCs w:val="22"/>
        </w:rPr>
      </w:pPr>
      <w:r w:rsidRPr="00CC0F34">
        <w:rPr>
          <w:rFonts w:ascii="Times New Roman" w:hAnsi="Times New Roman" w:cs="Times New Roman"/>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p>
    <w:p w:rsidR="000117DA" w:rsidRPr="00CC0F34" w:rsidRDefault="000117DA" w:rsidP="000117DA">
      <w:pPr>
        <w:pStyle w:val="ConsNonformat"/>
        <w:widowControl/>
        <w:ind w:right="0"/>
        <w:jc w:val="both"/>
        <w:rPr>
          <w:rFonts w:ascii="Times New Roman" w:hAnsi="Times New Roman" w:cs="Times New Roman"/>
          <w:sz w:val="22"/>
          <w:szCs w:val="22"/>
        </w:rPr>
      </w:pPr>
      <w:r w:rsidRPr="00CC0F34">
        <w:rPr>
          <w:rFonts w:ascii="Times New Roman" w:hAnsi="Times New Roman" w:cs="Times New Roman"/>
          <w:sz w:val="22"/>
          <w:szCs w:val="22"/>
        </w:rPr>
        <w:t xml:space="preserve">           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0117DA" w:rsidRDefault="000117DA" w:rsidP="000117DA">
      <w:pPr>
        <w:widowControl w:val="0"/>
        <w:ind w:firstLine="540"/>
        <w:jc w:val="both"/>
        <w:rPr>
          <w:sz w:val="22"/>
          <w:szCs w:val="22"/>
        </w:rPr>
      </w:pPr>
      <w:r w:rsidRPr="00CC0F34">
        <w:rPr>
          <w:sz w:val="22"/>
          <w:szCs w:val="22"/>
        </w:rPr>
        <w:t>Заявки на приобретение инвестиционных паев, направленные электронной почтой, факсом или курьером, не принимаются.</w:t>
      </w:r>
    </w:p>
    <w:p w:rsidR="00817628" w:rsidRPr="00CC0F34" w:rsidRDefault="00817628" w:rsidP="00C8356E">
      <w:pPr>
        <w:ind w:firstLine="540"/>
        <w:jc w:val="both"/>
        <w:rPr>
          <w:sz w:val="22"/>
          <w:szCs w:val="22"/>
        </w:rPr>
      </w:pPr>
      <w:r>
        <w:rPr>
          <w:sz w:val="22"/>
          <w:szCs w:val="22"/>
        </w:rPr>
        <w:t>Заявки</w:t>
      </w:r>
      <w:r w:rsidRPr="00DE1CB8">
        <w:rPr>
          <w:sz w:val="22"/>
          <w:szCs w:val="22"/>
        </w:rPr>
        <w:t xml:space="preserve"> на приобре</w:t>
      </w:r>
      <w:r>
        <w:rPr>
          <w:sz w:val="22"/>
          <w:szCs w:val="22"/>
        </w:rPr>
        <w:t>тение инвестиционных паев должны</w:t>
      </w:r>
      <w:r w:rsidRPr="00DE1CB8">
        <w:rPr>
          <w:sz w:val="22"/>
          <w:szCs w:val="22"/>
        </w:rPr>
        <w:t xml:space="preserve"> быть подписан</w:t>
      </w:r>
      <w:r>
        <w:rPr>
          <w:sz w:val="22"/>
          <w:szCs w:val="22"/>
        </w:rPr>
        <w:t>ы лицом, подавшим указанные</w:t>
      </w:r>
      <w:r w:rsidRPr="00DE1CB8">
        <w:rPr>
          <w:sz w:val="22"/>
          <w:szCs w:val="22"/>
        </w:rPr>
        <w:t xml:space="preserve"> заявк</w:t>
      </w:r>
      <w:r>
        <w:rPr>
          <w:sz w:val="22"/>
          <w:szCs w:val="22"/>
        </w:rPr>
        <w:t>и</w:t>
      </w:r>
      <w:r w:rsidRPr="00DE1CB8">
        <w:rPr>
          <w:sz w:val="22"/>
          <w:szCs w:val="22"/>
        </w:rPr>
        <w:t xml:space="preserve"> (его представителем - в случае подачи заявки представителе</w:t>
      </w:r>
      <w:r>
        <w:rPr>
          <w:sz w:val="22"/>
          <w:szCs w:val="22"/>
        </w:rPr>
        <w:t>м), и лицом, принявшим указанные</w:t>
      </w:r>
      <w:r w:rsidRPr="00DE1CB8">
        <w:rPr>
          <w:sz w:val="22"/>
          <w:szCs w:val="22"/>
        </w:rPr>
        <w:t xml:space="preserve"> заявк</w:t>
      </w:r>
      <w:r>
        <w:rPr>
          <w:sz w:val="22"/>
          <w:szCs w:val="22"/>
        </w:rPr>
        <w:t>и</w:t>
      </w:r>
      <w:r w:rsidRPr="00DE1CB8">
        <w:rPr>
          <w:sz w:val="22"/>
          <w:szCs w:val="22"/>
        </w:rPr>
        <w:t>.</w:t>
      </w:r>
    </w:p>
    <w:p w:rsidR="000F0A64" w:rsidRPr="00CC0F34" w:rsidRDefault="000F0A64" w:rsidP="000F0A64">
      <w:pPr>
        <w:widowControl w:val="0"/>
        <w:ind w:firstLine="540"/>
        <w:jc w:val="both"/>
        <w:rPr>
          <w:sz w:val="22"/>
          <w:szCs w:val="22"/>
        </w:rPr>
      </w:pPr>
      <w:r w:rsidRPr="00CC0F34">
        <w:rPr>
          <w:sz w:val="22"/>
          <w:szCs w:val="22"/>
        </w:rPr>
        <w:t>52. Заявки на приобретение инвестиционных паев подаются:</w:t>
      </w:r>
    </w:p>
    <w:p w:rsidR="000F0A64" w:rsidRPr="00CC0F34" w:rsidRDefault="000F0A64" w:rsidP="000F0A64">
      <w:pPr>
        <w:widowControl w:val="0"/>
        <w:ind w:firstLine="560"/>
        <w:jc w:val="both"/>
        <w:rPr>
          <w:sz w:val="22"/>
          <w:szCs w:val="22"/>
        </w:rPr>
      </w:pPr>
      <w:r w:rsidRPr="00CC0F34">
        <w:rPr>
          <w:sz w:val="22"/>
          <w:szCs w:val="22"/>
        </w:rPr>
        <w:t>Управляющей Компании</w:t>
      </w:r>
      <w:r>
        <w:rPr>
          <w:sz w:val="22"/>
          <w:szCs w:val="22"/>
        </w:rPr>
        <w:t>.</w:t>
      </w:r>
    </w:p>
    <w:p w:rsidR="00366644" w:rsidRPr="00B63747" w:rsidRDefault="00366644" w:rsidP="00366644">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53. В приеме заявок на приобретение инвестиционных паев отказывается в следующих случаях:</w:t>
      </w:r>
    </w:p>
    <w:p w:rsidR="00366644" w:rsidRPr="0001545F" w:rsidRDefault="00366644" w:rsidP="0036664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1) несоблюдение порядка и сроков подачи заявок, </w:t>
      </w:r>
      <w:r>
        <w:rPr>
          <w:rFonts w:ascii="Times New Roman" w:hAnsi="Times New Roman" w:cs="Times New Roman"/>
          <w:sz w:val="22"/>
          <w:szCs w:val="22"/>
        </w:rPr>
        <w:t>которые предусмотрены</w:t>
      </w:r>
      <w:r w:rsidRPr="0001545F">
        <w:rPr>
          <w:rFonts w:ascii="Times New Roman" w:hAnsi="Times New Roman" w:cs="Times New Roman"/>
          <w:sz w:val="22"/>
          <w:szCs w:val="22"/>
        </w:rPr>
        <w:t xml:space="preserve"> настоящими Правилами;</w:t>
      </w:r>
    </w:p>
    <w:p w:rsidR="00366644" w:rsidRPr="0001545F" w:rsidRDefault="00366644" w:rsidP="0036664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66644" w:rsidRPr="0001545F" w:rsidRDefault="00366644" w:rsidP="0036664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r>
        <w:rPr>
          <w:rFonts w:ascii="Times New Roman" w:hAnsi="Times New Roman" w:cs="Times New Roman"/>
          <w:sz w:val="22"/>
          <w:szCs w:val="22"/>
        </w:rPr>
        <w:t xml:space="preserve"> при их выдаче</w:t>
      </w:r>
      <w:r w:rsidRPr="0001545F">
        <w:rPr>
          <w:rFonts w:ascii="Times New Roman" w:hAnsi="Times New Roman" w:cs="Times New Roman"/>
          <w:sz w:val="22"/>
          <w:szCs w:val="22"/>
        </w:rPr>
        <w:t>;</w:t>
      </w:r>
    </w:p>
    <w:p w:rsidR="00366644" w:rsidRDefault="00366644" w:rsidP="0036664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4) </w:t>
      </w:r>
      <w:r w:rsidRPr="00BC2E76">
        <w:rPr>
          <w:rFonts w:ascii="Times New Roman" w:hAnsi="Times New Roman" w:cs="Times New Roman"/>
          <w:sz w:val="22"/>
          <w:szCs w:val="22"/>
        </w:rPr>
        <w:t xml:space="preserve">несоблюдение </w:t>
      </w:r>
      <w:r>
        <w:rPr>
          <w:rFonts w:ascii="Times New Roman" w:hAnsi="Times New Roman" w:cs="Times New Roman"/>
          <w:sz w:val="22"/>
          <w:szCs w:val="22"/>
        </w:rPr>
        <w:t>установленных настоящими Правилами,</w:t>
      </w:r>
      <w:r w:rsidRPr="00BC2E76">
        <w:rPr>
          <w:rFonts w:ascii="Times New Roman" w:hAnsi="Times New Roman" w:cs="Times New Roman"/>
          <w:sz w:val="22"/>
          <w:szCs w:val="22"/>
        </w:rPr>
        <w:t xml:space="preserve"> правил п</w:t>
      </w:r>
      <w:r>
        <w:rPr>
          <w:rFonts w:ascii="Times New Roman" w:hAnsi="Times New Roman" w:cs="Times New Roman"/>
          <w:sz w:val="22"/>
          <w:szCs w:val="22"/>
        </w:rPr>
        <w:t>риобретения инвестиционных паев;</w:t>
      </w:r>
    </w:p>
    <w:p w:rsidR="00366644" w:rsidRDefault="00366644" w:rsidP="0036664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5) приостановления</w:t>
      </w:r>
      <w:r w:rsidRPr="006D5D00">
        <w:rPr>
          <w:rFonts w:ascii="Times New Roman" w:hAnsi="Times New Roman" w:cs="Times New Roman"/>
          <w:sz w:val="22"/>
          <w:szCs w:val="22"/>
        </w:rPr>
        <w:t xml:space="preserve"> выдачи инвестиционных паев;</w:t>
      </w:r>
    </w:p>
    <w:p w:rsidR="00366644" w:rsidRPr="00BC2E76" w:rsidRDefault="00366644" w:rsidP="00366644">
      <w:pPr>
        <w:pStyle w:val="ConsPlusNormal"/>
        <w:ind w:firstLine="540"/>
        <w:jc w:val="both"/>
        <w:rPr>
          <w:rFonts w:ascii="Times New Roman" w:hAnsi="Times New Roman" w:cs="Times New Roman"/>
          <w:sz w:val="22"/>
          <w:szCs w:val="22"/>
        </w:rPr>
      </w:pPr>
      <w:r w:rsidRPr="00BC2E76">
        <w:rPr>
          <w:rFonts w:ascii="Times New Roman" w:hAnsi="Times New Roman" w:cs="Times New Roman"/>
          <w:sz w:val="22"/>
          <w:szCs w:val="22"/>
        </w:rPr>
        <w:lastRenderedPageBreak/>
        <w:t xml:space="preserve">6) </w:t>
      </w:r>
      <w:r w:rsidRPr="00034D2E">
        <w:rPr>
          <w:rFonts w:ascii="Times New Roman" w:hAnsi="Times New Roman" w:cs="Times New Roman"/>
          <w:sz w:val="22"/>
          <w:szCs w:val="22"/>
        </w:rPr>
        <w:t>введение Банком России запрета на проведение операций по выдаче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r>
        <w:rPr>
          <w:rFonts w:ascii="Times New Roman" w:hAnsi="Times New Roman" w:cs="Times New Roman"/>
          <w:sz w:val="22"/>
          <w:szCs w:val="22"/>
        </w:rPr>
        <w:t>;</w:t>
      </w:r>
    </w:p>
    <w:p w:rsidR="00366644" w:rsidRPr="006D5D00" w:rsidRDefault="00366644" w:rsidP="00366644">
      <w:pPr>
        <w:widowControl w:val="0"/>
        <w:autoSpaceDE w:val="0"/>
        <w:autoSpaceDN w:val="0"/>
        <w:adjustRightInd w:val="0"/>
        <w:ind w:firstLine="567"/>
        <w:jc w:val="both"/>
        <w:rPr>
          <w:sz w:val="22"/>
          <w:szCs w:val="22"/>
        </w:rPr>
      </w:pPr>
      <w:r w:rsidRPr="0001545F">
        <w:rPr>
          <w:sz w:val="22"/>
          <w:szCs w:val="22"/>
        </w:rPr>
        <w:t xml:space="preserve">7) </w:t>
      </w:r>
      <w:r w:rsidRPr="006D5D00">
        <w:rPr>
          <w:sz w:val="22"/>
          <w:szCs w:val="22"/>
        </w:rPr>
        <w:t>подача заявки на приобретение инвестиционных паев после возникновения основания прекращения фонда</w:t>
      </w:r>
      <w:r>
        <w:rPr>
          <w:sz w:val="22"/>
          <w:szCs w:val="22"/>
        </w:rPr>
        <w:t>;</w:t>
      </w:r>
    </w:p>
    <w:p w:rsidR="00366644" w:rsidRPr="0001545F" w:rsidRDefault="00366644" w:rsidP="00366644">
      <w:pPr>
        <w:widowControl w:val="0"/>
        <w:autoSpaceDE w:val="0"/>
        <w:autoSpaceDN w:val="0"/>
        <w:adjustRightInd w:val="0"/>
        <w:ind w:firstLine="567"/>
        <w:jc w:val="both"/>
        <w:rPr>
          <w:sz w:val="22"/>
          <w:szCs w:val="22"/>
        </w:rPr>
      </w:pPr>
      <w:r>
        <w:rPr>
          <w:sz w:val="22"/>
          <w:szCs w:val="22"/>
        </w:rPr>
        <w:t xml:space="preserve">8) в </w:t>
      </w:r>
      <w:r w:rsidRPr="00302082">
        <w:rPr>
          <w:sz w:val="22"/>
          <w:szCs w:val="22"/>
        </w:rPr>
        <w:t>ины</w:t>
      </w:r>
      <w:r>
        <w:rPr>
          <w:sz w:val="22"/>
          <w:szCs w:val="22"/>
        </w:rPr>
        <w:t>х</w:t>
      </w:r>
      <w:r w:rsidRPr="00302082">
        <w:rPr>
          <w:sz w:val="22"/>
          <w:szCs w:val="22"/>
        </w:rPr>
        <w:t xml:space="preserve"> случа</w:t>
      </w:r>
      <w:r>
        <w:rPr>
          <w:sz w:val="22"/>
          <w:szCs w:val="22"/>
        </w:rPr>
        <w:t>ях</w:t>
      </w:r>
      <w:r w:rsidRPr="00302082">
        <w:rPr>
          <w:sz w:val="22"/>
          <w:szCs w:val="22"/>
        </w:rPr>
        <w:t>, предусмотренны</w:t>
      </w:r>
      <w:r>
        <w:rPr>
          <w:sz w:val="22"/>
          <w:szCs w:val="22"/>
        </w:rPr>
        <w:t>х</w:t>
      </w:r>
      <w:r w:rsidRPr="00302082">
        <w:rPr>
          <w:sz w:val="22"/>
          <w:szCs w:val="22"/>
        </w:rPr>
        <w:t xml:space="preserve"> Федеральным законом «Об инвестиционных фондах».</w:t>
      </w:r>
    </w:p>
    <w:p w:rsidR="00366644" w:rsidRPr="0001545F" w:rsidRDefault="00366644" w:rsidP="00366644">
      <w:pPr>
        <w:autoSpaceDE w:val="0"/>
        <w:autoSpaceDN w:val="0"/>
        <w:adjustRightInd w:val="0"/>
        <w:ind w:firstLine="540"/>
        <w:jc w:val="both"/>
      </w:pPr>
    </w:p>
    <w:p w:rsidR="002443AF" w:rsidRPr="00CC0F34" w:rsidRDefault="002443AF" w:rsidP="00C8356E">
      <w:pPr>
        <w:widowControl w:val="0"/>
        <w:ind w:firstLine="560"/>
        <w:rPr>
          <w:sz w:val="22"/>
          <w:szCs w:val="22"/>
        </w:rPr>
      </w:pPr>
      <w:r w:rsidRPr="00CC0F34">
        <w:rPr>
          <w:b/>
          <w:sz w:val="22"/>
          <w:szCs w:val="22"/>
        </w:rPr>
        <w:t xml:space="preserve">Выдача инвестиционных паев при формировании </w:t>
      </w:r>
      <w:r w:rsidR="00F021AB">
        <w:rPr>
          <w:b/>
          <w:sz w:val="22"/>
          <w:szCs w:val="22"/>
        </w:rPr>
        <w:t>ф</w:t>
      </w:r>
      <w:r w:rsidRPr="00CC0F34">
        <w:rPr>
          <w:b/>
          <w:sz w:val="22"/>
          <w:szCs w:val="22"/>
        </w:rPr>
        <w:t>онда</w:t>
      </w:r>
    </w:p>
    <w:p w:rsidR="002443AF" w:rsidRPr="00CC0F34" w:rsidRDefault="002443AF" w:rsidP="00826C37">
      <w:pPr>
        <w:widowControl w:val="0"/>
        <w:ind w:firstLine="560"/>
        <w:jc w:val="both"/>
        <w:rPr>
          <w:sz w:val="22"/>
          <w:szCs w:val="22"/>
        </w:rPr>
      </w:pPr>
      <w:r w:rsidRPr="00CC0F34">
        <w:rPr>
          <w:sz w:val="22"/>
          <w:szCs w:val="22"/>
        </w:rPr>
        <w:t>5</w:t>
      </w:r>
      <w:r w:rsidR="007E0963" w:rsidRPr="00CC0F34">
        <w:rPr>
          <w:sz w:val="22"/>
          <w:szCs w:val="22"/>
        </w:rPr>
        <w:t>4</w:t>
      </w:r>
      <w:r w:rsidRPr="00CC0F34">
        <w:rPr>
          <w:sz w:val="22"/>
          <w:szCs w:val="22"/>
        </w:rPr>
        <w:t xml:space="preserve">. Минимальное количество инвестиционных паев, которое должна содержать заявка на приобретение инвестиционных паев, составляет 10 (Десять) штук. </w:t>
      </w:r>
    </w:p>
    <w:p w:rsidR="002443AF" w:rsidRPr="00CC0F34" w:rsidRDefault="007E0963" w:rsidP="00826C37">
      <w:pPr>
        <w:widowControl w:val="0"/>
        <w:ind w:firstLine="560"/>
        <w:jc w:val="both"/>
        <w:rPr>
          <w:sz w:val="22"/>
          <w:szCs w:val="22"/>
        </w:rPr>
      </w:pPr>
      <w:r w:rsidRPr="00CC0F34">
        <w:rPr>
          <w:sz w:val="22"/>
          <w:szCs w:val="22"/>
        </w:rPr>
        <w:t>55</w:t>
      </w:r>
      <w:r w:rsidR="002443AF" w:rsidRPr="00CC0F34">
        <w:rPr>
          <w:sz w:val="22"/>
          <w:szCs w:val="22"/>
        </w:rPr>
        <w:t xml:space="preserve">. До завершения формирования </w:t>
      </w:r>
      <w:r w:rsidR="00F021AB">
        <w:rPr>
          <w:sz w:val="22"/>
          <w:szCs w:val="22"/>
        </w:rPr>
        <w:t>ф</w:t>
      </w:r>
      <w:r w:rsidR="002443AF" w:rsidRPr="00CC0F34">
        <w:rPr>
          <w:sz w:val="22"/>
          <w:szCs w:val="22"/>
        </w:rPr>
        <w:t xml:space="preserve">онда выдача одного инвестиционного пая осуществляется на сумму 1000 (Одна тысяча) рублей. </w:t>
      </w:r>
    </w:p>
    <w:p w:rsidR="002443AF" w:rsidRPr="00CC0F34" w:rsidRDefault="007E0963" w:rsidP="00826C37">
      <w:pPr>
        <w:widowControl w:val="0"/>
        <w:ind w:firstLine="560"/>
        <w:jc w:val="both"/>
        <w:rPr>
          <w:sz w:val="22"/>
          <w:szCs w:val="22"/>
        </w:rPr>
      </w:pPr>
      <w:r w:rsidRPr="00CC0F34">
        <w:rPr>
          <w:sz w:val="22"/>
          <w:szCs w:val="22"/>
        </w:rPr>
        <w:t>56</w:t>
      </w:r>
      <w:r w:rsidR="002443AF" w:rsidRPr="00CC0F34">
        <w:rPr>
          <w:sz w:val="22"/>
          <w:szCs w:val="22"/>
        </w:rPr>
        <w:t xml:space="preserve">. Количество инвестиционных паев, выдаваемых Управляющей Компанией при формировании </w:t>
      </w:r>
      <w:r w:rsidR="00F021AB">
        <w:rPr>
          <w:sz w:val="22"/>
          <w:szCs w:val="22"/>
        </w:rPr>
        <w:t>ф</w:t>
      </w:r>
      <w:r w:rsidR="002443AF" w:rsidRPr="00CC0F34">
        <w:rPr>
          <w:sz w:val="22"/>
          <w:szCs w:val="22"/>
        </w:rPr>
        <w:t xml:space="preserve">онда, определяется путем деления суммы денежных средств, </w:t>
      </w:r>
      <w:r w:rsidR="00817628">
        <w:rPr>
          <w:sz w:val="22"/>
          <w:szCs w:val="22"/>
        </w:rPr>
        <w:t>включенных в состав Фонда</w:t>
      </w:r>
      <w:r w:rsidR="002443AF" w:rsidRPr="00CC0F34">
        <w:rPr>
          <w:sz w:val="22"/>
          <w:szCs w:val="22"/>
        </w:rPr>
        <w:t>, на сумму денежных средств, на которую в соответствии с Правилами Фонда выдается один инвестиционный пай.</w:t>
      </w:r>
    </w:p>
    <w:p w:rsidR="002443AF" w:rsidRPr="00CC0F34" w:rsidRDefault="002443AF" w:rsidP="00826C37">
      <w:pPr>
        <w:widowControl w:val="0"/>
        <w:ind w:firstLine="560"/>
        <w:jc w:val="both"/>
        <w:rPr>
          <w:sz w:val="22"/>
          <w:szCs w:val="22"/>
        </w:rPr>
      </w:pPr>
    </w:p>
    <w:p w:rsidR="002443AF" w:rsidRPr="00CC0F34" w:rsidRDefault="002443AF" w:rsidP="00EB2F45">
      <w:pPr>
        <w:widowControl w:val="0"/>
        <w:ind w:firstLine="560"/>
        <w:rPr>
          <w:sz w:val="22"/>
          <w:szCs w:val="22"/>
        </w:rPr>
      </w:pPr>
      <w:r w:rsidRPr="00CC0F34">
        <w:rPr>
          <w:b/>
          <w:sz w:val="22"/>
          <w:szCs w:val="22"/>
        </w:rPr>
        <w:t>Выдача инвестиционных паев после даты завершения</w:t>
      </w:r>
      <w:r w:rsidR="00EB2F45">
        <w:rPr>
          <w:b/>
          <w:sz w:val="22"/>
          <w:szCs w:val="22"/>
        </w:rPr>
        <w:t xml:space="preserve"> </w:t>
      </w:r>
      <w:r w:rsidRPr="00CC0F34">
        <w:rPr>
          <w:b/>
          <w:sz w:val="22"/>
          <w:szCs w:val="22"/>
        </w:rPr>
        <w:t xml:space="preserve">(окончания) формирования </w:t>
      </w:r>
      <w:r w:rsidR="00F021AB">
        <w:rPr>
          <w:b/>
          <w:sz w:val="22"/>
          <w:szCs w:val="22"/>
        </w:rPr>
        <w:t>ф</w:t>
      </w:r>
      <w:r w:rsidRPr="00CC0F34">
        <w:rPr>
          <w:b/>
          <w:sz w:val="22"/>
          <w:szCs w:val="22"/>
        </w:rPr>
        <w:t>онда</w:t>
      </w:r>
    </w:p>
    <w:p w:rsidR="002443AF" w:rsidRDefault="007E0963" w:rsidP="00826C37">
      <w:pPr>
        <w:widowControl w:val="0"/>
        <w:ind w:firstLine="560"/>
        <w:jc w:val="both"/>
        <w:rPr>
          <w:sz w:val="22"/>
          <w:szCs w:val="22"/>
        </w:rPr>
      </w:pPr>
      <w:r w:rsidRPr="00CC0F34">
        <w:rPr>
          <w:sz w:val="22"/>
          <w:szCs w:val="22"/>
        </w:rPr>
        <w:t>57</w:t>
      </w:r>
      <w:r w:rsidR="002443AF" w:rsidRPr="00CC0F34">
        <w:rPr>
          <w:sz w:val="22"/>
          <w:szCs w:val="22"/>
        </w:rPr>
        <w:t xml:space="preserve">. Выдача инвестиционных паев после даты завершения (окончания) формирования </w:t>
      </w:r>
      <w:r w:rsidR="00F021AB">
        <w:rPr>
          <w:sz w:val="22"/>
          <w:szCs w:val="22"/>
        </w:rPr>
        <w:t>ф</w:t>
      </w:r>
      <w:r w:rsidR="002443AF" w:rsidRPr="00CC0F34">
        <w:rPr>
          <w:sz w:val="22"/>
          <w:szCs w:val="22"/>
        </w:rPr>
        <w:t>онда должна осуществляться в</w:t>
      </w:r>
      <w:r w:rsidR="00817628">
        <w:rPr>
          <w:sz w:val="22"/>
          <w:szCs w:val="22"/>
        </w:rPr>
        <w:t xml:space="preserve"> один</w:t>
      </w:r>
      <w:r w:rsidR="00817628" w:rsidRPr="00B63747">
        <w:rPr>
          <w:sz w:val="22"/>
          <w:szCs w:val="22"/>
        </w:rPr>
        <w:t xml:space="preserve"> день</w:t>
      </w:r>
      <w:r w:rsidR="00817628">
        <w:rPr>
          <w:sz w:val="22"/>
          <w:szCs w:val="22"/>
        </w:rPr>
        <w:t xml:space="preserve"> не позднее одного рабочего дня,</w:t>
      </w:r>
      <w:r w:rsidR="00817628" w:rsidRPr="00A2045D">
        <w:t xml:space="preserve"> </w:t>
      </w:r>
      <w:r w:rsidR="00817628" w:rsidRPr="00A2045D">
        <w:rPr>
          <w:sz w:val="22"/>
          <w:szCs w:val="22"/>
        </w:rPr>
        <w:t xml:space="preserve">следующего за днем включения денежных средств, переданных в оплату инвестиционных паев, в состав фонда. </w:t>
      </w:r>
      <w:r w:rsidR="002443AF" w:rsidRPr="00CC0F34">
        <w:rPr>
          <w:sz w:val="22"/>
          <w:szCs w:val="22"/>
        </w:rPr>
        <w:t>При этом такая выдача осуществляется в один день по окончании срока приема заявок на приобретение инвестиционных паев.</w:t>
      </w:r>
    </w:p>
    <w:p w:rsidR="00661D20" w:rsidRPr="00CC0F34" w:rsidRDefault="00661D20" w:rsidP="00826C37">
      <w:pPr>
        <w:widowControl w:val="0"/>
        <w:ind w:firstLine="560"/>
        <w:jc w:val="both"/>
        <w:rPr>
          <w:sz w:val="22"/>
          <w:szCs w:val="22"/>
        </w:rPr>
      </w:pPr>
      <w:r w:rsidRPr="00661D20">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2443AF" w:rsidRPr="00CC0F34" w:rsidRDefault="007E0963" w:rsidP="00826C37">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58</w:t>
      </w:r>
      <w:r w:rsidR="002443AF" w:rsidRPr="00CC0F34">
        <w:rPr>
          <w:rFonts w:ascii="Times New Roman" w:hAnsi="Times New Roman" w:cs="Times New Roman"/>
          <w:sz w:val="22"/>
          <w:szCs w:val="22"/>
        </w:rPr>
        <w:t xml:space="preserve">. Выдача инвестиционных паев после даты завершения (окончания) формирования </w:t>
      </w:r>
      <w:r w:rsidR="00F021AB">
        <w:rPr>
          <w:rFonts w:ascii="Times New Roman" w:hAnsi="Times New Roman" w:cs="Times New Roman"/>
          <w:sz w:val="22"/>
          <w:szCs w:val="22"/>
        </w:rPr>
        <w:t>ф</w:t>
      </w:r>
      <w:r w:rsidR="002443AF" w:rsidRPr="00CC0F34">
        <w:rPr>
          <w:rFonts w:ascii="Times New Roman" w:hAnsi="Times New Roman" w:cs="Times New Roman"/>
          <w:sz w:val="22"/>
          <w:szCs w:val="22"/>
        </w:rPr>
        <w:t>онда осуществляется при условии передачи в их оплату денежных средств в сумме не менее:</w:t>
      </w:r>
    </w:p>
    <w:p w:rsidR="002443AF" w:rsidRPr="00CC0F34" w:rsidRDefault="002443AF" w:rsidP="00826C37">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lastRenderedPageBreak/>
        <w:t>- 10 000 (Десять тысяч) рублей – при первом приобретении инвестиционных паев;</w:t>
      </w:r>
    </w:p>
    <w:p w:rsidR="002443AF" w:rsidRPr="00CC0F34" w:rsidRDefault="002443AF" w:rsidP="00826C37">
      <w:pPr>
        <w:widowControl w:val="0"/>
        <w:tabs>
          <w:tab w:val="left" w:pos="851"/>
        </w:tabs>
        <w:autoSpaceDE w:val="0"/>
        <w:autoSpaceDN w:val="0"/>
        <w:adjustRightInd w:val="0"/>
        <w:ind w:firstLine="540"/>
        <w:jc w:val="both"/>
        <w:rPr>
          <w:sz w:val="22"/>
          <w:szCs w:val="22"/>
        </w:rPr>
      </w:pPr>
      <w:r w:rsidRPr="00CC0F34">
        <w:rPr>
          <w:sz w:val="22"/>
          <w:szCs w:val="22"/>
        </w:rPr>
        <w:t xml:space="preserve">- 1 000 (Одна тысяча) рублей – </w:t>
      </w:r>
      <w:r w:rsidR="001F5284" w:rsidRPr="00CC0F34">
        <w:rPr>
          <w:sz w:val="22"/>
          <w:szCs w:val="22"/>
        </w:rPr>
        <w:t>для лиц, имеющих или ранее имевших инвестиционные паи фонда на лицевом счете в реестре владельцев инвестиционных паев</w:t>
      </w:r>
      <w:r w:rsidRPr="00CC0F34">
        <w:rPr>
          <w:sz w:val="22"/>
          <w:szCs w:val="22"/>
        </w:rPr>
        <w:t>.</w:t>
      </w:r>
    </w:p>
    <w:p w:rsidR="00817628" w:rsidRDefault="002443AF" w:rsidP="00817628">
      <w:pPr>
        <w:pStyle w:val="ConsPlusNormal"/>
        <w:ind w:firstLine="540"/>
        <w:jc w:val="both"/>
        <w:rPr>
          <w:rFonts w:ascii="Times New Roman" w:hAnsi="Times New Roman" w:cs="Times New Roman"/>
          <w:sz w:val="22"/>
          <w:szCs w:val="22"/>
        </w:rPr>
      </w:pPr>
      <w:r w:rsidRPr="00CC0F34">
        <w:rPr>
          <w:sz w:val="22"/>
          <w:szCs w:val="22"/>
        </w:rPr>
        <w:t xml:space="preserve"> </w:t>
      </w:r>
      <w:r w:rsidR="00817628" w:rsidRPr="00A2045D">
        <w:rPr>
          <w:rFonts w:ascii="Times New Roman" w:hAnsi="Times New Roman" w:cs="Times New Roman"/>
          <w:sz w:val="22"/>
          <w:szCs w:val="22"/>
        </w:rPr>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(включенного) в состав фонда, на расчетную стоимость инвестиционного пая, определенную на </w:t>
      </w:r>
      <w:r w:rsidR="00817628">
        <w:rPr>
          <w:rFonts w:ascii="Times New Roman" w:hAnsi="Times New Roman" w:cs="Times New Roman"/>
          <w:sz w:val="22"/>
          <w:szCs w:val="22"/>
        </w:rPr>
        <w:t>дату окончания срока приема заявок на приобретение инвестиционных паев.</w:t>
      </w:r>
    </w:p>
    <w:p w:rsidR="002443AF" w:rsidRPr="00CC0F34" w:rsidRDefault="002443AF" w:rsidP="00826C37">
      <w:pPr>
        <w:widowControl w:val="0"/>
        <w:ind w:firstLine="540"/>
        <w:jc w:val="both"/>
        <w:rPr>
          <w:sz w:val="22"/>
          <w:szCs w:val="22"/>
        </w:rPr>
      </w:pPr>
    </w:p>
    <w:p w:rsidR="002443AF" w:rsidRPr="00CC0F34" w:rsidRDefault="002443AF" w:rsidP="00826C37">
      <w:pPr>
        <w:widowControl w:val="0"/>
        <w:ind w:firstLine="540"/>
        <w:jc w:val="both"/>
        <w:rPr>
          <w:sz w:val="22"/>
          <w:szCs w:val="22"/>
        </w:rPr>
      </w:pPr>
    </w:p>
    <w:p w:rsidR="002443AF" w:rsidRPr="00CC0F34" w:rsidRDefault="002443AF" w:rsidP="00C8356E">
      <w:pPr>
        <w:widowControl w:val="0"/>
        <w:ind w:firstLine="540"/>
        <w:rPr>
          <w:b/>
          <w:sz w:val="22"/>
          <w:szCs w:val="22"/>
        </w:rPr>
      </w:pPr>
      <w:r w:rsidRPr="00CC0F34">
        <w:rPr>
          <w:b/>
          <w:sz w:val="22"/>
          <w:szCs w:val="22"/>
        </w:rPr>
        <w:t>Порядок</w:t>
      </w:r>
      <w:r w:rsidR="00673ABC">
        <w:rPr>
          <w:b/>
          <w:sz w:val="22"/>
          <w:szCs w:val="22"/>
        </w:rPr>
        <w:t xml:space="preserve"> </w:t>
      </w:r>
      <w:r w:rsidRPr="00CC0F34">
        <w:rPr>
          <w:b/>
          <w:sz w:val="22"/>
          <w:szCs w:val="22"/>
        </w:rPr>
        <w:t>передачи денежных средств в оплату инвестиционных паев</w:t>
      </w:r>
    </w:p>
    <w:p w:rsidR="002443AF" w:rsidRPr="00CC0F34" w:rsidRDefault="007E0963" w:rsidP="00826C37">
      <w:pPr>
        <w:widowControl w:val="0"/>
        <w:ind w:firstLine="540"/>
        <w:jc w:val="both"/>
        <w:rPr>
          <w:sz w:val="22"/>
          <w:szCs w:val="22"/>
        </w:rPr>
      </w:pPr>
      <w:r w:rsidRPr="00CC0F34">
        <w:rPr>
          <w:sz w:val="22"/>
          <w:szCs w:val="22"/>
        </w:rPr>
        <w:t>59</w:t>
      </w:r>
      <w:r w:rsidR="002443AF" w:rsidRPr="00CC0F34">
        <w:rPr>
          <w:sz w:val="22"/>
          <w:szCs w:val="22"/>
        </w:rPr>
        <w:t xml:space="preserve">. При формировании </w:t>
      </w:r>
      <w:r w:rsidR="00F021AB">
        <w:rPr>
          <w:sz w:val="22"/>
          <w:szCs w:val="22"/>
        </w:rPr>
        <w:t>ф</w:t>
      </w:r>
      <w:r w:rsidR="002443AF" w:rsidRPr="00CC0F34">
        <w:rPr>
          <w:sz w:val="22"/>
          <w:szCs w:val="22"/>
        </w:rPr>
        <w:t xml:space="preserve">онда денежные средства в оплату приобретаемых инвестиционных паев передаются в </w:t>
      </w:r>
      <w:r w:rsidR="00F021AB">
        <w:rPr>
          <w:sz w:val="22"/>
          <w:szCs w:val="22"/>
        </w:rPr>
        <w:t>ф</w:t>
      </w:r>
      <w:r w:rsidR="002443AF" w:rsidRPr="00CC0F34">
        <w:rPr>
          <w:sz w:val="22"/>
          <w:szCs w:val="22"/>
        </w:rPr>
        <w:t xml:space="preserve">онд путем перечисления на счет </w:t>
      </w:r>
      <w:r w:rsidR="00F021AB">
        <w:rPr>
          <w:sz w:val="22"/>
          <w:szCs w:val="22"/>
        </w:rPr>
        <w:t>ф</w:t>
      </w:r>
      <w:r w:rsidR="002443AF" w:rsidRPr="00CC0F34">
        <w:rPr>
          <w:sz w:val="22"/>
          <w:szCs w:val="22"/>
        </w:rPr>
        <w:t xml:space="preserve">онда, открытый Управляющей Компанией, или путем внесения в кассу Управляющей Компании. </w:t>
      </w:r>
    </w:p>
    <w:p w:rsidR="002443AF" w:rsidRPr="00CC0F34" w:rsidRDefault="002443AF" w:rsidP="00826C37">
      <w:pPr>
        <w:widowControl w:val="0"/>
        <w:ind w:firstLine="560"/>
        <w:jc w:val="both"/>
        <w:rPr>
          <w:sz w:val="22"/>
          <w:szCs w:val="22"/>
        </w:rPr>
      </w:pPr>
      <w:r w:rsidRPr="00CC0F34">
        <w:rPr>
          <w:sz w:val="22"/>
          <w:szCs w:val="22"/>
        </w:rPr>
        <w:t xml:space="preserve">После даты завершения (окончания) формирования </w:t>
      </w:r>
      <w:r w:rsidR="00F021AB">
        <w:rPr>
          <w:sz w:val="22"/>
          <w:szCs w:val="22"/>
        </w:rPr>
        <w:t>ф</w:t>
      </w:r>
      <w:r w:rsidRPr="00CC0F34">
        <w:rPr>
          <w:sz w:val="22"/>
          <w:szCs w:val="22"/>
        </w:rPr>
        <w:t>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2443AF" w:rsidRDefault="00673ABC" w:rsidP="00826C37">
      <w:pPr>
        <w:widowControl w:val="0"/>
        <w:ind w:firstLine="560"/>
        <w:jc w:val="both"/>
        <w:rPr>
          <w:sz w:val="22"/>
          <w:szCs w:val="22"/>
        </w:rPr>
      </w:pPr>
      <w:r>
        <w:rPr>
          <w:sz w:val="22"/>
          <w:szCs w:val="22"/>
        </w:rPr>
        <w:t>Оплата инвестиционных паев производится в течение срока приема заявок на приобретение.</w:t>
      </w:r>
    </w:p>
    <w:p w:rsidR="00673ABC" w:rsidRPr="00CC0F34" w:rsidRDefault="00673ABC" w:rsidP="00826C37">
      <w:pPr>
        <w:widowControl w:val="0"/>
        <w:ind w:firstLine="560"/>
        <w:jc w:val="both"/>
        <w:rPr>
          <w:sz w:val="22"/>
          <w:szCs w:val="22"/>
        </w:rPr>
      </w:pPr>
    </w:p>
    <w:p w:rsidR="002443AF" w:rsidRPr="00CC0F34" w:rsidRDefault="00655BF6" w:rsidP="00C8356E">
      <w:pPr>
        <w:widowControl w:val="0"/>
        <w:ind w:firstLine="560"/>
        <w:rPr>
          <w:sz w:val="22"/>
          <w:szCs w:val="22"/>
        </w:rPr>
      </w:pPr>
      <w:r w:rsidRPr="007F3B7E">
        <w:rPr>
          <w:b/>
          <w:sz w:val="22"/>
          <w:szCs w:val="22"/>
        </w:rPr>
        <w:t xml:space="preserve">Основания (случаи) </w:t>
      </w:r>
      <w:r>
        <w:rPr>
          <w:b/>
          <w:sz w:val="22"/>
          <w:szCs w:val="22"/>
        </w:rPr>
        <w:t>в</w:t>
      </w:r>
      <w:r w:rsidR="002443AF" w:rsidRPr="00CC0F34">
        <w:rPr>
          <w:b/>
          <w:sz w:val="22"/>
          <w:szCs w:val="22"/>
        </w:rPr>
        <w:t>озврат</w:t>
      </w:r>
      <w:r w:rsidR="00236774">
        <w:rPr>
          <w:b/>
          <w:sz w:val="22"/>
          <w:szCs w:val="22"/>
        </w:rPr>
        <w:t>а</w:t>
      </w:r>
      <w:r w:rsidR="002443AF" w:rsidRPr="00CC0F34">
        <w:rPr>
          <w:b/>
          <w:sz w:val="22"/>
          <w:szCs w:val="22"/>
        </w:rPr>
        <w:t xml:space="preserve"> денежных средств, переданных в оплату инвестиционных паев</w:t>
      </w:r>
    </w:p>
    <w:p w:rsidR="002443AF" w:rsidRDefault="007E0963" w:rsidP="00826C37">
      <w:pPr>
        <w:widowControl w:val="0"/>
        <w:ind w:firstLine="560"/>
        <w:jc w:val="both"/>
        <w:rPr>
          <w:sz w:val="22"/>
          <w:szCs w:val="22"/>
        </w:rPr>
      </w:pPr>
      <w:r w:rsidRPr="00CC0F34">
        <w:rPr>
          <w:sz w:val="22"/>
          <w:szCs w:val="22"/>
        </w:rPr>
        <w:t>60</w:t>
      </w:r>
      <w:r w:rsidR="002443AF" w:rsidRPr="00CC0F34">
        <w:rPr>
          <w:sz w:val="22"/>
          <w:szCs w:val="22"/>
        </w:rPr>
        <w:t xml:space="preserve">. Управляющая Компания возвращает денежные средства лицу, передавшему их в оплату инвестиционных паев, если включение этих денежных средств в состав </w:t>
      </w:r>
      <w:r w:rsidR="00F021AB">
        <w:rPr>
          <w:sz w:val="22"/>
          <w:szCs w:val="22"/>
        </w:rPr>
        <w:t>ф</w:t>
      </w:r>
      <w:r w:rsidR="002443AF" w:rsidRPr="00CC0F34">
        <w:rPr>
          <w:sz w:val="22"/>
          <w:szCs w:val="22"/>
        </w:rPr>
        <w:t>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r w:rsidR="00655BF6">
        <w:rPr>
          <w:sz w:val="22"/>
          <w:szCs w:val="22"/>
        </w:rPr>
        <w:t>;</w:t>
      </w:r>
    </w:p>
    <w:p w:rsidR="00655BF6" w:rsidRPr="00B915A1" w:rsidRDefault="00655BF6" w:rsidP="00C8356E">
      <w:pPr>
        <w:pStyle w:val="ConsPlusNormal"/>
        <w:ind w:firstLine="540"/>
        <w:jc w:val="both"/>
        <w:rPr>
          <w:rFonts w:ascii="Times New Roman" w:hAnsi="Times New Roman" w:cs="Times New Roman"/>
          <w:sz w:val="22"/>
          <w:szCs w:val="22"/>
        </w:rPr>
      </w:pPr>
      <w:r w:rsidRPr="008D7465">
        <w:rPr>
          <w:rFonts w:ascii="Times New Roman" w:hAnsi="Times New Roman" w:cs="Times New Roman"/>
          <w:sz w:val="22"/>
          <w:szCs w:val="22"/>
        </w:rPr>
        <w:t xml:space="preserve">денежные средства поступили управляющей компании не в течение сроков приема заявок на приобретение инвестиционных паев, </w:t>
      </w:r>
      <w:r w:rsidRPr="008D7465">
        <w:rPr>
          <w:rFonts w:ascii="Times New Roman" w:hAnsi="Times New Roman" w:cs="Times New Roman"/>
          <w:sz w:val="22"/>
          <w:szCs w:val="22"/>
        </w:rPr>
        <w:lastRenderedPageBreak/>
        <w:t>предусмотренных правилами</w:t>
      </w:r>
      <w:r>
        <w:rPr>
          <w:rFonts w:ascii="Times New Roman" w:hAnsi="Times New Roman" w:cs="Times New Roman"/>
          <w:sz w:val="22"/>
          <w:szCs w:val="22"/>
        </w:rPr>
        <w:t>.</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61. </w:t>
      </w:r>
      <w:r w:rsidR="006A5BA6" w:rsidRPr="00CC0F34">
        <w:rPr>
          <w:rFonts w:ascii="Times New Roman" w:hAnsi="Times New Roman" w:cs="Times New Roman"/>
          <w:sz w:val="22"/>
          <w:szCs w:val="22"/>
        </w:rPr>
        <w:t>В</w:t>
      </w:r>
      <w:r w:rsidRPr="00CC0F34">
        <w:rPr>
          <w:rFonts w:ascii="Times New Roman" w:hAnsi="Times New Roman" w:cs="Times New Roman"/>
          <w:sz w:val="22"/>
          <w:szCs w:val="22"/>
        </w:rPr>
        <w:t xml:space="preserve">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w:t>
      </w:r>
      <w:r w:rsidR="00F021AB">
        <w:rPr>
          <w:rFonts w:ascii="Times New Roman" w:hAnsi="Times New Roman" w:cs="Times New Roman"/>
          <w:sz w:val="22"/>
          <w:szCs w:val="22"/>
        </w:rPr>
        <w:t>ф</w:t>
      </w:r>
      <w:r w:rsidRPr="00CC0F34">
        <w:rPr>
          <w:rFonts w:ascii="Times New Roman" w:hAnsi="Times New Roman" w:cs="Times New Roman"/>
          <w:sz w:val="22"/>
          <w:szCs w:val="22"/>
        </w:rPr>
        <w:t>онда.</w:t>
      </w:r>
    </w:p>
    <w:p w:rsidR="00655BF6" w:rsidRPr="00B63747" w:rsidRDefault="007E0963" w:rsidP="00655BF6">
      <w:pPr>
        <w:autoSpaceDE w:val="0"/>
        <w:autoSpaceDN w:val="0"/>
        <w:adjustRightInd w:val="0"/>
        <w:ind w:firstLine="540"/>
        <w:jc w:val="both"/>
        <w:rPr>
          <w:sz w:val="22"/>
          <w:szCs w:val="22"/>
        </w:rPr>
      </w:pPr>
      <w:r w:rsidRPr="00CC0F34">
        <w:rPr>
          <w:sz w:val="22"/>
          <w:szCs w:val="22"/>
        </w:rPr>
        <w:t xml:space="preserve">62. </w:t>
      </w:r>
      <w:r w:rsidR="00655BF6" w:rsidRPr="00B63747">
        <w:rPr>
          <w:sz w:val="22"/>
          <w:szCs w:val="22"/>
        </w:rPr>
        <w:t>Возврат денежных средств осуществляется Управляющей Компанией на банковский счет</w:t>
      </w:r>
      <w:r w:rsidR="00655BF6">
        <w:rPr>
          <w:sz w:val="22"/>
          <w:szCs w:val="22"/>
        </w:rPr>
        <w:t xml:space="preserve"> в </w:t>
      </w:r>
      <w:r w:rsidR="00655BF6" w:rsidRPr="00897BC1">
        <w:rPr>
          <w:sz w:val="22"/>
          <w:szCs w:val="22"/>
        </w:rPr>
        <w:t xml:space="preserve">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w:t>
      </w:r>
      <w:r w:rsidR="00655BF6" w:rsidRPr="00970843">
        <w:rPr>
          <w:sz w:val="22"/>
          <w:szCs w:val="22"/>
        </w:rPr>
        <w:t>в срок, составляющий не более пяти рабочих дней со дня возникновения оснований (наступления случаев) дл</w:t>
      </w:r>
      <w:r w:rsidR="00655BF6">
        <w:rPr>
          <w:sz w:val="22"/>
          <w:szCs w:val="22"/>
        </w:rPr>
        <w:t>я возврата денежных средств.</w:t>
      </w:r>
    </w:p>
    <w:p w:rsidR="00655BF6" w:rsidRPr="008D7465" w:rsidRDefault="00BD773E" w:rsidP="00655BF6">
      <w:pPr>
        <w:autoSpaceDE w:val="0"/>
        <w:autoSpaceDN w:val="0"/>
        <w:adjustRightInd w:val="0"/>
        <w:ind w:firstLine="540"/>
        <w:jc w:val="both"/>
        <w:rPr>
          <w:sz w:val="22"/>
          <w:szCs w:val="22"/>
        </w:rPr>
      </w:pPr>
      <w:r>
        <w:rPr>
          <w:sz w:val="22"/>
          <w:szCs w:val="22"/>
        </w:rPr>
        <w:t xml:space="preserve">63. </w:t>
      </w:r>
      <w:r w:rsidR="00655BF6" w:rsidRPr="008D7465">
        <w:rPr>
          <w:sz w:val="22"/>
          <w:szCs w:val="22"/>
        </w:rPr>
        <w:t xml:space="preserve">В случае невозможности осуществить возврат денежных средств на </w:t>
      </w:r>
      <w:r w:rsidR="00356469">
        <w:rPr>
          <w:sz w:val="22"/>
          <w:szCs w:val="22"/>
        </w:rPr>
        <w:t xml:space="preserve">счет </w:t>
      </w:r>
      <w:r w:rsidR="00655BF6" w:rsidRPr="008D7465">
        <w:rPr>
          <w:sz w:val="22"/>
          <w:szCs w:val="22"/>
        </w:rPr>
        <w:t>указанны</w:t>
      </w:r>
      <w:r w:rsidR="00356469">
        <w:rPr>
          <w:sz w:val="22"/>
          <w:szCs w:val="22"/>
        </w:rPr>
        <w:t>й</w:t>
      </w:r>
      <w:r w:rsidR="00655BF6" w:rsidRPr="008D7465">
        <w:rPr>
          <w:sz w:val="22"/>
          <w:szCs w:val="22"/>
        </w:rPr>
        <w:t xml:space="preserve"> в пункт</w:t>
      </w:r>
      <w:r w:rsidR="00356469">
        <w:rPr>
          <w:sz w:val="22"/>
          <w:szCs w:val="22"/>
        </w:rPr>
        <w:t>е</w:t>
      </w:r>
      <w:r w:rsidR="00655BF6" w:rsidRPr="008D7465">
        <w:rPr>
          <w:sz w:val="22"/>
          <w:szCs w:val="22"/>
        </w:rPr>
        <w:t xml:space="preserve"> </w:t>
      </w:r>
      <w:r w:rsidR="00356469">
        <w:rPr>
          <w:sz w:val="22"/>
          <w:szCs w:val="22"/>
        </w:rPr>
        <w:t xml:space="preserve">62  </w:t>
      </w:r>
      <w:r w:rsidR="00356469" w:rsidRPr="00CC0F34">
        <w:rPr>
          <w:sz w:val="22"/>
          <w:szCs w:val="22"/>
        </w:rPr>
        <w:t>настоящих Правил</w:t>
      </w:r>
      <w:r w:rsidR="00356469" w:rsidRPr="008D7465">
        <w:rPr>
          <w:sz w:val="22"/>
          <w:szCs w:val="22"/>
        </w:rPr>
        <w:t xml:space="preserve"> </w:t>
      </w:r>
      <w:r w:rsidR="00655BF6" w:rsidRPr="008D7465">
        <w:rPr>
          <w:sz w:val="22"/>
          <w:szCs w:val="22"/>
        </w:rPr>
        <w:t>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rsidR="00366644" w:rsidRPr="008D7465" w:rsidRDefault="00366644" w:rsidP="00366644">
      <w:pPr>
        <w:autoSpaceDE w:val="0"/>
        <w:autoSpaceDN w:val="0"/>
        <w:adjustRightInd w:val="0"/>
        <w:ind w:firstLine="540"/>
        <w:jc w:val="both"/>
        <w:rPr>
          <w:sz w:val="22"/>
          <w:szCs w:val="22"/>
        </w:rPr>
      </w:pPr>
      <w:r w:rsidRPr="008D7465">
        <w:rPr>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Pr>
          <w:sz w:val="22"/>
          <w:szCs w:val="22"/>
        </w:rPr>
        <w:t>пунктом</w:t>
      </w:r>
      <w:r w:rsidRPr="005170C6">
        <w:rPr>
          <w:sz w:val="22"/>
          <w:szCs w:val="22"/>
        </w:rPr>
        <w:t xml:space="preserve"> 62 настоящих Правил</w:t>
      </w:r>
      <w:r>
        <w:rPr>
          <w:sz w:val="22"/>
          <w:szCs w:val="22"/>
        </w:rPr>
        <w:t xml:space="preserve"> </w:t>
      </w:r>
      <w:r w:rsidRPr="005170C6">
        <w:rPr>
          <w:sz w:val="22"/>
          <w:szCs w:val="22"/>
        </w:rPr>
        <w:t>и</w:t>
      </w:r>
      <w:r>
        <w:rPr>
          <w:sz w:val="22"/>
          <w:szCs w:val="22"/>
        </w:rPr>
        <w:t xml:space="preserve"> абзацем первым настоящего пункта</w:t>
      </w:r>
      <w:r w:rsidRPr="008D7465">
        <w:rPr>
          <w:sz w:val="22"/>
          <w:szCs w:val="22"/>
        </w:rPr>
        <w:t xml:space="preserve">, а доходы, полученные от указанного имущества после его возврата, подлежат возврату в порядке, предусмотренном </w:t>
      </w:r>
      <w:r w:rsidRPr="00A07D02">
        <w:rPr>
          <w:sz w:val="22"/>
          <w:szCs w:val="22"/>
        </w:rPr>
        <w:t>пунктом 62 настоящих Правил и абзацем первым настоящего пункта</w:t>
      </w:r>
      <w:r w:rsidRPr="008D7465">
        <w:rPr>
          <w:sz w:val="22"/>
          <w:szCs w:val="22"/>
        </w:rPr>
        <w:t>, в срок не позднее пяти рабочих дней со дня их получения.</w:t>
      </w:r>
    </w:p>
    <w:p w:rsidR="00655BF6" w:rsidRDefault="00655BF6" w:rsidP="00655BF6">
      <w:pPr>
        <w:autoSpaceDE w:val="0"/>
        <w:autoSpaceDN w:val="0"/>
        <w:adjustRightInd w:val="0"/>
        <w:ind w:firstLine="540"/>
        <w:jc w:val="both"/>
        <w:rPr>
          <w:sz w:val="22"/>
          <w:szCs w:val="22"/>
        </w:rPr>
      </w:pPr>
    </w:p>
    <w:p w:rsidR="002443AF" w:rsidRPr="00CC0F34" w:rsidRDefault="002443AF" w:rsidP="00C8356E">
      <w:pPr>
        <w:autoSpaceDE w:val="0"/>
        <w:autoSpaceDN w:val="0"/>
        <w:adjustRightInd w:val="0"/>
        <w:ind w:firstLine="540"/>
        <w:jc w:val="both"/>
        <w:rPr>
          <w:sz w:val="22"/>
          <w:szCs w:val="22"/>
        </w:rPr>
      </w:pPr>
      <w:r w:rsidRPr="00CC0F34">
        <w:rPr>
          <w:b/>
          <w:sz w:val="22"/>
          <w:szCs w:val="22"/>
        </w:rPr>
        <w:t xml:space="preserve">Включение денежных средств в состав </w:t>
      </w:r>
      <w:r w:rsidR="00F021AB">
        <w:rPr>
          <w:b/>
          <w:sz w:val="22"/>
          <w:szCs w:val="22"/>
        </w:rPr>
        <w:t>ф</w:t>
      </w:r>
      <w:r w:rsidRPr="00CC0F34">
        <w:rPr>
          <w:b/>
          <w:sz w:val="22"/>
          <w:szCs w:val="22"/>
        </w:rPr>
        <w:t>онда</w:t>
      </w:r>
    </w:p>
    <w:p w:rsidR="00104038" w:rsidRPr="00104038" w:rsidRDefault="007E0963" w:rsidP="00104038">
      <w:pPr>
        <w:widowControl w:val="0"/>
        <w:ind w:firstLine="560"/>
        <w:jc w:val="both"/>
        <w:rPr>
          <w:sz w:val="22"/>
          <w:szCs w:val="22"/>
        </w:rPr>
      </w:pPr>
      <w:r w:rsidRPr="00CC0F34">
        <w:rPr>
          <w:sz w:val="22"/>
          <w:szCs w:val="22"/>
        </w:rPr>
        <w:t>64</w:t>
      </w:r>
      <w:r w:rsidR="002443AF" w:rsidRPr="00CC0F34">
        <w:rPr>
          <w:sz w:val="22"/>
          <w:szCs w:val="22"/>
        </w:rPr>
        <w:t xml:space="preserve">. </w:t>
      </w:r>
      <w:r w:rsidR="00104038" w:rsidRPr="00104038">
        <w:rPr>
          <w:sz w:val="22"/>
          <w:szCs w:val="22"/>
        </w:rPr>
        <w:t>Условия, при одновременном наступлени</w:t>
      </w:r>
      <w:r w:rsidR="00104038">
        <w:rPr>
          <w:sz w:val="22"/>
          <w:szCs w:val="22"/>
        </w:rPr>
        <w:t xml:space="preserve">и (соблюдении) которых денежные </w:t>
      </w:r>
      <w:r w:rsidR="00104038" w:rsidRPr="00104038">
        <w:rPr>
          <w:sz w:val="22"/>
          <w:szCs w:val="22"/>
        </w:rPr>
        <w:t>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rsidR="00104038" w:rsidRPr="00104038" w:rsidRDefault="00104038" w:rsidP="00104038">
      <w:pPr>
        <w:widowControl w:val="0"/>
        <w:ind w:firstLine="560"/>
        <w:jc w:val="both"/>
        <w:rPr>
          <w:sz w:val="22"/>
          <w:szCs w:val="22"/>
        </w:rPr>
      </w:pPr>
      <w:r w:rsidRPr="00104038">
        <w:rPr>
          <w:sz w:val="22"/>
          <w:szCs w:val="22"/>
        </w:rPr>
        <w:t xml:space="preserve">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w:t>
      </w:r>
      <w:r w:rsidRPr="00104038">
        <w:rPr>
          <w:sz w:val="22"/>
          <w:szCs w:val="22"/>
        </w:rPr>
        <w:lastRenderedPageBreak/>
        <w:t>владельцев инвестиционных паев;</w:t>
      </w:r>
    </w:p>
    <w:p w:rsidR="00104038" w:rsidRPr="00104038" w:rsidRDefault="00104038" w:rsidP="00104038">
      <w:pPr>
        <w:widowControl w:val="0"/>
        <w:ind w:firstLine="560"/>
        <w:jc w:val="both"/>
        <w:rPr>
          <w:sz w:val="22"/>
          <w:szCs w:val="22"/>
        </w:rPr>
      </w:pPr>
      <w:r w:rsidRPr="00104038">
        <w:rPr>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rsidR="00104038" w:rsidRPr="00104038" w:rsidRDefault="00104038" w:rsidP="00104038">
      <w:pPr>
        <w:widowControl w:val="0"/>
        <w:ind w:firstLine="560"/>
        <w:jc w:val="both"/>
        <w:rPr>
          <w:sz w:val="22"/>
          <w:szCs w:val="22"/>
        </w:rPr>
      </w:pPr>
      <w:r w:rsidRPr="00104038">
        <w:rPr>
          <w:sz w:val="22"/>
          <w:szCs w:val="22"/>
        </w:rPr>
        <w:t>3) выдача инвестиционных паев не приостановлена;</w:t>
      </w:r>
    </w:p>
    <w:p w:rsidR="00104038" w:rsidRPr="00104038" w:rsidRDefault="00104038" w:rsidP="00104038">
      <w:pPr>
        <w:widowControl w:val="0"/>
        <w:ind w:firstLine="560"/>
        <w:jc w:val="both"/>
        <w:rPr>
          <w:sz w:val="22"/>
          <w:szCs w:val="22"/>
        </w:rPr>
      </w:pPr>
      <w:r w:rsidRPr="00104038">
        <w:rPr>
          <w:sz w:val="22"/>
          <w:szCs w:val="22"/>
        </w:rPr>
        <w:t>4) основания для прекращения фонда отсутствуют;</w:t>
      </w:r>
    </w:p>
    <w:p w:rsidR="00104038" w:rsidRDefault="00104038" w:rsidP="00104038">
      <w:pPr>
        <w:widowControl w:val="0"/>
        <w:ind w:firstLine="560"/>
        <w:jc w:val="both"/>
        <w:rPr>
          <w:sz w:val="22"/>
          <w:szCs w:val="22"/>
        </w:rPr>
      </w:pPr>
      <w:r w:rsidRPr="00104038">
        <w:rPr>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r w:rsidR="00236774">
        <w:rPr>
          <w:sz w:val="22"/>
          <w:szCs w:val="22"/>
        </w:rPr>
        <w:t>.</w:t>
      </w:r>
    </w:p>
    <w:p w:rsidR="002443AF" w:rsidRPr="00CC0F34" w:rsidRDefault="002443AF" w:rsidP="00826C37">
      <w:pPr>
        <w:widowControl w:val="0"/>
        <w:ind w:firstLine="560"/>
        <w:jc w:val="both"/>
        <w:rPr>
          <w:sz w:val="22"/>
          <w:szCs w:val="22"/>
        </w:rPr>
      </w:pPr>
      <w:r w:rsidRPr="00CC0F34">
        <w:rPr>
          <w:sz w:val="22"/>
          <w:szCs w:val="22"/>
        </w:rPr>
        <w:t xml:space="preserve">Включение денежных средств, переданных в оплату инвестиционных паев, в состав </w:t>
      </w:r>
      <w:r w:rsidR="006C649D">
        <w:rPr>
          <w:sz w:val="22"/>
          <w:szCs w:val="22"/>
        </w:rPr>
        <w:t>ф</w:t>
      </w:r>
      <w:r w:rsidRPr="00CC0F34">
        <w:rPr>
          <w:sz w:val="22"/>
          <w:szCs w:val="22"/>
        </w:rPr>
        <w:t>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2443AF" w:rsidRPr="00CC0F34" w:rsidRDefault="007E0963" w:rsidP="00826C37">
      <w:pPr>
        <w:widowControl w:val="0"/>
        <w:ind w:firstLine="560"/>
        <w:jc w:val="both"/>
        <w:rPr>
          <w:sz w:val="22"/>
          <w:szCs w:val="22"/>
        </w:rPr>
      </w:pPr>
      <w:r w:rsidRPr="00CC0F34">
        <w:rPr>
          <w:sz w:val="22"/>
          <w:szCs w:val="22"/>
        </w:rPr>
        <w:t>65</w:t>
      </w:r>
      <w:r w:rsidR="002443AF" w:rsidRPr="00CC0F34">
        <w:rPr>
          <w:sz w:val="22"/>
          <w:szCs w:val="22"/>
        </w:rPr>
        <w:t xml:space="preserve">. Порядок включения денежных средств, переданных в оплату инвестиционных паев, в состав </w:t>
      </w:r>
      <w:r w:rsidR="006C649D">
        <w:rPr>
          <w:sz w:val="22"/>
          <w:szCs w:val="22"/>
        </w:rPr>
        <w:t>ф</w:t>
      </w:r>
      <w:r w:rsidR="002443AF" w:rsidRPr="00CC0F34">
        <w:rPr>
          <w:sz w:val="22"/>
          <w:szCs w:val="22"/>
        </w:rPr>
        <w:t>онда.</w:t>
      </w:r>
    </w:p>
    <w:p w:rsidR="002443AF" w:rsidRPr="00CC0F34" w:rsidRDefault="002443AF" w:rsidP="00826C37">
      <w:pPr>
        <w:widowControl w:val="0"/>
        <w:ind w:firstLine="560"/>
        <w:jc w:val="both"/>
        <w:rPr>
          <w:sz w:val="22"/>
          <w:szCs w:val="22"/>
        </w:rPr>
      </w:pPr>
      <w:r w:rsidRPr="00CC0F34">
        <w:rPr>
          <w:sz w:val="22"/>
          <w:szCs w:val="22"/>
        </w:rPr>
        <w:t xml:space="preserve">При формировании </w:t>
      </w:r>
      <w:r w:rsidR="006C649D">
        <w:rPr>
          <w:sz w:val="22"/>
          <w:szCs w:val="22"/>
        </w:rPr>
        <w:t>ф</w:t>
      </w:r>
      <w:r w:rsidRPr="00CC0F34">
        <w:rPr>
          <w:sz w:val="22"/>
          <w:szCs w:val="22"/>
        </w:rPr>
        <w:t xml:space="preserve">онда переданные в </w:t>
      </w:r>
      <w:r w:rsidR="006C649D">
        <w:rPr>
          <w:sz w:val="22"/>
          <w:szCs w:val="22"/>
        </w:rPr>
        <w:t>ф</w:t>
      </w:r>
      <w:r w:rsidRPr="00CC0F34">
        <w:rPr>
          <w:sz w:val="22"/>
          <w:szCs w:val="22"/>
        </w:rPr>
        <w:t xml:space="preserve">онд денежные средства включаются в имущество </w:t>
      </w:r>
      <w:r w:rsidR="006C649D">
        <w:rPr>
          <w:sz w:val="22"/>
          <w:szCs w:val="22"/>
        </w:rPr>
        <w:t>ф</w:t>
      </w:r>
      <w:r w:rsidRPr="00CC0F34">
        <w:rPr>
          <w:sz w:val="22"/>
          <w:szCs w:val="22"/>
        </w:rPr>
        <w:t>онда в день внесения приходной записи в реестре владельцев инвестиционных паев по лицевому счету лица, подавшего заявку на приобретение инвестиционных паев.</w:t>
      </w:r>
    </w:p>
    <w:p w:rsidR="00104038" w:rsidRPr="00C8356E" w:rsidRDefault="00104038" w:rsidP="00104038">
      <w:pPr>
        <w:autoSpaceDE w:val="0"/>
        <w:autoSpaceDN w:val="0"/>
        <w:adjustRightInd w:val="0"/>
        <w:ind w:firstLine="567"/>
        <w:jc w:val="both"/>
        <w:rPr>
          <w:sz w:val="22"/>
          <w:szCs w:val="22"/>
        </w:rPr>
      </w:pPr>
      <w:r>
        <w:rPr>
          <w:sz w:val="22"/>
          <w:szCs w:val="22"/>
        </w:rPr>
        <w:t xml:space="preserve">66. </w:t>
      </w:r>
      <w:r w:rsidRPr="001F64D9">
        <w:rPr>
          <w:sz w:val="22"/>
          <w:szCs w:val="22"/>
        </w:rPr>
        <w:t>Денежные средства, переданные в оплату инвестиционных паев, вкл</w:t>
      </w:r>
      <w:r>
        <w:rPr>
          <w:sz w:val="22"/>
          <w:szCs w:val="22"/>
        </w:rPr>
        <w:t xml:space="preserve">ючаются в состав фонда по истечении </w:t>
      </w:r>
      <w:r w:rsidRPr="009D44D0">
        <w:rPr>
          <w:sz w:val="22"/>
          <w:szCs w:val="22"/>
        </w:rPr>
        <w:t>не более трех рабочих дней со дня</w:t>
      </w:r>
      <w:r w:rsidRPr="009D44D0">
        <w:t xml:space="preserve"> </w:t>
      </w:r>
      <w:r w:rsidRPr="009D44D0">
        <w:rPr>
          <w:sz w:val="22"/>
          <w:szCs w:val="22"/>
        </w:rPr>
        <w:t>наступления (соблюдения) всех необходи</w:t>
      </w:r>
      <w:r>
        <w:rPr>
          <w:sz w:val="22"/>
          <w:szCs w:val="22"/>
        </w:rPr>
        <w:t>мых для этого в соответствии с П</w:t>
      </w:r>
      <w:r w:rsidRPr="009D44D0">
        <w:rPr>
          <w:sz w:val="22"/>
          <w:szCs w:val="22"/>
        </w:rPr>
        <w:t xml:space="preserve">равилами </w:t>
      </w:r>
      <w:r>
        <w:rPr>
          <w:sz w:val="22"/>
          <w:szCs w:val="22"/>
        </w:rPr>
        <w:t xml:space="preserve">фонда </w:t>
      </w:r>
      <w:r w:rsidRPr="009D44D0">
        <w:rPr>
          <w:sz w:val="22"/>
          <w:szCs w:val="22"/>
        </w:rPr>
        <w:t>условий</w:t>
      </w:r>
      <w:r w:rsidRPr="001F64D9">
        <w:rPr>
          <w:sz w:val="22"/>
          <w:szCs w:val="22"/>
        </w:rPr>
        <w:t xml:space="preserve">. При этом денежные средства включаются в состав фонда </w:t>
      </w:r>
      <w:r w:rsidRPr="009D44D0">
        <w:rPr>
          <w:sz w:val="22"/>
          <w:szCs w:val="22"/>
        </w:rPr>
        <w:t xml:space="preserve">путем их </w:t>
      </w:r>
      <w:r w:rsidRPr="00C8356E">
        <w:rPr>
          <w:sz w:val="22"/>
          <w:szCs w:val="22"/>
        </w:rPr>
        <w:t>зачисления на банковский счет, открытый для расчетов по операциям, связанным с доверительным управлением фондом.</w:t>
      </w:r>
    </w:p>
    <w:p w:rsidR="002443AF" w:rsidRPr="00CC0F34" w:rsidRDefault="00104038" w:rsidP="00C8356E">
      <w:pPr>
        <w:widowControl w:val="0"/>
        <w:tabs>
          <w:tab w:val="left" w:pos="567"/>
        </w:tabs>
        <w:autoSpaceDE w:val="0"/>
        <w:autoSpaceDN w:val="0"/>
        <w:adjustRightInd w:val="0"/>
        <w:ind w:right="6"/>
        <w:jc w:val="both"/>
        <w:rPr>
          <w:sz w:val="22"/>
          <w:szCs w:val="22"/>
        </w:rPr>
      </w:pPr>
      <w:r w:rsidRPr="00C8356E">
        <w:rPr>
          <w:sz w:val="22"/>
          <w:szCs w:val="22"/>
        </w:rPr>
        <w:tab/>
      </w:r>
      <w:r w:rsidR="007E0963" w:rsidRPr="00C8356E">
        <w:rPr>
          <w:sz w:val="22"/>
          <w:szCs w:val="22"/>
        </w:rPr>
        <w:t>67</w:t>
      </w:r>
      <w:r w:rsidR="002443AF" w:rsidRPr="00C8356E">
        <w:rPr>
          <w:sz w:val="22"/>
          <w:szCs w:val="22"/>
        </w:rPr>
        <w:t xml:space="preserve">. </w:t>
      </w:r>
      <w:r w:rsidR="002443AF" w:rsidRPr="00C8356E">
        <w:rPr>
          <w:rStyle w:val="ac"/>
          <w:sz w:val="22"/>
          <w:szCs w:val="22"/>
        </w:rPr>
        <w:t>После завершения (окончания) формирования Фонда н</w:t>
      </w:r>
      <w:r w:rsidR="002443AF" w:rsidRPr="00C8356E">
        <w:rPr>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Погашение инвестиционных паев</w:t>
      </w:r>
    </w:p>
    <w:p w:rsidR="002443AF" w:rsidRPr="002F7E2C" w:rsidRDefault="007E0963" w:rsidP="00826C37">
      <w:pPr>
        <w:widowControl w:val="0"/>
        <w:ind w:firstLine="560"/>
        <w:jc w:val="both"/>
        <w:rPr>
          <w:sz w:val="22"/>
          <w:szCs w:val="22"/>
        </w:rPr>
      </w:pPr>
      <w:r w:rsidRPr="00CC0F34">
        <w:rPr>
          <w:sz w:val="22"/>
          <w:szCs w:val="22"/>
        </w:rPr>
        <w:t>68</w:t>
      </w:r>
      <w:r w:rsidR="002443AF" w:rsidRPr="00CC0F34">
        <w:rPr>
          <w:sz w:val="22"/>
          <w:szCs w:val="22"/>
        </w:rPr>
        <w:t xml:space="preserve">. Погашение инвестиционных паев осуществляется после завершения (окончания) формирования </w:t>
      </w:r>
      <w:r w:rsidR="006C649D">
        <w:rPr>
          <w:sz w:val="22"/>
          <w:szCs w:val="22"/>
        </w:rPr>
        <w:t>ф</w:t>
      </w:r>
      <w:r w:rsidR="002443AF" w:rsidRPr="00CC0F34">
        <w:rPr>
          <w:sz w:val="22"/>
          <w:szCs w:val="22"/>
        </w:rPr>
        <w:t>онда.</w:t>
      </w:r>
    </w:p>
    <w:p w:rsidR="00660C34" w:rsidRPr="002F7E2C" w:rsidRDefault="007E0963" w:rsidP="00660C34">
      <w:pPr>
        <w:widowControl w:val="0"/>
        <w:ind w:firstLine="560"/>
        <w:jc w:val="both"/>
        <w:rPr>
          <w:sz w:val="22"/>
          <w:szCs w:val="22"/>
        </w:rPr>
      </w:pPr>
      <w:r w:rsidRPr="002F7E2C">
        <w:rPr>
          <w:sz w:val="22"/>
          <w:szCs w:val="22"/>
        </w:rPr>
        <w:t>69</w:t>
      </w:r>
      <w:r w:rsidR="002443AF" w:rsidRPr="002F7E2C">
        <w:rPr>
          <w:sz w:val="22"/>
          <w:szCs w:val="22"/>
        </w:rPr>
        <w:t xml:space="preserve">. </w:t>
      </w:r>
      <w:r w:rsidR="00660C34" w:rsidRPr="002F7E2C">
        <w:rPr>
          <w:sz w:val="22"/>
          <w:szCs w:val="22"/>
        </w:rPr>
        <w:t xml:space="preserve">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rsidR="000F0A64" w:rsidRDefault="000F0A64" w:rsidP="00660C34">
      <w:pPr>
        <w:widowControl w:val="0"/>
        <w:ind w:firstLine="560"/>
        <w:jc w:val="both"/>
        <w:rPr>
          <w:sz w:val="22"/>
          <w:szCs w:val="22"/>
        </w:rPr>
      </w:pPr>
      <w:r w:rsidRPr="002F7E2C">
        <w:rPr>
          <w:sz w:val="22"/>
          <w:szCs w:val="22"/>
        </w:rPr>
        <w:t xml:space="preserve">70. Требования о погашении инвестиционных паев подаются </w:t>
      </w:r>
      <w:r w:rsidRPr="002F7E2C">
        <w:rPr>
          <w:sz w:val="22"/>
          <w:szCs w:val="22"/>
        </w:rPr>
        <w:lastRenderedPageBreak/>
        <w:t>в форме заявки на погашение инвестиционных паев, содержащей сведения, предусмотренные приложением к настоящим Правилам.</w:t>
      </w:r>
    </w:p>
    <w:p w:rsidR="007D04DA" w:rsidRPr="00302082" w:rsidRDefault="007D04DA" w:rsidP="00C37F83">
      <w:pPr>
        <w:widowControl w:val="0"/>
        <w:autoSpaceDE w:val="0"/>
        <w:autoSpaceDN w:val="0"/>
        <w:adjustRightInd w:val="0"/>
        <w:ind w:firstLine="567"/>
        <w:jc w:val="both"/>
        <w:rPr>
          <w:sz w:val="22"/>
          <w:szCs w:val="22"/>
        </w:rPr>
      </w:pPr>
      <w:r w:rsidRPr="00302082">
        <w:rPr>
          <w:sz w:val="22"/>
          <w:szCs w:val="22"/>
        </w:rPr>
        <w:t>Заявки на погашение инвестиционных паев могут подаваться во всех местах приема заявок на приобретение инвестиционных паев.</w:t>
      </w:r>
    </w:p>
    <w:p w:rsidR="007D04DA" w:rsidRPr="002F7E2C" w:rsidRDefault="007D04DA" w:rsidP="00660C34">
      <w:pPr>
        <w:widowControl w:val="0"/>
        <w:ind w:firstLine="560"/>
        <w:jc w:val="both"/>
        <w:rPr>
          <w:sz w:val="22"/>
          <w:szCs w:val="22"/>
        </w:rPr>
      </w:pPr>
    </w:p>
    <w:p w:rsidR="000F0A64" w:rsidRPr="00CC0F34" w:rsidRDefault="000F0A64" w:rsidP="000F0A64">
      <w:pPr>
        <w:pStyle w:val="ConsPlusNormal"/>
        <w:ind w:firstLine="540"/>
        <w:jc w:val="both"/>
        <w:rPr>
          <w:rFonts w:ascii="Times New Roman" w:hAnsi="Times New Roman" w:cs="Times New Roman"/>
          <w:sz w:val="22"/>
          <w:szCs w:val="22"/>
        </w:rPr>
      </w:pPr>
      <w:r w:rsidRPr="002F7E2C">
        <w:rPr>
          <w:rFonts w:ascii="Times New Roman" w:hAnsi="Times New Roman" w:cs="Times New Roman"/>
          <w:sz w:val="22"/>
          <w:szCs w:val="22"/>
        </w:rPr>
        <w:t>В случае заявления требования о погашении инвестиционных паев в</w:t>
      </w:r>
      <w:r w:rsidRPr="00CC0F34">
        <w:rPr>
          <w:rFonts w:ascii="Times New Roman" w:hAnsi="Times New Roman" w:cs="Times New Roman"/>
          <w:sz w:val="22"/>
          <w:szCs w:val="22"/>
        </w:rPr>
        <w:t xml:space="preserve">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Заявки на погашение инвестиционных паев носят безотзывный характер.</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Заявки на погашение инвестиционных паев подаются в следующем порядке:</w:t>
      </w:r>
    </w:p>
    <w:p w:rsidR="000F0A64" w:rsidRPr="00CC0F34" w:rsidRDefault="000F0A64" w:rsidP="000F0A64">
      <w:pPr>
        <w:widowControl w:val="0"/>
        <w:autoSpaceDE w:val="0"/>
        <w:autoSpaceDN w:val="0"/>
        <w:adjustRightInd w:val="0"/>
        <w:ind w:firstLine="540"/>
        <w:jc w:val="both"/>
        <w:rPr>
          <w:sz w:val="22"/>
          <w:szCs w:val="22"/>
        </w:rPr>
      </w:pPr>
      <w:r w:rsidRPr="00CC0F34">
        <w:rPr>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rsidR="000F0A64" w:rsidRDefault="000F0A64" w:rsidP="000F0A64">
      <w:pPr>
        <w:widowControl w:val="0"/>
        <w:autoSpaceDE w:val="0"/>
        <w:autoSpaceDN w:val="0"/>
        <w:adjustRightInd w:val="0"/>
        <w:ind w:firstLine="540"/>
        <w:jc w:val="both"/>
        <w:rPr>
          <w:sz w:val="22"/>
          <w:szCs w:val="22"/>
        </w:rPr>
      </w:pPr>
      <w:r w:rsidRPr="00CC0F34">
        <w:rPr>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rsidR="002572C8" w:rsidRPr="00CC0F34" w:rsidRDefault="002572C8" w:rsidP="0019117E">
      <w:pPr>
        <w:widowControl w:val="0"/>
        <w:autoSpaceDE w:val="0"/>
        <w:autoSpaceDN w:val="0"/>
        <w:adjustRightInd w:val="0"/>
        <w:ind w:firstLine="540"/>
        <w:jc w:val="both"/>
        <w:rPr>
          <w:sz w:val="22"/>
          <w:szCs w:val="22"/>
        </w:rPr>
      </w:pPr>
      <w:r w:rsidRPr="00C05400">
        <w:rPr>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0F0A64" w:rsidRPr="000F0A64" w:rsidRDefault="000F0A64" w:rsidP="000F0A64">
      <w:pPr>
        <w:widowControl w:val="0"/>
        <w:autoSpaceDE w:val="0"/>
        <w:autoSpaceDN w:val="0"/>
        <w:adjustRightInd w:val="0"/>
        <w:ind w:firstLine="540"/>
        <w:jc w:val="both"/>
        <w:rPr>
          <w:sz w:val="22"/>
          <w:szCs w:val="22"/>
        </w:rPr>
      </w:pPr>
      <w:r w:rsidRPr="00CC0F34">
        <w:rPr>
          <w:sz w:val="22"/>
          <w:szCs w:val="22"/>
        </w:rPr>
        <w:t xml:space="preserve">Заявки на погашение инвестиционных паев могут направляться Управляющей Компании посредством </w:t>
      </w:r>
      <w:r w:rsidRPr="000F0A64">
        <w:rPr>
          <w:sz w:val="22"/>
          <w:szCs w:val="22"/>
        </w:rPr>
        <w:t xml:space="preserve">почтовой связи заказным письмом с уведомлением о вручении на почтовый адрес Управляющей Компании: </w:t>
      </w:r>
      <w:r w:rsidR="005F5D60" w:rsidRPr="005F5D60">
        <w:rPr>
          <w:sz w:val="22"/>
          <w:szCs w:val="22"/>
        </w:rPr>
        <w:t>123001, город Москва, ул. Садовая-Кудринская, д.32, стр. 1, этаж 7, помещение XIII, комнаты 20, 21, 22</w:t>
      </w:r>
      <w:r w:rsidRPr="000F0A64">
        <w:rPr>
          <w:sz w:val="22"/>
          <w:szCs w:val="22"/>
        </w:rPr>
        <w:t>.</w:t>
      </w:r>
    </w:p>
    <w:p w:rsidR="000F0A64" w:rsidRPr="00CC0F34" w:rsidRDefault="000F0A64" w:rsidP="000F0A64">
      <w:pPr>
        <w:widowControl w:val="0"/>
        <w:ind w:firstLine="540"/>
        <w:jc w:val="both"/>
        <w:rPr>
          <w:sz w:val="22"/>
          <w:szCs w:val="22"/>
        </w:rPr>
      </w:pPr>
      <w:r w:rsidRPr="000F0A64">
        <w:rPr>
          <w:sz w:val="22"/>
          <w:szCs w:val="22"/>
        </w:rPr>
        <w:t xml:space="preserve">Подпись лица, направившего заявку на погашение инвестиционных паев </w:t>
      </w:r>
      <w:r w:rsidR="006C649D">
        <w:rPr>
          <w:sz w:val="22"/>
          <w:szCs w:val="22"/>
        </w:rPr>
        <w:t>ф</w:t>
      </w:r>
      <w:r w:rsidRPr="000F0A64">
        <w:rPr>
          <w:sz w:val="22"/>
          <w:szCs w:val="22"/>
        </w:rPr>
        <w:t>онда, должна быть удостоверена нотариально</w:t>
      </w:r>
      <w:r w:rsidRPr="00CC0F34">
        <w:rPr>
          <w:sz w:val="22"/>
          <w:szCs w:val="22"/>
        </w:rPr>
        <w:t>.</w:t>
      </w:r>
    </w:p>
    <w:p w:rsidR="000F0A64" w:rsidRPr="00CC0F34" w:rsidRDefault="000F0A64" w:rsidP="000F0A64">
      <w:pPr>
        <w:widowControl w:val="0"/>
        <w:ind w:firstLine="540"/>
        <w:jc w:val="both"/>
        <w:rPr>
          <w:sz w:val="22"/>
          <w:szCs w:val="22"/>
        </w:rPr>
      </w:pPr>
      <w:r w:rsidRPr="00CC0F34">
        <w:rPr>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0F0A64" w:rsidRPr="00CC0F34" w:rsidRDefault="000F0A64" w:rsidP="000F0A64">
      <w:pPr>
        <w:pStyle w:val="ConsNonformat"/>
        <w:ind w:right="0"/>
        <w:jc w:val="both"/>
        <w:rPr>
          <w:rFonts w:ascii="Times New Roman" w:hAnsi="Times New Roman" w:cs="Times New Roman"/>
          <w:sz w:val="22"/>
          <w:szCs w:val="22"/>
        </w:rPr>
      </w:pPr>
      <w:r w:rsidRPr="00CC0F34">
        <w:rPr>
          <w:rFonts w:ascii="Times New Roman" w:hAnsi="Times New Roman" w:cs="Times New Roman"/>
          <w:sz w:val="22"/>
          <w:szCs w:val="22"/>
        </w:rPr>
        <w:t xml:space="preserve">          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w:t>
      </w:r>
      <w:r w:rsidRPr="00CC0F34">
        <w:rPr>
          <w:rFonts w:ascii="Times New Roman" w:hAnsi="Times New Roman" w:cs="Times New Roman"/>
          <w:sz w:val="22"/>
          <w:szCs w:val="22"/>
        </w:rPr>
        <w:lastRenderedPageBreak/>
        <w:t>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0F0A64" w:rsidRPr="00CC0F34" w:rsidRDefault="000F0A64" w:rsidP="000F0A64">
      <w:pPr>
        <w:widowControl w:val="0"/>
        <w:jc w:val="both"/>
        <w:rPr>
          <w:sz w:val="22"/>
          <w:szCs w:val="22"/>
        </w:rPr>
      </w:pPr>
      <w:r w:rsidRPr="00CC0F34">
        <w:rPr>
          <w:sz w:val="22"/>
          <w:szCs w:val="22"/>
        </w:rPr>
        <w:t xml:space="preserve">          Заявки на приобретение инвестиционных паев, направленные электронной почтой, факсом или курьером, не принимаются.</w:t>
      </w:r>
    </w:p>
    <w:p w:rsidR="000F0A64" w:rsidRPr="00CC0F34" w:rsidRDefault="000F0A64" w:rsidP="000F0A64">
      <w:pPr>
        <w:widowControl w:val="0"/>
        <w:autoSpaceDE w:val="0"/>
        <w:autoSpaceDN w:val="0"/>
        <w:adjustRightInd w:val="0"/>
        <w:jc w:val="both"/>
        <w:rPr>
          <w:sz w:val="22"/>
          <w:szCs w:val="22"/>
        </w:rPr>
      </w:pPr>
      <w:r w:rsidRPr="00CC0F34">
        <w:rPr>
          <w:sz w:val="22"/>
          <w:szCs w:val="22"/>
        </w:rPr>
        <w:t xml:space="preserve">          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F0A64" w:rsidRPr="00CC0F34" w:rsidRDefault="000F0A64" w:rsidP="000F0A64">
      <w:pPr>
        <w:widowControl w:val="0"/>
        <w:ind w:firstLine="540"/>
        <w:jc w:val="both"/>
        <w:rPr>
          <w:sz w:val="22"/>
          <w:szCs w:val="22"/>
        </w:rPr>
      </w:pPr>
      <w:r w:rsidRPr="00CC0F34">
        <w:rPr>
          <w:sz w:val="22"/>
          <w:szCs w:val="22"/>
        </w:rPr>
        <w:t xml:space="preserve">71. Прием заявок на погашение инвестиционных паев осуществляется:  </w:t>
      </w:r>
    </w:p>
    <w:p w:rsidR="000F0A64" w:rsidRPr="00CC0F34" w:rsidRDefault="000F0A64" w:rsidP="000F0A64">
      <w:pPr>
        <w:widowControl w:val="0"/>
        <w:ind w:firstLine="540"/>
        <w:jc w:val="both"/>
        <w:rPr>
          <w:sz w:val="22"/>
          <w:szCs w:val="22"/>
        </w:rPr>
      </w:pPr>
      <w:r w:rsidRPr="00CC0F34">
        <w:rPr>
          <w:sz w:val="22"/>
          <w:szCs w:val="22"/>
        </w:rPr>
        <w:t>С 15 по 28 февраля (в случае, когда в феврале 29 календарных дней, с 16 по 29 февраля);</w:t>
      </w:r>
    </w:p>
    <w:p w:rsidR="000F0A64" w:rsidRPr="00CC0F34" w:rsidRDefault="000F0A64" w:rsidP="000F0A64">
      <w:pPr>
        <w:widowControl w:val="0"/>
        <w:ind w:firstLine="540"/>
        <w:jc w:val="both"/>
        <w:rPr>
          <w:sz w:val="22"/>
          <w:szCs w:val="22"/>
        </w:rPr>
      </w:pPr>
      <w:r w:rsidRPr="00CC0F34">
        <w:rPr>
          <w:sz w:val="22"/>
          <w:szCs w:val="22"/>
        </w:rPr>
        <w:t xml:space="preserve">С 18 по 31 мая; </w:t>
      </w:r>
    </w:p>
    <w:p w:rsidR="000F0A64" w:rsidRPr="00CC0F34" w:rsidRDefault="000F0A64" w:rsidP="000F0A64">
      <w:pPr>
        <w:widowControl w:val="0"/>
        <w:ind w:firstLine="540"/>
        <w:jc w:val="both"/>
        <w:rPr>
          <w:sz w:val="22"/>
          <w:szCs w:val="22"/>
        </w:rPr>
      </w:pPr>
      <w:r w:rsidRPr="00CC0F34">
        <w:rPr>
          <w:sz w:val="22"/>
          <w:szCs w:val="22"/>
        </w:rPr>
        <w:t xml:space="preserve">С 18 по 31 августа; </w:t>
      </w:r>
    </w:p>
    <w:p w:rsidR="000F0A64" w:rsidRPr="00CC0F34" w:rsidRDefault="000F0A64" w:rsidP="000F0A64">
      <w:pPr>
        <w:widowControl w:val="0"/>
        <w:ind w:firstLine="540"/>
        <w:jc w:val="both"/>
        <w:rPr>
          <w:sz w:val="22"/>
          <w:szCs w:val="22"/>
        </w:rPr>
      </w:pPr>
      <w:r w:rsidRPr="00CC0F34">
        <w:rPr>
          <w:sz w:val="22"/>
          <w:szCs w:val="22"/>
        </w:rPr>
        <w:t xml:space="preserve">С 17 по 30 ноября. </w:t>
      </w:r>
    </w:p>
    <w:p w:rsidR="000F0A64" w:rsidRPr="00CC0F34" w:rsidRDefault="000F0A64" w:rsidP="000F0A64">
      <w:pPr>
        <w:widowControl w:val="0"/>
        <w:ind w:firstLine="540"/>
        <w:jc w:val="both"/>
        <w:rPr>
          <w:sz w:val="22"/>
          <w:szCs w:val="22"/>
        </w:rPr>
      </w:pPr>
      <w:r w:rsidRPr="00CC0F34">
        <w:rPr>
          <w:sz w:val="22"/>
          <w:szCs w:val="22"/>
        </w:rPr>
        <w:t xml:space="preserve">В течение сроков приема заявок на погашение инвестиционных паев заявки принимаются каждый рабочий день. </w:t>
      </w:r>
    </w:p>
    <w:p w:rsidR="000F0A64" w:rsidRPr="00CC0F34" w:rsidRDefault="000F0A64" w:rsidP="000F0A64">
      <w:pPr>
        <w:widowControl w:val="0"/>
        <w:tabs>
          <w:tab w:val="left" w:pos="851"/>
        </w:tabs>
        <w:autoSpaceDE w:val="0"/>
        <w:autoSpaceDN w:val="0"/>
        <w:adjustRightInd w:val="0"/>
        <w:ind w:firstLine="540"/>
        <w:jc w:val="both"/>
        <w:rPr>
          <w:sz w:val="22"/>
          <w:szCs w:val="22"/>
        </w:rPr>
      </w:pPr>
      <w:r w:rsidRPr="00CC0F34">
        <w:rPr>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0F0A64" w:rsidRPr="00CC0F34" w:rsidRDefault="000F0A64" w:rsidP="000F0A64">
      <w:pPr>
        <w:widowControl w:val="0"/>
        <w:ind w:firstLine="540"/>
        <w:jc w:val="both"/>
        <w:rPr>
          <w:sz w:val="22"/>
          <w:szCs w:val="22"/>
        </w:rPr>
      </w:pPr>
      <w:r w:rsidRPr="00CC0F34">
        <w:rPr>
          <w:sz w:val="22"/>
          <w:szCs w:val="22"/>
        </w:rPr>
        <w:t>72. Заявки на погашение инвестиционных паев подаются:</w:t>
      </w:r>
    </w:p>
    <w:p w:rsidR="000F0A64" w:rsidRPr="00CC0F34" w:rsidRDefault="000F0A64" w:rsidP="000F0A64">
      <w:pPr>
        <w:widowControl w:val="0"/>
        <w:ind w:firstLine="560"/>
        <w:jc w:val="both"/>
        <w:rPr>
          <w:sz w:val="22"/>
          <w:szCs w:val="22"/>
        </w:rPr>
      </w:pPr>
      <w:r w:rsidRPr="00CC0F34">
        <w:rPr>
          <w:sz w:val="22"/>
          <w:szCs w:val="22"/>
        </w:rPr>
        <w:t>Управляющей Компании</w:t>
      </w:r>
      <w:r>
        <w:rPr>
          <w:sz w:val="22"/>
          <w:szCs w:val="22"/>
        </w:rPr>
        <w:t>.</w:t>
      </w:r>
    </w:p>
    <w:p w:rsidR="002443AF" w:rsidRPr="00CC0F34" w:rsidRDefault="007E0963" w:rsidP="00826C37">
      <w:pPr>
        <w:widowControl w:val="0"/>
        <w:ind w:firstLine="560"/>
        <w:jc w:val="both"/>
        <w:rPr>
          <w:sz w:val="22"/>
          <w:szCs w:val="22"/>
        </w:rPr>
      </w:pPr>
      <w:r w:rsidRPr="00CC0F34">
        <w:rPr>
          <w:sz w:val="22"/>
          <w:szCs w:val="22"/>
        </w:rPr>
        <w:t>73</w:t>
      </w:r>
      <w:r w:rsidR="002443AF" w:rsidRPr="00CC0F34">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rsidR="007528C1" w:rsidRPr="00CC0F34" w:rsidRDefault="007E0963" w:rsidP="007528C1">
      <w:pPr>
        <w:widowControl w:val="0"/>
        <w:ind w:firstLine="560"/>
        <w:jc w:val="both"/>
        <w:rPr>
          <w:sz w:val="22"/>
          <w:szCs w:val="22"/>
        </w:rPr>
      </w:pPr>
      <w:r w:rsidRPr="00CC0F34">
        <w:rPr>
          <w:sz w:val="22"/>
          <w:szCs w:val="22"/>
        </w:rPr>
        <w:t>74</w:t>
      </w:r>
      <w:r w:rsidR="002443AF" w:rsidRPr="00CC0F34">
        <w:rPr>
          <w:sz w:val="22"/>
          <w:szCs w:val="22"/>
        </w:rPr>
        <w:t xml:space="preserve">. </w:t>
      </w:r>
      <w:r w:rsidR="007528C1" w:rsidRPr="00CC0F34">
        <w:rPr>
          <w:sz w:val="22"/>
          <w:szCs w:val="22"/>
        </w:rPr>
        <w:t>В приеме заявок на погашение инвестиционных паев отказывается в следующих случаях:</w:t>
      </w:r>
    </w:p>
    <w:p w:rsidR="007528C1" w:rsidRPr="00CC0F34" w:rsidRDefault="007528C1" w:rsidP="007528C1">
      <w:pPr>
        <w:widowControl w:val="0"/>
        <w:ind w:firstLine="560"/>
        <w:jc w:val="both"/>
        <w:rPr>
          <w:sz w:val="22"/>
          <w:szCs w:val="22"/>
        </w:rPr>
      </w:pPr>
      <w:r w:rsidRPr="00CC0F34">
        <w:rPr>
          <w:sz w:val="22"/>
          <w:szCs w:val="22"/>
        </w:rPr>
        <w:t>1) несоблюдение порядка и сроков подачи заявок, установленных настоящими Правилами;</w:t>
      </w:r>
    </w:p>
    <w:p w:rsidR="007528C1" w:rsidRPr="00CC0F34" w:rsidRDefault="007528C1" w:rsidP="007528C1">
      <w:pPr>
        <w:widowControl w:val="0"/>
        <w:ind w:firstLine="560"/>
        <w:jc w:val="both"/>
        <w:rPr>
          <w:sz w:val="22"/>
          <w:szCs w:val="22"/>
        </w:rPr>
      </w:pPr>
      <w:r w:rsidRPr="00CC0F34">
        <w:rPr>
          <w:sz w:val="22"/>
          <w:szCs w:val="22"/>
        </w:rPr>
        <w:t>2) принятие решения об одновременном приостановлении выдачи, погашения и обмена инвестиционных паев;</w:t>
      </w:r>
    </w:p>
    <w:p w:rsidR="002572C8" w:rsidRPr="002572C8" w:rsidRDefault="002572C8" w:rsidP="002572C8">
      <w:pPr>
        <w:widowControl w:val="0"/>
        <w:ind w:firstLine="560"/>
        <w:jc w:val="both"/>
        <w:rPr>
          <w:sz w:val="22"/>
          <w:szCs w:val="22"/>
        </w:rPr>
      </w:pPr>
      <w:r w:rsidRPr="002572C8">
        <w:rPr>
          <w:sz w:val="22"/>
          <w:szCs w:val="22"/>
        </w:rPr>
        <w:t xml:space="preserve">3) введение Банком России запрета на проведение операций одновременно по выдаче, обмену и погашению инвестиционных </w:t>
      </w:r>
      <w:r w:rsidRPr="002572C8">
        <w:rPr>
          <w:sz w:val="22"/>
          <w:szCs w:val="22"/>
        </w:rPr>
        <w:lastRenderedPageBreak/>
        <w:t xml:space="preserve">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rsidR="002572C8" w:rsidRPr="002572C8" w:rsidRDefault="002572C8" w:rsidP="002572C8">
      <w:pPr>
        <w:widowControl w:val="0"/>
        <w:ind w:firstLine="560"/>
        <w:jc w:val="both"/>
        <w:rPr>
          <w:sz w:val="22"/>
          <w:szCs w:val="22"/>
        </w:rPr>
      </w:pPr>
      <w:r w:rsidRPr="002572C8">
        <w:rPr>
          <w:sz w:val="22"/>
          <w:szCs w:val="22"/>
        </w:rPr>
        <w:t>4) подача заявки на погашение инвестиционных паев до даты завершения (окончания) формирования фонда;</w:t>
      </w:r>
    </w:p>
    <w:p w:rsidR="002572C8" w:rsidRDefault="002572C8" w:rsidP="00826C37">
      <w:pPr>
        <w:widowControl w:val="0"/>
        <w:ind w:firstLine="560"/>
        <w:jc w:val="both"/>
        <w:rPr>
          <w:sz w:val="22"/>
          <w:szCs w:val="22"/>
        </w:rPr>
      </w:pPr>
      <w:r w:rsidRPr="002572C8">
        <w:rPr>
          <w:sz w:val="22"/>
          <w:szCs w:val="22"/>
        </w:rPr>
        <w:t>5) подача заявки на погашение инвестиционных паев после возникновения основания прекращения фонда.</w:t>
      </w:r>
    </w:p>
    <w:p w:rsidR="002443AF" w:rsidRDefault="007E0963" w:rsidP="00826C37">
      <w:pPr>
        <w:widowControl w:val="0"/>
        <w:ind w:firstLine="560"/>
        <w:jc w:val="both"/>
        <w:rPr>
          <w:sz w:val="22"/>
          <w:szCs w:val="22"/>
        </w:rPr>
      </w:pPr>
      <w:r w:rsidRPr="00CC0F34">
        <w:rPr>
          <w:sz w:val="22"/>
          <w:szCs w:val="22"/>
        </w:rPr>
        <w:t>75</w:t>
      </w:r>
      <w:r w:rsidR="002443AF" w:rsidRPr="00CC0F34">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660C34" w:rsidRPr="001F64D9" w:rsidRDefault="00660C34" w:rsidP="00660C34">
      <w:pPr>
        <w:autoSpaceDE w:val="0"/>
        <w:autoSpaceDN w:val="0"/>
        <w:adjustRightInd w:val="0"/>
        <w:ind w:firstLine="567"/>
        <w:jc w:val="both"/>
        <w:rPr>
          <w:sz w:val="22"/>
          <w:szCs w:val="22"/>
        </w:rPr>
      </w:pPr>
      <w:r w:rsidRPr="001F64D9">
        <w:rPr>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w:t>
      </w:r>
      <w:r>
        <w:rPr>
          <w:sz w:val="22"/>
          <w:szCs w:val="22"/>
        </w:rPr>
        <w:t xml:space="preserve"> лица, подавшего заявку на погашение инвестиционных паев</w:t>
      </w:r>
      <w:r w:rsidRPr="001F64D9">
        <w:rPr>
          <w:sz w:val="22"/>
          <w:szCs w:val="22"/>
        </w:rPr>
        <w:t xml:space="preserve"> в реестре владельцев инвестиционных паев.</w:t>
      </w:r>
    </w:p>
    <w:p w:rsidR="002443AF" w:rsidRDefault="007E0963" w:rsidP="00826C37">
      <w:pPr>
        <w:widowControl w:val="0"/>
        <w:ind w:firstLine="560"/>
        <w:jc w:val="both"/>
        <w:rPr>
          <w:sz w:val="22"/>
          <w:szCs w:val="22"/>
        </w:rPr>
      </w:pPr>
      <w:r w:rsidRPr="00CC0F34">
        <w:rPr>
          <w:sz w:val="22"/>
          <w:szCs w:val="22"/>
        </w:rPr>
        <w:t>76</w:t>
      </w:r>
      <w:r w:rsidR="002443AF" w:rsidRPr="00CC0F34">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2572C8" w:rsidRPr="00CC0F34" w:rsidRDefault="002572C8" w:rsidP="00826C37">
      <w:pPr>
        <w:widowControl w:val="0"/>
        <w:ind w:firstLine="560"/>
        <w:jc w:val="both"/>
        <w:rPr>
          <w:sz w:val="22"/>
          <w:szCs w:val="22"/>
        </w:rPr>
      </w:pPr>
      <w:r w:rsidRPr="002572C8">
        <w:rPr>
          <w:sz w:val="22"/>
          <w:szCs w:val="22"/>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w:t>
      </w:r>
      <w:r w:rsidR="00B00D39" w:rsidRPr="00B00D39">
        <w:rPr>
          <w:sz w:val="22"/>
          <w:szCs w:val="22"/>
        </w:rPr>
        <w:t xml:space="preserve">не позднее трех рабочих дней </w:t>
      </w:r>
      <w:r w:rsidRPr="002572C8">
        <w:rPr>
          <w:sz w:val="22"/>
          <w:szCs w:val="22"/>
        </w:rPr>
        <w:t>совершает операцию либо отказывает в ее совершении.</w:t>
      </w:r>
    </w:p>
    <w:p w:rsidR="002443AF" w:rsidRPr="00CC0F34" w:rsidRDefault="007E0963" w:rsidP="00826C37">
      <w:pPr>
        <w:widowControl w:val="0"/>
        <w:ind w:firstLine="560"/>
        <w:jc w:val="both"/>
        <w:rPr>
          <w:sz w:val="22"/>
          <w:szCs w:val="22"/>
        </w:rPr>
      </w:pPr>
      <w:r w:rsidRPr="00CC0F34">
        <w:rPr>
          <w:sz w:val="22"/>
          <w:szCs w:val="22"/>
        </w:rPr>
        <w:t>77</w:t>
      </w:r>
      <w:r w:rsidR="002443AF" w:rsidRPr="00CC0F34">
        <w:rPr>
          <w:sz w:val="22"/>
          <w:szCs w:val="22"/>
        </w:rPr>
        <w:t xml:space="preserve">.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w:t>
      </w:r>
      <w:r w:rsidR="006C649D">
        <w:rPr>
          <w:sz w:val="22"/>
          <w:szCs w:val="22"/>
        </w:rPr>
        <w:t>ф</w:t>
      </w:r>
      <w:r w:rsidR="002443AF" w:rsidRPr="00CC0F34">
        <w:rPr>
          <w:sz w:val="22"/>
          <w:szCs w:val="22"/>
        </w:rPr>
        <w:t>онда.</w:t>
      </w:r>
    </w:p>
    <w:p w:rsidR="002443AF" w:rsidRPr="00CC0F34" w:rsidRDefault="007E0963" w:rsidP="00826C37">
      <w:pPr>
        <w:widowControl w:val="0"/>
        <w:ind w:firstLine="560"/>
        <w:jc w:val="both"/>
        <w:rPr>
          <w:sz w:val="22"/>
          <w:szCs w:val="22"/>
        </w:rPr>
      </w:pPr>
      <w:r w:rsidRPr="00CC0F34">
        <w:rPr>
          <w:sz w:val="22"/>
          <w:szCs w:val="22"/>
        </w:rPr>
        <w:t>78</w:t>
      </w:r>
      <w:r w:rsidR="002443AF" w:rsidRPr="00CC0F34">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rsidR="000F0A64" w:rsidRPr="00CC0F34" w:rsidRDefault="000F0A64" w:rsidP="000F0A64">
      <w:pPr>
        <w:widowControl w:val="0"/>
        <w:ind w:firstLine="588"/>
        <w:jc w:val="both"/>
        <w:rPr>
          <w:sz w:val="22"/>
          <w:szCs w:val="22"/>
        </w:rPr>
      </w:pPr>
      <w:r w:rsidRPr="00CC0F34">
        <w:rPr>
          <w:sz w:val="22"/>
          <w:szCs w:val="22"/>
        </w:rPr>
        <w:t xml:space="preserve">79. При подаче заявки на погашение инвестиционных паев Фонда Управляющей Компании в срок менее или равный 180 (Ста </w:t>
      </w:r>
      <w:r w:rsidRPr="00CC0F34">
        <w:rPr>
          <w:sz w:val="22"/>
          <w:szCs w:val="22"/>
        </w:rPr>
        <w:lastRenderedPageBreak/>
        <w:t xml:space="preserve">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rsidR="000F0A64" w:rsidRPr="00CC0F34" w:rsidRDefault="000F0A64" w:rsidP="000F0A64">
      <w:pPr>
        <w:widowControl w:val="0"/>
        <w:ind w:firstLine="588"/>
        <w:jc w:val="both"/>
        <w:rPr>
          <w:sz w:val="22"/>
          <w:szCs w:val="22"/>
        </w:rPr>
      </w:pPr>
      <w:r w:rsidRPr="00CC0F34">
        <w:rPr>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rsidR="000F0A64" w:rsidRPr="00CC0F34" w:rsidRDefault="000F0A64" w:rsidP="000F0A64">
      <w:pPr>
        <w:widowControl w:val="0"/>
        <w:ind w:firstLine="588"/>
        <w:jc w:val="both"/>
        <w:rPr>
          <w:sz w:val="22"/>
          <w:szCs w:val="22"/>
        </w:rPr>
      </w:pPr>
      <w:r w:rsidRPr="00CC0F34">
        <w:rPr>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rsidR="000F0A64" w:rsidRPr="00CC0F34" w:rsidRDefault="000F0A64" w:rsidP="000F0A64">
      <w:pPr>
        <w:widowControl w:val="0"/>
        <w:ind w:firstLine="588"/>
        <w:jc w:val="both"/>
        <w:rPr>
          <w:sz w:val="22"/>
          <w:szCs w:val="22"/>
        </w:rPr>
      </w:pPr>
      <w:r w:rsidRPr="00CC0F34">
        <w:rPr>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rsidR="000F0A64" w:rsidRPr="00CC0F34" w:rsidRDefault="000F0A64" w:rsidP="000F0A64">
      <w:pPr>
        <w:widowControl w:val="0"/>
        <w:ind w:firstLine="588"/>
        <w:jc w:val="both"/>
        <w:rPr>
          <w:sz w:val="22"/>
          <w:szCs w:val="22"/>
          <w:u w:val="single"/>
        </w:rPr>
      </w:pPr>
      <w:r w:rsidRPr="00CC0F34">
        <w:rPr>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rsidR="002443AF" w:rsidRPr="00CC0F34" w:rsidRDefault="007E0963" w:rsidP="00826C37">
      <w:pPr>
        <w:widowControl w:val="0"/>
        <w:ind w:firstLine="588"/>
        <w:jc w:val="both"/>
        <w:rPr>
          <w:sz w:val="22"/>
          <w:szCs w:val="22"/>
        </w:rPr>
      </w:pPr>
      <w:r w:rsidRPr="00CC0F34">
        <w:rPr>
          <w:sz w:val="22"/>
          <w:szCs w:val="22"/>
        </w:rPr>
        <w:t>80</w:t>
      </w:r>
      <w:r w:rsidR="002443AF" w:rsidRPr="00CC0F34">
        <w:rPr>
          <w:sz w:val="22"/>
          <w:szCs w:val="22"/>
        </w:rPr>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2443AF" w:rsidRDefault="002443AF" w:rsidP="00826C37">
      <w:pPr>
        <w:widowControl w:val="0"/>
        <w:ind w:firstLine="560"/>
        <w:jc w:val="both"/>
        <w:rPr>
          <w:sz w:val="22"/>
          <w:szCs w:val="22"/>
        </w:rPr>
      </w:pPr>
      <w:r w:rsidRPr="00CC0F34">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D52796" w:rsidRDefault="00D52796" w:rsidP="00D52796">
      <w:pPr>
        <w:ind w:firstLine="567"/>
        <w:jc w:val="both"/>
        <w:rPr>
          <w:sz w:val="22"/>
          <w:szCs w:val="22"/>
        </w:rPr>
      </w:pPr>
      <w:r>
        <w:rPr>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rsidR="00D52796" w:rsidRDefault="00D52796" w:rsidP="00D52796">
      <w:pPr>
        <w:ind w:firstLine="567"/>
        <w:jc w:val="both"/>
        <w:rPr>
          <w:sz w:val="22"/>
          <w:szCs w:val="22"/>
        </w:rPr>
      </w:pPr>
    </w:p>
    <w:p w:rsidR="00D52796" w:rsidRDefault="007E0963" w:rsidP="00D52796">
      <w:pPr>
        <w:ind w:firstLine="567"/>
        <w:jc w:val="both"/>
        <w:rPr>
          <w:sz w:val="22"/>
          <w:szCs w:val="22"/>
        </w:rPr>
      </w:pPr>
      <w:r w:rsidRPr="00CC0F34">
        <w:rPr>
          <w:sz w:val="22"/>
          <w:szCs w:val="22"/>
        </w:rPr>
        <w:lastRenderedPageBreak/>
        <w:t>81</w:t>
      </w:r>
      <w:r w:rsidR="002443AF" w:rsidRPr="00CC0F34">
        <w:rPr>
          <w:sz w:val="22"/>
          <w:szCs w:val="22"/>
        </w:rPr>
        <w:t xml:space="preserve">. </w:t>
      </w:r>
      <w:r w:rsidR="00D52796">
        <w:rPr>
          <w:sz w:val="22"/>
          <w:szCs w:val="22"/>
        </w:rPr>
        <w:t>Денежная компенсация перечисляется на один из следующих счетов:</w:t>
      </w:r>
    </w:p>
    <w:p w:rsidR="00D52796" w:rsidRDefault="00D52796" w:rsidP="00D52796">
      <w:pPr>
        <w:ind w:firstLine="567"/>
        <w:jc w:val="both"/>
        <w:rPr>
          <w:sz w:val="22"/>
          <w:szCs w:val="22"/>
        </w:rPr>
      </w:pPr>
    </w:p>
    <w:p w:rsidR="00D52796" w:rsidRDefault="00D52796" w:rsidP="00D52796">
      <w:pPr>
        <w:ind w:firstLine="567"/>
        <w:jc w:val="both"/>
        <w:rPr>
          <w:sz w:val="22"/>
          <w:szCs w:val="22"/>
        </w:rPr>
      </w:pPr>
      <w:r>
        <w:rPr>
          <w:sz w:val="22"/>
          <w:szCs w:val="22"/>
        </w:rPr>
        <w:t>на банковский счет лица, которому были погашены инвестиционные паи;</w:t>
      </w:r>
    </w:p>
    <w:p w:rsidR="00D52796" w:rsidRDefault="00D52796" w:rsidP="00D52796">
      <w:pPr>
        <w:ind w:firstLine="567"/>
        <w:jc w:val="both"/>
        <w:rPr>
          <w:sz w:val="22"/>
          <w:szCs w:val="22"/>
        </w:rPr>
      </w:pPr>
    </w:p>
    <w:p w:rsidR="00D52796" w:rsidRDefault="00D52796" w:rsidP="00D52796">
      <w:pPr>
        <w:ind w:firstLine="567"/>
        <w:jc w:val="both"/>
        <w:rPr>
          <w:sz w:val="22"/>
          <w:szCs w:val="22"/>
        </w:rPr>
      </w:pPr>
      <w:r>
        <w:rPr>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rsidR="002443AF" w:rsidRPr="00CC0F34" w:rsidRDefault="002443AF" w:rsidP="00826C37">
      <w:pPr>
        <w:widowControl w:val="0"/>
        <w:ind w:firstLine="560"/>
        <w:jc w:val="both"/>
        <w:rPr>
          <w:sz w:val="22"/>
          <w:szCs w:val="22"/>
        </w:rPr>
      </w:pPr>
      <w:r w:rsidRPr="00CC0F3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rsidR="007E0963" w:rsidRPr="00CC0F34" w:rsidRDefault="007E0963" w:rsidP="007E0963">
      <w:pPr>
        <w:autoSpaceDE w:val="0"/>
        <w:autoSpaceDN w:val="0"/>
        <w:adjustRightInd w:val="0"/>
        <w:ind w:firstLine="540"/>
        <w:jc w:val="both"/>
        <w:rPr>
          <w:sz w:val="22"/>
          <w:szCs w:val="22"/>
        </w:rPr>
      </w:pPr>
      <w:r w:rsidRPr="00CC0F34">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2443AF" w:rsidRPr="00CC0F34" w:rsidRDefault="002443AF" w:rsidP="00826C37">
      <w:pPr>
        <w:widowControl w:val="0"/>
        <w:ind w:firstLine="560"/>
        <w:jc w:val="both"/>
        <w:rPr>
          <w:sz w:val="22"/>
          <w:szCs w:val="22"/>
        </w:rPr>
      </w:pPr>
      <w:r w:rsidRPr="00CC0F34">
        <w:rPr>
          <w:sz w:val="22"/>
          <w:szCs w:val="22"/>
        </w:rPr>
        <w:t>8</w:t>
      </w:r>
      <w:r w:rsidR="007E0963" w:rsidRPr="00CC0F34">
        <w:rPr>
          <w:sz w:val="22"/>
          <w:szCs w:val="22"/>
        </w:rPr>
        <w:t>3</w:t>
      </w:r>
      <w:r w:rsidRPr="00CC0F34">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Обмен инвестиционных паев</w:t>
      </w:r>
    </w:p>
    <w:p w:rsidR="002443AF" w:rsidRPr="00CC0F34" w:rsidRDefault="007E0963" w:rsidP="00826C37">
      <w:pPr>
        <w:widowControl w:val="0"/>
        <w:ind w:firstLine="560"/>
        <w:jc w:val="both"/>
        <w:rPr>
          <w:sz w:val="22"/>
          <w:szCs w:val="22"/>
        </w:rPr>
      </w:pPr>
      <w:r w:rsidRPr="00CC0F34">
        <w:rPr>
          <w:sz w:val="22"/>
          <w:szCs w:val="22"/>
        </w:rPr>
        <w:t>84</w:t>
      </w:r>
      <w:r w:rsidR="002443AF" w:rsidRPr="00CC0F34">
        <w:rPr>
          <w:sz w:val="22"/>
          <w:szCs w:val="22"/>
        </w:rPr>
        <w:t>. Обмен инвестиционных паев может осуществляться после даты завершения (окончания) формирования Фонда.</w:t>
      </w:r>
    </w:p>
    <w:p w:rsidR="000F0A64" w:rsidRPr="00CC0F34" w:rsidRDefault="000F0A64" w:rsidP="000F0A64">
      <w:pPr>
        <w:widowControl w:val="0"/>
        <w:ind w:firstLine="546"/>
        <w:jc w:val="both"/>
        <w:rPr>
          <w:sz w:val="22"/>
          <w:szCs w:val="22"/>
        </w:rPr>
      </w:pPr>
      <w:r w:rsidRPr="00CC0F34">
        <w:rPr>
          <w:sz w:val="22"/>
          <w:szCs w:val="22"/>
        </w:rPr>
        <w:lastRenderedPageBreak/>
        <w:t>85. Инвестиционные паи могут обмениваться на инвестиционные паи:</w:t>
      </w:r>
    </w:p>
    <w:p w:rsidR="000F0A64" w:rsidRPr="00CC0F34" w:rsidRDefault="000F0A64" w:rsidP="000F0A64">
      <w:pPr>
        <w:widowControl w:val="0"/>
        <w:numPr>
          <w:ilvl w:val="0"/>
          <w:numId w:val="2"/>
        </w:numPr>
        <w:tabs>
          <w:tab w:val="clear" w:pos="1320"/>
          <w:tab w:val="num" w:pos="-2"/>
        </w:tabs>
        <w:ind w:left="358"/>
        <w:jc w:val="both"/>
        <w:rPr>
          <w:sz w:val="22"/>
          <w:szCs w:val="22"/>
        </w:rPr>
      </w:pPr>
      <w:r w:rsidRPr="003E61F2">
        <w:rPr>
          <w:sz w:val="22"/>
          <w:szCs w:val="22"/>
        </w:rPr>
        <w:t>Интервальн</w:t>
      </w:r>
      <w:r w:rsidRPr="00BB26D3">
        <w:rPr>
          <w:sz w:val="22"/>
          <w:szCs w:val="22"/>
        </w:rPr>
        <w:t>ого</w:t>
      </w:r>
      <w:r w:rsidRPr="003E61F2">
        <w:rPr>
          <w:sz w:val="22"/>
          <w:szCs w:val="22"/>
        </w:rPr>
        <w:t xml:space="preserve"> паево</w:t>
      </w:r>
      <w:r w:rsidRPr="00BB26D3">
        <w:rPr>
          <w:sz w:val="22"/>
          <w:szCs w:val="22"/>
        </w:rPr>
        <w:t>го</w:t>
      </w:r>
      <w:r w:rsidRPr="003E61F2">
        <w:rPr>
          <w:sz w:val="22"/>
          <w:szCs w:val="22"/>
        </w:rPr>
        <w:t xml:space="preserve"> инвестиционн</w:t>
      </w:r>
      <w:r w:rsidRPr="00BB26D3">
        <w:rPr>
          <w:sz w:val="22"/>
          <w:szCs w:val="22"/>
        </w:rPr>
        <w:t>ого</w:t>
      </w:r>
      <w:r w:rsidRPr="003E61F2">
        <w:rPr>
          <w:sz w:val="22"/>
          <w:szCs w:val="22"/>
        </w:rPr>
        <w:t xml:space="preserve"> фонд</w:t>
      </w:r>
      <w:r w:rsidRPr="00BB26D3">
        <w:rPr>
          <w:sz w:val="22"/>
          <w:szCs w:val="22"/>
        </w:rPr>
        <w:t>а</w:t>
      </w:r>
      <w:r w:rsidRPr="003E61F2">
        <w:rPr>
          <w:sz w:val="22"/>
          <w:szCs w:val="22"/>
        </w:rPr>
        <w:t xml:space="preserve"> </w:t>
      </w:r>
      <w:r w:rsidRPr="00BB26D3">
        <w:rPr>
          <w:sz w:val="22"/>
          <w:szCs w:val="22"/>
        </w:rPr>
        <w:t>рыночных финансовых инструментов</w:t>
      </w:r>
      <w:r w:rsidRPr="003E61F2">
        <w:rPr>
          <w:sz w:val="22"/>
          <w:szCs w:val="22"/>
        </w:rPr>
        <w:t xml:space="preserve"> </w:t>
      </w:r>
      <w:r w:rsidRPr="00CC0F34">
        <w:rPr>
          <w:sz w:val="22"/>
          <w:szCs w:val="22"/>
        </w:rPr>
        <w:t>«</w:t>
      </w:r>
      <w:r w:rsidR="001F325B">
        <w:rPr>
          <w:sz w:val="22"/>
          <w:szCs w:val="22"/>
        </w:rPr>
        <w:t>Универсальный</w:t>
      </w:r>
      <w:r w:rsidRPr="00CC0F34">
        <w:rPr>
          <w:sz w:val="22"/>
          <w:szCs w:val="22"/>
        </w:rPr>
        <w:t>»;</w:t>
      </w:r>
    </w:p>
    <w:p w:rsidR="000F0A64" w:rsidRPr="00CC0F34" w:rsidRDefault="000F0A64" w:rsidP="000F0A64">
      <w:pPr>
        <w:widowControl w:val="0"/>
        <w:numPr>
          <w:ilvl w:val="0"/>
          <w:numId w:val="2"/>
        </w:numPr>
        <w:tabs>
          <w:tab w:val="clear" w:pos="1320"/>
          <w:tab w:val="num" w:pos="-2"/>
        </w:tabs>
        <w:ind w:left="358"/>
        <w:jc w:val="both"/>
        <w:rPr>
          <w:sz w:val="22"/>
          <w:szCs w:val="22"/>
        </w:rPr>
      </w:pPr>
      <w:r w:rsidRPr="003E61F2">
        <w:rPr>
          <w:sz w:val="22"/>
          <w:szCs w:val="22"/>
        </w:rPr>
        <w:t>Интервальн</w:t>
      </w:r>
      <w:r w:rsidRPr="00BB26D3">
        <w:rPr>
          <w:sz w:val="22"/>
          <w:szCs w:val="22"/>
        </w:rPr>
        <w:t>ого</w:t>
      </w:r>
      <w:r w:rsidRPr="003E61F2">
        <w:rPr>
          <w:sz w:val="22"/>
          <w:szCs w:val="22"/>
        </w:rPr>
        <w:t xml:space="preserve"> паево</w:t>
      </w:r>
      <w:r w:rsidRPr="00BB26D3">
        <w:rPr>
          <w:sz w:val="22"/>
          <w:szCs w:val="22"/>
        </w:rPr>
        <w:t>го</w:t>
      </w:r>
      <w:r w:rsidRPr="003E61F2">
        <w:rPr>
          <w:sz w:val="22"/>
          <w:szCs w:val="22"/>
        </w:rPr>
        <w:t xml:space="preserve"> инвестиционн</w:t>
      </w:r>
      <w:r w:rsidRPr="00BB26D3">
        <w:rPr>
          <w:sz w:val="22"/>
          <w:szCs w:val="22"/>
        </w:rPr>
        <w:t>ого</w:t>
      </w:r>
      <w:r w:rsidRPr="003E61F2">
        <w:rPr>
          <w:sz w:val="22"/>
          <w:szCs w:val="22"/>
        </w:rPr>
        <w:t xml:space="preserve"> фонд</w:t>
      </w:r>
      <w:r w:rsidRPr="00BB26D3">
        <w:rPr>
          <w:sz w:val="22"/>
          <w:szCs w:val="22"/>
        </w:rPr>
        <w:t>а</w:t>
      </w:r>
      <w:r w:rsidRPr="003E61F2">
        <w:rPr>
          <w:sz w:val="22"/>
          <w:szCs w:val="22"/>
        </w:rPr>
        <w:t xml:space="preserve"> </w:t>
      </w:r>
      <w:r w:rsidRPr="00BB26D3">
        <w:rPr>
          <w:sz w:val="22"/>
          <w:szCs w:val="22"/>
        </w:rPr>
        <w:t>рыночных финансовых инструментов</w:t>
      </w:r>
      <w:r w:rsidRPr="003E61F2">
        <w:rPr>
          <w:sz w:val="22"/>
          <w:szCs w:val="22"/>
        </w:rPr>
        <w:t xml:space="preserve"> </w:t>
      </w:r>
      <w:r>
        <w:rPr>
          <w:sz w:val="22"/>
          <w:szCs w:val="22"/>
        </w:rPr>
        <w:t>«Инвестбаланс».</w:t>
      </w:r>
    </w:p>
    <w:p w:rsidR="000F0A64" w:rsidRPr="00D91A04" w:rsidRDefault="000F0A64" w:rsidP="000F0A64">
      <w:pPr>
        <w:ind w:firstLine="560"/>
        <w:jc w:val="both"/>
        <w:rPr>
          <w:bCs/>
          <w:sz w:val="22"/>
          <w:szCs w:val="22"/>
        </w:rPr>
      </w:pPr>
      <w:r w:rsidRPr="00D91A04">
        <w:rPr>
          <w:bCs/>
          <w:sz w:val="22"/>
          <w:szCs w:val="22"/>
        </w:rPr>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0F0A64" w:rsidRPr="00CC0F34" w:rsidRDefault="000F0A64" w:rsidP="000F0A64">
      <w:pPr>
        <w:widowControl w:val="0"/>
        <w:ind w:firstLine="546"/>
        <w:jc w:val="both"/>
        <w:rPr>
          <w:sz w:val="22"/>
          <w:szCs w:val="22"/>
        </w:rPr>
      </w:pPr>
      <w:r w:rsidRPr="00CC0F34">
        <w:rPr>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rsidR="000F0A64" w:rsidRPr="00CC0F34" w:rsidRDefault="000F0A64" w:rsidP="000F0A64">
      <w:pPr>
        <w:widowControl w:val="0"/>
        <w:ind w:firstLine="546"/>
        <w:jc w:val="both"/>
        <w:rPr>
          <w:sz w:val="22"/>
          <w:szCs w:val="22"/>
        </w:rPr>
      </w:pPr>
      <w:r w:rsidRPr="00CC0F34">
        <w:rPr>
          <w:sz w:val="22"/>
          <w:szCs w:val="22"/>
        </w:rPr>
        <w:t>Заявки на обмен инвестиционных паев носят безотзывный характер.</w:t>
      </w:r>
    </w:p>
    <w:p w:rsidR="000F0A64" w:rsidRPr="00CC0F34" w:rsidRDefault="000F0A64" w:rsidP="000F0A64">
      <w:pPr>
        <w:widowControl w:val="0"/>
        <w:ind w:firstLine="546"/>
        <w:jc w:val="both"/>
        <w:rPr>
          <w:sz w:val="22"/>
          <w:szCs w:val="22"/>
        </w:rPr>
      </w:pPr>
      <w:r w:rsidRPr="00CC0F34">
        <w:rPr>
          <w:sz w:val="22"/>
          <w:szCs w:val="22"/>
        </w:rPr>
        <w:t xml:space="preserve">Прием заявок на обмен инвестиционных паев осуществляется:  </w:t>
      </w:r>
    </w:p>
    <w:p w:rsidR="000F0A64" w:rsidRPr="00CC0F34" w:rsidRDefault="000F0A64" w:rsidP="000F0A64">
      <w:pPr>
        <w:widowControl w:val="0"/>
        <w:ind w:firstLine="546"/>
        <w:jc w:val="both"/>
        <w:rPr>
          <w:sz w:val="22"/>
          <w:szCs w:val="22"/>
        </w:rPr>
      </w:pPr>
      <w:r w:rsidRPr="00CC0F34">
        <w:rPr>
          <w:sz w:val="22"/>
          <w:szCs w:val="22"/>
        </w:rPr>
        <w:t>С 15 по 28 февраля (в случае, когда в феврале 29 календарных дней, с 16 по 29 февраля);</w:t>
      </w:r>
    </w:p>
    <w:p w:rsidR="000F0A64" w:rsidRPr="00CC0F34" w:rsidRDefault="000F0A64" w:rsidP="000F0A64">
      <w:pPr>
        <w:widowControl w:val="0"/>
        <w:ind w:firstLine="546"/>
        <w:jc w:val="both"/>
        <w:rPr>
          <w:sz w:val="22"/>
          <w:szCs w:val="22"/>
        </w:rPr>
      </w:pPr>
      <w:r w:rsidRPr="00CC0F34">
        <w:rPr>
          <w:sz w:val="22"/>
          <w:szCs w:val="22"/>
        </w:rPr>
        <w:t xml:space="preserve">С 18 по 31 мая; </w:t>
      </w:r>
    </w:p>
    <w:p w:rsidR="000F0A64" w:rsidRPr="00CC0F34" w:rsidRDefault="000F0A64" w:rsidP="000F0A64">
      <w:pPr>
        <w:widowControl w:val="0"/>
        <w:ind w:firstLine="546"/>
        <w:jc w:val="both"/>
        <w:rPr>
          <w:sz w:val="22"/>
          <w:szCs w:val="22"/>
        </w:rPr>
      </w:pPr>
      <w:r w:rsidRPr="00CC0F34">
        <w:rPr>
          <w:sz w:val="22"/>
          <w:szCs w:val="22"/>
        </w:rPr>
        <w:t xml:space="preserve">С 18 по 31 августа; </w:t>
      </w:r>
    </w:p>
    <w:p w:rsidR="000F0A64" w:rsidRPr="00CC0F34" w:rsidRDefault="000F0A64" w:rsidP="000F0A64">
      <w:pPr>
        <w:widowControl w:val="0"/>
        <w:ind w:firstLine="546"/>
        <w:jc w:val="both"/>
        <w:rPr>
          <w:sz w:val="22"/>
          <w:szCs w:val="22"/>
        </w:rPr>
      </w:pPr>
      <w:r w:rsidRPr="00CC0F34">
        <w:rPr>
          <w:sz w:val="22"/>
          <w:szCs w:val="22"/>
        </w:rPr>
        <w:t xml:space="preserve">С 17 по 30 ноября. </w:t>
      </w:r>
    </w:p>
    <w:p w:rsidR="000F0A64" w:rsidRPr="00CC0F34" w:rsidRDefault="000F0A64" w:rsidP="000F0A64">
      <w:pPr>
        <w:widowControl w:val="0"/>
        <w:autoSpaceDE w:val="0"/>
        <w:autoSpaceDN w:val="0"/>
        <w:adjustRightInd w:val="0"/>
        <w:ind w:firstLine="546"/>
        <w:jc w:val="both"/>
        <w:rPr>
          <w:sz w:val="22"/>
          <w:szCs w:val="22"/>
        </w:rPr>
      </w:pPr>
      <w:r w:rsidRPr="00CC0F34">
        <w:rPr>
          <w:sz w:val="22"/>
          <w:szCs w:val="22"/>
        </w:rPr>
        <w:t>В течение сроков приема заявок на обмен инвестиционных паев заявки принимаются каждый рабочий день.</w:t>
      </w:r>
    </w:p>
    <w:p w:rsidR="000F0A64" w:rsidRPr="00CC0F34" w:rsidRDefault="000F0A64" w:rsidP="000F0A64">
      <w:pPr>
        <w:widowControl w:val="0"/>
        <w:tabs>
          <w:tab w:val="left" w:pos="851"/>
        </w:tabs>
        <w:autoSpaceDE w:val="0"/>
        <w:autoSpaceDN w:val="0"/>
        <w:adjustRightInd w:val="0"/>
        <w:ind w:firstLine="546"/>
        <w:jc w:val="both"/>
        <w:rPr>
          <w:sz w:val="22"/>
          <w:szCs w:val="22"/>
        </w:rPr>
      </w:pPr>
      <w:r w:rsidRPr="00CC0F34">
        <w:rPr>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0F0A64" w:rsidRPr="00CC0F34" w:rsidRDefault="000F0A64" w:rsidP="000F0A64">
      <w:pPr>
        <w:widowControl w:val="0"/>
        <w:ind w:firstLine="546"/>
        <w:jc w:val="both"/>
        <w:rPr>
          <w:sz w:val="22"/>
          <w:szCs w:val="22"/>
        </w:rPr>
      </w:pPr>
      <w:r w:rsidRPr="00CC0F34">
        <w:rPr>
          <w:sz w:val="22"/>
          <w:szCs w:val="22"/>
        </w:rPr>
        <w:t>87. Заявки на обмен инвестиционных паев подаются в следующем порядке.</w:t>
      </w:r>
    </w:p>
    <w:p w:rsidR="000F0A64" w:rsidRPr="00CC0F34" w:rsidRDefault="000F0A64" w:rsidP="000F0A64">
      <w:pPr>
        <w:widowControl w:val="0"/>
        <w:ind w:firstLine="546"/>
        <w:jc w:val="both"/>
        <w:rPr>
          <w:sz w:val="22"/>
          <w:szCs w:val="22"/>
        </w:rPr>
      </w:pPr>
      <w:r w:rsidRPr="00CC0F34">
        <w:rPr>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0F0A64" w:rsidRPr="00CC0F34" w:rsidRDefault="000F0A64" w:rsidP="000F0A64">
      <w:pPr>
        <w:widowControl w:val="0"/>
        <w:ind w:firstLine="546"/>
        <w:jc w:val="both"/>
        <w:rPr>
          <w:sz w:val="22"/>
          <w:szCs w:val="22"/>
        </w:rPr>
      </w:pPr>
      <w:r w:rsidRPr="00CC0F34">
        <w:rPr>
          <w:sz w:val="22"/>
          <w:szCs w:val="22"/>
        </w:rPr>
        <w:t xml:space="preserve">Заявки на обмен инвестиционных паев, оформленные в соответствии с приложением №9 к настоящим Правилам, подаются в </w:t>
      </w:r>
      <w:r w:rsidRPr="00CC0F34">
        <w:rPr>
          <w:sz w:val="22"/>
          <w:szCs w:val="22"/>
        </w:rPr>
        <w:lastRenderedPageBreak/>
        <w:t>пунктах приема заявок номинальным держателем или его уполномоченным представителем.</w:t>
      </w:r>
    </w:p>
    <w:p w:rsidR="000F0A64" w:rsidRPr="000F0A64" w:rsidRDefault="000F0A64" w:rsidP="000F0A64">
      <w:pPr>
        <w:widowControl w:val="0"/>
        <w:autoSpaceDE w:val="0"/>
        <w:autoSpaceDN w:val="0"/>
        <w:adjustRightInd w:val="0"/>
        <w:ind w:firstLine="540"/>
        <w:jc w:val="both"/>
        <w:rPr>
          <w:sz w:val="22"/>
          <w:szCs w:val="22"/>
        </w:rPr>
      </w:pPr>
      <w:r w:rsidRPr="00CC0F34">
        <w:rPr>
          <w:sz w:val="22"/>
          <w:szCs w:val="22"/>
        </w:rPr>
        <w:t xml:space="preserve">Заявки на обмен инвестиционных паев могут направляться Управляющей Компании посредством почтовой связи заказным </w:t>
      </w:r>
      <w:r w:rsidRPr="000F0A64">
        <w:rPr>
          <w:sz w:val="22"/>
          <w:szCs w:val="22"/>
        </w:rPr>
        <w:t xml:space="preserve">письмом с уведомлением о вручении на почтовый адрес Управляющей Компании: </w:t>
      </w:r>
      <w:r w:rsidR="005F5D60" w:rsidRPr="005F5D60">
        <w:rPr>
          <w:sz w:val="22"/>
          <w:szCs w:val="22"/>
        </w:rPr>
        <w:t>123001, город Москва, ул. Садовая-Кудринская, д.32, стр. 1, этаж 7, помещение XIII, комнаты 20, 21, 22</w:t>
      </w:r>
      <w:r w:rsidRPr="000F0A64">
        <w:rPr>
          <w:sz w:val="22"/>
          <w:szCs w:val="22"/>
        </w:rPr>
        <w:t>.</w:t>
      </w:r>
    </w:p>
    <w:p w:rsidR="000F0A64" w:rsidRPr="00CC0F34" w:rsidRDefault="000F0A64" w:rsidP="000F0A64">
      <w:pPr>
        <w:widowControl w:val="0"/>
        <w:ind w:firstLine="546"/>
        <w:jc w:val="both"/>
        <w:rPr>
          <w:bCs/>
          <w:sz w:val="22"/>
          <w:szCs w:val="22"/>
        </w:rPr>
      </w:pPr>
      <w:r w:rsidRPr="000F0A64">
        <w:rPr>
          <w:sz w:val="22"/>
          <w:szCs w:val="22"/>
        </w:rPr>
        <w:t>Подпись лица, направившего</w:t>
      </w:r>
      <w:r w:rsidRPr="00CC0F34">
        <w:rPr>
          <w:sz w:val="22"/>
          <w:szCs w:val="22"/>
        </w:rPr>
        <w:t xml:space="preserve"> заявку на обмен инвестиционных</w:t>
      </w:r>
      <w:r w:rsidRPr="00CC0F34">
        <w:rPr>
          <w:bCs/>
          <w:sz w:val="22"/>
          <w:szCs w:val="22"/>
        </w:rPr>
        <w:t xml:space="preserve"> паев фонда, должна быть удостоверена нотариально.</w:t>
      </w:r>
    </w:p>
    <w:p w:rsidR="000F0A64" w:rsidRPr="00CC0F34" w:rsidRDefault="000F0A64" w:rsidP="000F0A64">
      <w:pPr>
        <w:widowControl w:val="0"/>
        <w:ind w:firstLine="546"/>
        <w:jc w:val="both"/>
        <w:rPr>
          <w:bCs/>
          <w:sz w:val="22"/>
          <w:szCs w:val="22"/>
        </w:rPr>
      </w:pPr>
      <w:r w:rsidRPr="00CC0F34">
        <w:rPr>
          <w:bCs/>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rsidR="000F0A64" w:rsidRPr="00D91A04" w:rsidRDefault="000F0A64" w:rsidP="000F0A64">
      <w:pPr>
        <w:ind w:firstLine="560"/>
        <w:jc w:val="both"/>
        <w:rPr>
          <w:b/>
          <w:bCs/>
          <w:sz w:val="22"/>
          <w:szCs w:val="22"/>
        </w:rPr>
      </w:pPr>
      <w:r w:rsidRPr="00CC0F34">
        <w:rPr>
          <w:bCs/>
          <w:sz w:val="22"/>
          <w:szCs w:val="22"/>
        </w:rPr>
        <w:t xml:space="preserve">В </w:t>
      </w:r>
      <w:r w:rsidRPr="00D91A04">
        <w:rPr>
          <w:bCs/>
          <w:sz w:val="22"/>
          <w:szCs w:val="22"/>
        </w:rPr>
        <w:t>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0F0A64" w:rsidRDefault="000F0A64" w:rsidP="000F0A64">
      <w:pPr>
        <w:widowControl w:val="0"/>
        <w:ind w:firstLine="546"/>
        <w:jc w:val="both"/>
        <w:rPr>
          <w:bCs/>
          <w:sz w:val="22"/>
          <w:szCs w:val="22"/>
        </w:rPr>
      </w:pPr>
      <w:r w:rsidRPr="00CC0F34">
        <w:rPr>
          <w:bCs/>
          <w:sz w:val="22"/>
          <w:szCs w:val="22"/>
        </w:rPr>
        <w:t xml:space="preserve">Заявки на </w:t>
      </w:r>
      <w:r w:rsidR="00D73357">
        <w:rPr>
          <w:bCs/>
          <w:sz w:val="22"/>
          <w:szCs w:val="22"/>
        </w:rPr>
        <w:t xml:space="preserve">обмен </w:t>
      </w:r>
      <w:r w:rsidRPr="00CC0F34">
        <w:rPr>
          <w:bCs/>
          <w:sz w:val="22"/>
          <w:szCs w:val="22"/>
        </w:rPr>
        <w:t>инвестиционных паев, направленные электронной почтой, факсом или курьером, не принимаются.</w:t>
      </w:r>
    </w:p>
    <w:p w:rsidR="00D73357" w:rsidRPr="00CC0F34" w:rsidRDefault="00D73357" w:rsidP="000F0A64">
      <w:pPr>
        <w:widowControl w:val="0"/>
        <w:ind w:firstLine="546"/>
        <w:jc w:val="both"/>
        <w:rPr>
          <w:bCs/>
          <w:sz w:val="22"/>
          <w:szCs w:val="22"/>
        </w:rPr>
      </w:pPr>
      <w:r w:rsidRPr="00D73357">
        <w:rPr>
          <w:bCs/>
          <w:sz w:val="22"/>
          <w:szCs w:val="22"/>
        </w:rPr>
        <w:t xml:space="preserve">Заявки на </w:t>
      </w:r>
      <w:r>
        <w:rPr>
          <w:bCs/>
          <w:sz w:val="22"/>
          <w:szCs w:val="22"/>
        </w:rPr>
        <w:t>обмен</w:t>
      </w:r>
      <w:r w:rsidRPr="00D73357">
        <w:rPr>
          <w:bCs/>
          <w:sz w:val="22"/>
          <w:szCs w:val="22"/>
        </w:rPr>
        <w:t xml:space="preserve">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7E0963" w:rsidRPr="00CC0F34" w:rsidRDefault="007E0963" w:rsidP="00826C37">
      <w:pPr>
        <w:widowControl w:val="0"/>
        <w:ind w:firstLine="560"/>
        <w:jc w:val="both"/>
        <w:rPr>
          <w:bCs/>
          <w:sz w:val="22"/>
          <w:szCs w:val="22"/>
        </w:rPr>
      </w:pPr>
      <w:r w:rsidRPr="00CC0F34">
        <w:rPr>
          <w:bCs/>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F0A64" w:rsidRPr="00CC0F34" w:rsidRDefault="000F0A64" w:rsidP="000F0A64">
      <w:pPr>
        <w:widowControl w:val="0"/>
        <w:ind w:firstLine="560"/>
        <w:jc w:val="both"/>
        <w:rPr>
          <w:sz w:val="22"/>
          <w:szCs w:val="22"/>
        </w:rPr>
      </w:pPr>
      <w:r w:rsidRPr="00CC0F34">
        <w:rPr>
          <w:sz w:val="22"/>
          <w:szCs w:val="22"/>
        </w:rPr>
        <w:t>89. Заявки на обмен инвестиционных паев подаются:</w:t>
      </w:r>
    </w:p>
    <w:p w:rsidR="000F0A64" w:rsidRDefault="000F0A64" w:rsidP="000F0A64">
      <w:pPr>
        <w:widowControl w:val="0"/>
        <w:ind w:firstLine="560"/>
        <w:jc w:val="both"/>
        <w:rPr>
          <w:sz w:val="22"/>
          <w:szCs w:val="22"/>
        </w:rPr>
      </w:pPr>
      <w:r>
        <w:rPr>
          <w:sz w:val="22"/>
          <w:szCs w:val="22"/>
        </w:rPr>
        <w:t>Управляющей Компании.</w:t>
      </w:r>
    </w:p>
    <w:p w:rsidR="000F0A64" w:rsidRDefault="000F0A64" w:rsidP="000F0A64">
      <w:pPr>
        <w:widowControl w:val="0"/>
        <w:ind w:firstLine="560"/>
        <w:jc w:val="both"/>
        <w:rPr>
          <w:sz w:val="22"/>
          <w:szCs w:val="22"/>
        </w:rPr>
      </w:pPr>
      <w:r w:rsidRPr="00CC0F34">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73357" w:rsidRPr="00CC0F34" w:rsidRDefault="00D73357" w:rsidP="002F7E2C">
      <w:pPr>
        <w:widowControl w:val="0"/>
        <w:tabs>
          <w:tab w:val="left" w:pos="567"/>
        </w:tabs>
        <w:autoSpaceDE w:val="0"/>
        <w:autoSpaceDN w:val="0"/>
        <w:adjustRightInd w:val="0"/>
        <w:jc w:val="both"/>
        <w:rPr>
          <w:sz w:val="22"/>
          <w:szCs w:val="22"/>
        </w:rPr>
      </w:pPr>
      <w:r>
        <w:rPr>
          <w:sz w:val="22"/>
          <w:szCs w:val="22"/>
          <w:lang w:eastAsia="zh-CN"/>
        </w:rPr>
        <w:tab/>
      </w:r>
      <w:r w:rsidRPr="00E64A75">
        <w:rPr>
          <w:sz w:val="22"/>
          <w:szCs w:val="22"/>
          <w:lang w:eastAsia="zh-CN"/>
        </w:rPr>
        <w:t xml:space="preserve">Заявки на </w:t>
      </w:r>
      <w:r>
        <w:rPr>
          <w:sz w:val="22"/>
          <w:szCs w:val="22"/>
          <w:lang w:eastAsia="zh-CN"/>
        </w:rPr>
        <w:t>обмен</w:t>
      </w:r>
      <w:r w:rsidRPr="00E64A75">
        <w:rPr>
          <w:sz w:val="22"/>
          <w:szCs w:val="22"/>
          <w:lang w:eastAsia="zh-CN"/>
        </w:rPr>
        <w:t xml:space="preserve"> инвестиционных паев</w:t>
      </w:r>
      <w:r>
        <w:rPr>
          <w:sz w:val="22"/>
          <w:szCs w:val="22"/>
          <w:lang w:eastAsia="zh-CN"/>
        </w:rPr>
        <w:t xml:space="preserve"> могут подаваться во всех местах приема заявок на приобретение </w:t>
      </w:r>
      <w:r w:rsidRPr="00E64A75">
        <w:rPr>
          <w:sz w:val="22"/>
          <w:szCs w:val="22"/>
          <w:lang w:eastAsia="zh-CN"/>
        </w:rPr>
        <w:t>инвестиционных паев</w:t>
      </w:r>
      <w:r>
        <w:rPr>
          <w:sz w:val="22"/>
          <w:szCs w:val="22"/>
          <w:lang w:eastAsia="zh-CN"/>
        </w:rPr>
        <w:t>.</w:t>
      </w:r>
    </w:p>
    <w:p w:rsidR="007528C1" w:rsidRPr="00CC0F34" w:rsidRDefault="007E0963" w:rsidP="007528C1">
      <w:pPr>
        <w:widowControl w:val="0"/>
        <w:ind w:firstLine="560"/>
        <w:jc w:val="both"/>
        <w:rPr>
          <w:sz w:val="22"/>
          <w:szCs w:val="22"/>
        </w:rPr>
      </w:pPr>
      <w:r w:rsidRPr="00CC0F34">
        <w:rPr>
          <w:sz w:val="22"/>
          <w:szCs w:val="22"/>
        </w:rPr>
        <w:t>90</w:t>
      </w:r>
      <w:r w:rsidR="002443AF" w:rsidRPr="00CC0F34">
        <w:rPr>
          <w:sz w:val="22"/>
          <w:szCs w:val="22"/>
        </w:rPr>
        <w:t xml:space="preserve">. </w:t>
      </w:r>
      <w:r w:rsidR="007528C1" w:rsidRPr="00CC0F34">
        <w:rPr>
          <w:sz w:val="22"/>
          <w:szCs w:val="22"/>
        </w:rPr>
        <w:t>В приеме заявок на обмен инвестиционных паев отказывается в следующих случаях:</w:t>
      </w:r>
    </w:p>
    <w:p w:rsidR="007528C1" w:rsidRPr="00CC0F34" w:rsidRDefault="007528C1" w:rsidP="007528C1">
      <w:pPr>
        <w:widowControl w:val="0"/>
        <w:ind w:firstLine="560"/>
        <w:jc w:val="both"/>
        <w:rPr>
          <w:sz w:val="22"/>
          <w:szCs w:val="22"/>
        </w:rPr>
      </w:pPr>
      <w:r w:rsidRPr="00CC0F34">
        <w:rPr>
          <w:sz w:val="22"/>
          <w:szCs w:val="22"/>
        </w:rPr>
        <w:lastRenderedPageBreak/>
        <w:t>1) несоблюдение порядка и сроков подачи заявок, установленных настоящими Правилами;</w:t>
      </w:r>
    </w:p>
    <w:p w:rsidR="007528C1" w:rsidRPr="00CC0F34" w:rsidRDefault="007528C1" w:rsidP="007528C1">
      <w:pPr>
        <w:widowControl w:val="0"/>
        <w:ind w:firstLine="560"/>
        <w:jc w:val="both"/>
        <w:rPr>
          <w:sz w:val="22"/>
          <w:szCs w:val="22"/>
        </w:rPr>
      </w:pPr>
      <w:r w:rsidRPr="00CC0F34">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7528C1" w:rsidRPr="00CC0F34" w:rsidRDefault="007528C1" w:rsidP="007528C1">
      <w:pPr>
        <w:widowControl w:val="0"/>
        <w:ind w:firstLine="560"/>
        <w:jc w:val="both"/>
        <w:rPr>
          <w:sz w:val="22"/>
          <w:szCs w:val="22"/>
        </w:rPr>
      </w:pPr>
      <w:r w:rsidRPr="00CC0F34">
        <w:rPr>
          <w:sz w:val="22"/>
          <w:szCs w:val="22"/>
        </w:rPr>
        <w:t>3) принятие решения об одновременном приостановлении выдачи, погашения и обмена инвестиционных паев;</w:t>
      </w:r>
    </w:p>
    <w:p w:rsidR="007528C1" w:rsidRPr="00CC0F34" w:rsidRDefault="007528C1" w:rsidP="007528C1">
      <w:pPr>
        <w:widowControl w:val="0"/>
        <w:ind w:firstLine="560"/>
        <w:jc w:val="both"/>
        <w:rPr>
          <w:sz w:val="22"/>
          <w:szCs w:val="22"/>
        </w:rPr>
      </w:pPr>
      <w:r w:rsidRPr="00CC0F34">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7528C1" w:rsidRPr="00CC0F34" w:rsidRDefault="007528C1" w:rsidP="007528C1">
      <w:pPr>
        <w:widowControl w:val="0"/>
        <w:ind w:firstLine="560"/>
        <w:jc w:val="both"/>
        <w:rPr>
          <w:sz w:val="22"/>
          <w:szCs w:val="22"/>
        </w:rPr>
      </w:pPr>
      <w:r w:rsidRPr="00CC0F34">
        <w:rPr>
          <w:sz w:val="22"/>
          <w:szCs w:val="22"/>
        </w:rPr>
        <w:t>5) принятие решения о приостановлении выдачи инвестиционных паев, требование об обмене на которые содержится в заявке;</w:t>
      </w:r>
    </w:p>
    <w:p w:rsidR="007D04DA" w:rsidRPr="00BE2D2E" w:rsidRDefault="007528C1" w:rsidP="007D04DA">
      <w:pPr>
        <w:widowControl w:val="0"/>
        <w:autoSpaceDE w:val="0"/>
        <w:autoSpaceDN w:val="0"/>
        <w:adjustRightInd w:val="0"/>
        <w:ind w:firstLine="540"/>
        <w:jc w:val="both"/>
        <w:outlineLvl w:val="1"/>
        <w:rPr>
          <w:bCs/>
          <w:sz w:val="22"/>
          <w:szCs w:val="22"/>
        </w:rPr>
      </w:pPr>
      <w:r w:rsidRPr="00CC0F34">
        <w:rPr>
          <w:sz w:val="22"/>
          <w:szCs w:val="22"/>
        </w:rPr>
        <w:t xml:space="preserve">6) </w:t>
      </w:r>
      <w:r w:rsidR="007D04DA" w:rsidRPr="00FC0583">
        <w:rPr>
          <w:bCs/>
          <w:sz w:val="22"/>
          <w:szCs w:val="22"/>
        </w:rPr>
        <w:t xml:space="preserve">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w:t>
      </w:r>
      <w:r w:rsidR="007D04DA" w:rsidRPr="00BE2D2E">
        <w:rPr>
          <w:bCs/>
          <w:sz w:val="22"/>
          <w:szCs w:val="22"/>
        </w:rPr>
        <w:t>приобретение, заявок на обмен и заявок на погашение инвестиционных паев;</w:t>
      </w:r>
    </w:p>
    <w:p w:rsidR="007528C1" w:rsidRPr="00CC0F34" w:rsidRDefault="007528C1" w:rsidP="007528C1">
      <w:pPr>
        <w:widowControl w:val="0"/>
        <w:ind w:firstLine="560"/>
        <w:jc w:val="both"/>
        <w:rPr>
          <w:sz w:val="22"/>
          <w:szCs w:val="22"/>
        </w:rPr>
      </w:pPr>
      <w:r w:rsidRPr="00CC0F34">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7528C1" w:rsidRPr="00CC0F34" w:rsidRDefault="007528C1" w:rsidP="007528C1">
      <w:pPr>
        <w:widowControl w:val="0"/>
        <w:ind w:firstLine="560"/>
        <w:jc w:val="both"/>
        <w:rPr>
          <w:sz w:val="22"/>
          <w:szCs w:val="22"/>
        </w:rPr>
      </w:pPr>
      <w:r w:rsidRPr="00CC0F34">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2443AF" w:rsidRPr="00CC0F34" w:rsidRDefault="007E0963" w:rsidP="00826C37">
      <w:pPr>
        <w:widowControl w:val="0"/>
        <w:ind w:firstLine="560"/>
        <w:jc w:val="both"/>
        <w:rPr>
          <w:sz w:val="22"/>
          <w:szCs w:val="22"/>
        </w:rPr>
      </w:pPr>
      <w:r w:rsidRPr="00CC0F34">
        <w:rPr>
          <w:sz w:val="22"/>
          <w:szCs w:val="22"/>
        </w:rPr>
        <w:t>91</w:t>
      </w:r>
      <w:r w:rsidR="002443AF" w:rsidRPr="00CC0F34">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2443AF" w:rsidRPr="00CC0F34" w:rsidRDefault="002443AF" w:rsidP="00826C37">
      <w:pPr>
        <w:widowControl w:val="0"/>
        <w:ind w:firstLine="560"/>
        <w:jc w:val="both"/>
        <w:rPr>
          <w:sz w:val="22"/>
          <w:szCs w:val="22"/>
        </w:rPr>
      </w:pPr>
      <w:r w:rsidRPr="00CC0F34">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rsidR="002443AF" w:rsidRPr="00CC0F34" w:rsidRDefault="007E0963" w:rsidP="00826C37">
      <w:pPr>
        <w:widowControl w:val="0"/>
        <w:ind w:firstLine="560"/>
        <w:jc w:val="both"/>
        <w:rPr>
          <w:sz w:val="22"/>
          <w:szCs w:val="22"/>
        </w:rPr>
      </w:pPr>
      <w:r w:rsidRPr="00CC0F34">
        <w:rPr>
          <w:sz w:val="22"/>
          <w:szCs w:val="22"/>
        </w:rPr>
        <w:t>92</w:t>
      </w:r>
      <w:r w:rsidR="002443AF" w:rsidRPr="00CC0F34">
        <w:rPr>
          <w:sz w:val="22"/>
          <w:szCs w:val="22"/>
        </w:rPr>
        <w:t xml:space="preserve">.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w:t>
      </w:r>
      <w:r w:rsidR="00720E52" w:rsidRPr="00CC0F34">
        <w:rPr>
          <w:sz w:val="22"/>
          <w:szCs w:val="22"/>
        </w:rPr>
        <w:t>5</w:t>
      </w:r>
      <w:r w:rsidR="002443AF" w:rsidRPr="00CC0F34">
        <w:rPr>
          <w:sz w:val="22"/>
          <w:szCs w:val="22"/>
        </w:rPr>
        <w:t xml:space="preserve"> рабочих дней со дня окончания срока приема заявок на обмен инвестиционных паев.</w:t>
      </w:r>
    </w:p>
    <w:p w:rsidR="002443AF" w:rsidRPr="00CC0F34" w:rsidRDefault="002443AF" w:rsidP="00826C37">
      <w:pPr>
        <w:widowControl w:val="0"/>
        <w:ind w:firstLine="560"/>
        <w:jc w:val="both"/>
        <w:rPr>
          <w:sz w:val="22"/>
          <w:szCs w:val="22"/>
        </w:rPr>
      </w:pPr>
      <w:r w:rsidRPr="00CC0F34">
        <w:rPr>
          <w:sz w:val="22"/>
          <w:szCs w:val="22"/>
        </w:rPr>
        <w:lastRenderedPageBreak/>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Обмен на инвестиционные паи</w:t>
      </w:r>
      <w:r w:rsidRPr="00CC0F34">
        <w:rPr>
          <w:sz w:val="22"/>
          <w:szCs w:val="22"/>
        </w:rPr>
        <w:t xml:space="preserve"> </w:t>
      </w:r>
    </w:p>
    <w:p w:rsidR="002443AF" w:rsidRPr="00CC0F34" w:rsidRDefault="007E0963" w:rsidP="00826C37">
      <w:pPr>
        <w:widowControl w:val="0"/>
        <w:ind w:firstLine="560"/>
        <w:jc w:val="both"/>
        <w:rPr>
          <w:sz w:val="22"/>
          <w:szCs w:val="22"/>
        </w:rPr>
      </w:pPr>
      <w:r w:rsidRPr="00CC0F34">
        <w:rPr>
          <w:sz w:val="22"/>
          <w:szCs w:val="22"/>
        </w:rPr>
        <w:t>93</w:t>
      </w:r>
      <w:r w:rsidR="002443AF" w:rsidRPr="00CC0F34">
        <w:rPr>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2443AF" w:rsidRPr="00CC0F34" w:rsidRDefault="002443AF" w:rsidP="00826C37">
      <w:pPr>
        <w:widowControl w:val="0"/>
        <w:ind w:firstLine="560"/>
        <w:jc w:val="both"/>
        <w:rPr>
          <w:sz w:val="22"/>
          <w:szCs w:val="22"/>
        </w:rPr>
      </w:pPr>
      <w:r w:rsidRPr="00CC0F3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rsidR="002443AF" w:rsidRPr="00CC0F34" w:rsidRDefault="007E0963" w:rsidP="00826C37">
      <w:pPr>
        <w:widowControl w:val="0"/>
        <w:ind w:firstLine="560"/>
        <w:jc w:val="both"/>
        <w:rPr>
          <w:sz w:val="22"/>
          <w:szCs w:val="22"/>
        </w:rPr>
      </w:pPr>
      <w:r w:rsidRPr="00CC0F34">
        <w:rPr>
          <w:sz w:val="22"/>
          <w:szCs w:val="22"/>
        </w:rPr>
        <w:t>94</w:t>
      </w:r>
      <w:r w:rsidR="002443AF" w:rsidRPr="00CC0F34">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Приостановление выдачи, погашения и обмена</w:t>
      </w:r>
      <w:r w:rsidR="002572C8">
        <w:rPr>
          <w:b/>
          <w:sz w:val="22"/>
          <w:szCs w:val="22"/>
        </w:rPr>
        <w:t xml:space="preserve"> </w:t>
      </w:r>
      <w:r w:rsidRPr="00CC0F34">
        <w:rPr>
          <w:b/>
          <w:sz w:val="22"/>
          <w:szCs w:val="22"/>
        </w:rPr>
        <w:t>инвестиционных паев</w:t>
      </w:r>
    </w:p>
    <w:p w:rsidR="002443AF" w:rsidRPr="00CC0F34" w:rsidRDefault="007E0963" w:rsidP="00826C37">
      <w:pPr>
        <w:widowControl w:val="0"/>
        <w:ind w:firstLine="560"/>
        <w:jc w:val="both"/>
        <w:rPr>
          <w:sz w:val="22"/>
          <w:szCs w:val="22"/>
        </w:rPr>
      </w:pPr>
      <w:r w:rsidRPr="00CC0F34">
        <w:rPr>
          <w:sz w:val="22"/>
          <w:szCs w:val="22"/>
        </w:rPr>
        <w:t>95</w:t>
      </w:r>
      <w:r w:rsidR="002443AF" w:rsidRPr="00CC0F34">
        <w:rPr>
          <w:sz w:val="22"/>
          <w:szCs w:val="22"/>
        </w:rPr>
        <w:t>. Управляющая Компания вправе приостановить выдачу инвестиционных паев.</w:t>
      </w:r>
    </w:p>
    <w:p w:rsidR="002443AF" w:rsidRPr="00CC0F34" w:rsidRDefault="007E0963" w:rsidP="00826C37">
      <w:pPr>
        <w:widowControl w:val="0"/>
        <w:ind w:firstLine="560"/>
        <w:jc w:val="both"/>
        <w:rPr>
          <w:sz w:val="22"/>
          <w:szCs w:val="22"/>
        </w:rPr>
      </w:pPr>
      <w:r w:rsidRPr="00CC0F34">
        <w:rPr>
          <w:sz w:val="22"/>
          <w:szCs w:val="22"/>
        </w:rPr>
        <w:t>96</w:t>
      </w:r>
      <w:r w:rsidR="002443AF" w:rsidRPr="00CC0F34">
        <w:rPr>
          <w:sz w:val="22"/>
          <w:szCs w:val="22"/>
        </w:rPr>
        <w:t>. Управляющая Компания вправе одновременно приостановить выдачу, погашение и обмен инвестиционных паев в следующих случаях:</w:t>
      </w:r>
    </w:p>
    <w:p w:rsidR="002443AF" w:rsidRPr="00CC0F34" w:rsidRDefault="002443AF" w:rsidP="00826C37">
      <w:pPr>
        <w:widowControl w:val="0"/>
        <w:ind w:firstLine="560"/>
        <w:jc w:val="both"/>
        <w:rPr>
          <w:sz w:val="22"/>
          <w:szCs w:val="22"/>
        </w:rPr>
      </w:pPr>
      <w:r w:rsidRPr="00CC0F3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2443AF" w:rsidRPr="00CC0F34" w:rsidRDefault="002443AF" w:rsidP="00826C37">
      <w:pPr>
        <w:widowControl w:val="0"/>
        <w:ind w:firstLine="560"/>
        <w:jc w:val="both"/>
        <w:rPr>
          <w:sz w:val="22"/>
          <w:szCs w:val="22"/>
        </w:rPr>
      </w:pPr>
      <w:r w:rsidRPr="00CC0F34">
        <w:rPr>
          <w:sz w:val="22"/>
          <w:szCs w:val="22"/>
        </w:rPr>
        <w:t>передача прав и обязанностей Регистратора другому лицу.</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97. Управляющая Компания обязана приостановить выдачу, </w:t>
      </w:r>
      <w:r w:rsidRPr="00CC0F34">
        <w:rPr>
          <w:rFonts w:ascii="Times New Roman" w:hAnsi="Times New Roman" w:cs="Times New Roman"/>
          <w:sz w:val="22"/>
          <w:szCs w:val="22"/>
        </w:rPr>
        <w:lastRenderedPageBreak/>
        <w:t>погашение и обмен инвестиционных паев не позднее дня, следующего за днем, когда она узнала или должна была узнать о следующих обстоятельствах:</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rsidR="007E0963" w:rsidRPr="00CC0F34" w:rsidRDefault="007E0963" w:rsidP="007E0963">
      <w:pPr>
        <w:autoSpaceDE w:val="0"/>
        <w:autoSpaceDN w:val="0"/>
        <w:adjustRightInd w:val="0"/>
        <w:ind w:firstLine="540"/>
        <w:jc w:val="both"/>
        <w:rPr>
          <w:sz w:val="22"/>
          <w:szCs w:val="22"/>
        </w:rPr>
      </w:pPr>
      <w:r w:rsidRPr="00CC0F34">
        <w:rPr>
          <w:sz w:val="22"/>
          <w:szCs w:val="22"/>
        </w:rPr>
        <w:t>2) аннулирование (прекращение действия) соответствующей лицензии Управляющей Компании, Специализированного депозитария;</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7E0963" w:rsidRPr="00CC0F34" w:rsidRDefault="007E0963" w:rsidP="007E096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4) иные случаи, предусмотренные Федеральным законом «Об инвестиционных фондах».</w:t>
      </w:r>
    </w:p>
    <w:p w:rsidR="009A0426" w:rsidRDefault="009A0426" w:rsidP="00826C37">
      <w:pPr>
        <w:widowControl w:val="0"/>
        <w:ind w:firstLine="560"/>
        <w:jc w:val="center"/>
        <w:rPr>
          <w:b/>
          <w:sz w:val="22"/>
          <w:szCs w:val="22"/>
        </w:rPr>
      </w:pPr>
    </w:p>
    <w:p w:rsidR="002443AF" w:rsidRPr="00CC0F34" w:rsidRDefault="002443AF" w:rsidP="00C8356E">
      <w:pPr>
        <w:widowControl w:val="0"/>
        <w:ind w:firstLine="560"/>
        <w:rPr>
          <w:b/>
          <w:sz w:val="22"/>
          <w:szCs w:val="22"/>
        </w:rPr>
      </w:pPr>
      <w:r w:rsidRPr="00CC0F34">
        <w:rPr>
          <w:b/>
          <w:sz w:val="22"/>
          <w:szCs w:val="22"/>
        </w:rPr>
        <w:t>Вознаграждения и расходы</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98. За счет имущества, составляющего Фонд, выплачиваются вознаграждения </w:t>
      </w:r>
      <w:r w:rsidR="009A0426">
        <w:rPr>
          <w:rFonts w:ascii="Times New Roman" w:hAnsi="Times New Roman" w:cs="Times New Roman"/>
          <w:sz w:val="22"/>
          <w:szCs w:val="22"/>
        </w:rPr>
        <w:t xml:space="preserve">Управляющей Компании в размере </w:t>
      </w:r>
      <w:r w:rsidR="00496D73">
        <w:rPr>
          <w:rFonts w:ascii="Times New Roman" w:hAnsi="Times New Roman" w:cs="Times New Roman"/>
          <w:sz w:val="22"/>
          <w:szCs w:val="22"/>
        </w:rPr>
        <w:t>4</w:t>
      </w:r>
      <w:r w:rsidR="009A0426">
        <w:rPr>
          <w:rFonts w:ascii="Times New Roman" w:hAnsi="Times New Roman" w:cs="Times New Roman"/>
          <w:sz w:val="22"/>
          <w:szCs w:val="22"/>
        </w:rPr>
        <w:t xml:space="preserve"> </w:t>
      </w:r>
      <w:r w:rsidRPr="00CC0F34">
        <w:rPr>
          <w:rFonts w:ascii="Times New Roman" w:hAnsi="Times New Roman" w:cs="Times New Roman"/>
          <w:sz w:val="22"/>
          <w:szCs w:val="22"/>
        </w:rPr>
        <w:t>(</w:t>
      </w:r>
      <w:r w:rsidR="00496D73">
        <w:rPr>
          <w:rFonts w:ascii="Times New Roman" w:hAnsi="Times New Roman" w:cs="Times New Roman"/>
          <w:sz w:val="22"/>
          <w:szCs w:val="22"/>
        </w:rPr>
        <w:t>четыре</w:t>
      </w:r>
      <w:r w:rsidRPr="00CC0F34">
        <w:rPr>
          <w:rFonts w:ascii="Times New Roman" w:hAnsi="Times New Roman" w:cs="Times New Roman"/>
          <w:sz w:val="22"/>
          <w:szCs w:val="22"/>
        </w:rPr>
        <w:t xml:space="preserve">) процента среднегодовой стоимости чистых активов Фонда, а также Специализированному депозитарию, Регистратору и Оценщику в размере не более </w:t>
      </w:r>
      <w:r w:rsidR="00496D73">
        <w:rPr>
          <w:rFonts w:ascii="Times New Roman" w:hAnsi="Times New Roman" w:cs="Times New Roman"/>
          <w:sz w:val="22"/>
          <w:szCs w:val="22"/>
        </w:rPr>
        <w:t>0,55 (Ноль целых пятьдесят пять сотых</w:t>
      </w:r>
      <w:r w:rsidRPr="00CC0F34">
        <w:rPr>
          <w:rFonts w:ascii="Times New Roman" w:hAnsi="Times New Roman" w:cs="Times New Roman"/>
          <w:sz w:val="22"/>
          <w:szCs w:val="22"/>
        </w:rPr>
        <w:t>) процент среднегодовой стоимости чистых активов Фонда.</w:t>
      </w:r>
      <w:r w:rsidR="002572C8">
        <w:rPr>
          <w:rFonts w:ascii="Times New Roman" w:hAnsi="Times New Roman" w:cs="Times New Roman"/>
          <w:sz w:val="22"/>
          <w:szCs w:val="22"/>
        </w:rPr>
        <w:t xml:space="preserve"> </w:t>
      </w:r>
      <w:r w:rsidR="002572C8" w:rsidRPr="002572C8">
        <w:rPr>
          <w:rFonts w:ascii="Times New Roman" w:hAnsi="Times New Roman" w:cs="Times New Roman"/>
          <w:sz w:val="22"/>
          <w:szCs w:val="22"/>
        </w:rPr>
        <w:t xml:space="preserve">Максимальный размер сумм указанных вознаграждений составляет </w:t>
      </w:r>
      <w:r w:rsidR="00496D73">
        <w:rPr>
          <w:rFonts w:ascii="Times New Roman" w:hAnsi="Times New Roman" w:cs="Times New Roman"/>
          <w:sz w:val="22"/>
          <w:szCs w:val="22"/>
        </w:rPr>
        <w:t>4</w:t>
      </w:r>
      <w:r w:rsidR="002572C8" w:rsidRPr="002572C8">
        <w:rPr>
          <w:rFonts w:ascii="Times New Roman" w:hAnsi="Times New Roman" w:cs="Times New Roman"/>
          <w:sz w:val="22"/>
          <w:szCs w:val="22"/>
        </w:rPr>
        <w:t>,5</w:t>
      </w:r>
      <w:r w:rsidR="00496D73">
        <w:rPr>
          <w:rFonts w:ascii="Times New Roman" w:hAnsi="Times New Roman" w:cs="Times New Roman"/>
          <w:sz w:val="22"/>
          <w:szCs w:val="22"/>
        </w:rPr>
        <w:t>5</w:t>
      </w:r>
      <w:r w:rsidR="002572C8" w:rsidRPr="002572C8">
        <w:rPr>
          <w:rFonts w:ascii="Times New Roman" w:hAnsi="Times New Roman" w:cs="Times New Roman"/>
          <w:sz w:val="22"/>
          <w:szCs w:val="22"/>
        </w:rPr>
        <w:t xml:space="preserve"> (</w:t>
      </w:r>
      <w:r w:rsidR="00496D73">
        <w:rPr>
          <w:rFonts w:ascii="Times New Roman" w:hAnsi="Times New Roman" w:cs="Times New Roman"/>
          <w:sz w:val="22"/>
          <w:szCs w:val="22"/>
        </w:rPr>
        <w:t>Четыре</w:t>
      </w:r>
      <w:r w:rsidR="002572C8" w:rsidRPr="002572C8">
        <w:rPr>
          <w:rFonts w:ascii="Times New Roman" w:hAnsi="Times New Roman" w:cs="Times New Roman"/>
          <w:sz w:val="22"/>
          <w:szCs w:val="22"/>
        </w:rPr>
        <w:t xml:space="preserve"> целых пять</w:t>
      </w:r>
      <w:r w:rsidR="00496D73">
        <w:rPr>
          <w:rFonts w:ascii="Times New Roman" w:hAnsi="Times New Roman" w:cs="Times New Roman"/>
          <w:sz w:val="22"/>
          <w:szCs w:val="22"/>
        </w:rPr>
        <w:t>десят пять сотых</w:t>
      </w:r>
      <w:r w:rsidR="002572C8" w:rsidRPr="002572C8">
        <w:rPr>
          <w:rFonts w:ascii="Times New Roman" w:hAnsi="Times New Roman" w:cs="Times New Roman"/>
          <w:sz w:val="22"/>
          <w:szCs w:val="22"/>
        </w:rPr>
        <w:t>) процента среднегодовой стоимости чистых активов фонда</w:t>
      </w:r>
      <w:r w:rsidR="002572C8">
        <w:rPr>
          <w:rFonts w:ascii="Times New Roman" w:hAnsi="Times New Roman" w:cs="Times New Roman"/>
          <w:sz w:val="22"/>
          <w:szCs w:val="22"/>
        </w:rPr>
        <w:t>.</w:t>
      </w:r>
    </w:p>
    <w:p w:rsidR="002443AF"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99</w:t>
      </w:r>
      <w:r w:rsidR="002443AF" w:rsidRPr="00CC0F34">
        <w:rPr>
          <w:rFonts w:ascii="Times New Roman" w:hAnsi="Times New Roman" w:cs="Times New Roman"/>
          <w:sz w:val="22"/>
          <w:szCs w:val="22"/>
        </w:rPr>
        <w:t>.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100. Вознаграждение Специализированному депозитарию, Регистратору</w:t>
      </w:r>
      <w:r w:rsidR="00B01B9E">
        <w:rPr>
          <w:rFonts w:ascii="Times New Roman" w:hAnsi="Times New Roman" w:cs="Times New Roman"/>
          <w:sz w:val="22"/>
          <w:szCs w:val="22"/>
        </w:rPr>
        <w:t xml:space="preserve"> </w:t>
      </w:r>
      <w:r w:rsidRPr="00CC0F34">
        <w:rPr>
          <w:rFonts w:ascii="Times New Roman" w:hAnsi="Times New Roman" w:cs="Times New Roman"/>
          <w:sz w:val="22"/>
          <w:szCs w:val="22"/>
        </w:rPr>
        <w:t>и Оценщику выплачивается в срок, предусмотренный в договорах указанных лиц с Управляющей Компанией.</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rsidR="00BB26D3" w:rsidRPr="00BB26D3" w:rsidRDefault="00BB26D3" w:rsidP="00BB26D3">
      <w:pPr>
        <w:autoSpaceDE w:val="0"/>
        <w:autoSpaceDN w:val="0"/>
        <w:adjustRightInd w:val="0"/>
        <w:ind w:firstLine="540"/>
        <w:jc w:val="both"/>
        <w:rPr>
          <w:sz w:val="22"/>
          <w:szCs w:val="22"/>
        </w:rPr>
      </w:pPr>
      <w:r w:rsidRPr="003E61F2">
        <w:rPr>
          <w:sz w:val="22"/>
          <w:szCs w:val="22"/>
        </w:rPr>
        <w:t xml:space="preserve">1) </w:t>
      </w:r>
      <w:r w:rsidRPr="00BB26D3">
        <w:rPr>
          <w:sz w:val="22"/>
          <w:szCs w:val="22"/>
        </w:rPr>
        <w:t>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r w:rsidRPr="003E61F2">
        <w:rPr>
          <w:sz w:val="22"/>
          <w:szCs w:val="22"/>
        </w:rPr>
        <w:t>;</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2) оплата услуг кредитных организаций по открытию отдель</w:t>
      </w:r>
      <w:r w:rsidRPr="003E61F2">
        <w:rPr>
          <w:sz w:val="22"/>
          <w:szCs w:val="22"/>
        </w:rPr>
        <w:lastRenderedPageBreak/>
        <w:t xml:space="preserve">ного банковского счета (счетов), предназначенного </w:t>
      </w:r>
      <w:r w:rsidRPr="00BB26D3">
        <w:rPr>
          <w:sz w:val="22"/>
          <w:szCs w:val="22"/>
        </w:rPr>
        <w:t>(предназначенных)</w:t>
      </w:r>
      <w:r w:rsidRPr="003E61F2">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BB26D3" w:rsidRPr="003E61F2" w:rsidRDefault="00BB26D3" w:rsidP="00BB26D3">
      <w:pPr>
        <w:autoSpaceDE w:val="0"/>
        <w:autoSpaceDN w:val="0"/>
        <w:adjustRightInd w:val="0"/>
        <w:ind w:firstLine="540"/>
        <w:jc w:val="both"/>
        <w:rPr>
          <w:sz w:val="22"/>
          <w:szCs w:val="22"/>
        </w:rPr>
      </w:pPr>
      <w:r w:rsidRPr="003E61F2">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BB26D3">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3E61F2">
        <w:rPr>
          <w:sz w:val="22"/>
          <w:szCs w:val="22"/>
        </w:rPr>
        <w:t>;</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Pr="00BB26D3">
        <w:rPr>
          <w:sz w:val="22"/>
          <w:szCs w:val="22"/>
        </w:rPr>
        <w:t>ых</w:t>
      </w:r>
      <w:r w:rsidRPr="003E61F2">
        <w:rPr>
          <w:sz w:val="22"/>
          <w:szCs w:val="22"/>
        </w:rPr>
        <w:t xml:space="preserve"> Специализированным депозитарием;</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BB26D3" w:rsidRPr="003E61F2" w:rsidRDefault="00BB26D3" w:rsidP="00BB26D3">
      <w:pPr>
        <w:widowControl w:val="0"/>
        <w:autoSpaceDE w:val="0"/>
        <w:autoSpaceDN w:val="0"/>
        <w:adjustRightInd w:val="0"/>
        <w:ind w:firstLine="540"/>
        <w:jc w:val="both"/>
        <w:rPr>
          <w:sz w:val="22"/>
          <w:szCs w:val="22"/>
        </w:rPr>
      </w:pPr>
      <w:r w:rsidRPr="003E61F2">
        <w:rPr>
          <w:sz w:val="22"/>
          <w:szCs w:val="22"/>
        </w:rPr>
        <w:t xml:space="preserve">8) расходы, возникшие в связи с участием Управляющей Компании в судебных спорах в качестве истца, ответчика, </w:t>
      </w:r>
      <w:r w:rsidRPr="00BB26D3">
        <w:rPr>
          <w:sz w:val="22"/>
          <w:szCs w:val="22"/>
        </w:rPr>
        <w:t>заявителя</w:t>
      </w:r>
      <w:r w:rsidRPr="003E61F2">
        <w:rPr>
          <w:sz w:val="22"/>
          <w:szCs w:val="22"/>
        </w:rPr>
        <w:t xml:space="preserve"> или третьего лица по искам </w:t>
      </w:r>
      <w:r w:rsidRPr="00BB26D3">
        <w:rPr>
          <w:sz w:val="22"/>
          <w:szCs w:val="22"/>
        </w:rPr>
        <w:t>и заявлениям</w:t>
      </w:r>
      <w:r w:rsidRPr="003E61F2">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w:t>
      </w:r>
      <w:r w:rsidRPr="003E61F2">
        <w:rPr>
          <w:sz w:val="22"/>
          <w:szCs w:val="22"/>
        </w:rPr>
        <w:lastRenderedPageBreak/>
        <w:t>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BB26D3" w:rsidRDefault="00BB26D3" w:rsidP="00BB26D3">
      <w:pPr>
        <w:widowControl w:val="0"/>
        <w:autoSpaceDE w:val="0"/>
        <w:autoSpaceDN w:val="0"/>
        <w:adjustRightInd w:val="0"/>
        <w:ind w:firstLine="540"/>
        <w:jc w:val="both"/>
        <w:rPr>
          <w:sz w:val="22"/>
          <w:szCs w:val="22"/>
        </w:rPr>
      </w:pPr>
      <w:r w:rsidRPr="003E61F2">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BB26D3" w:rsidRPr="00BB26D3" w:rsidRDefault="00BB26D3" w:rsidP="00BB26D3">
      <w:pPr>
        <w:autoSpaceDE w:val="0"/>
        <w:autoSpaceDN w:val="0"/>
        <w:adjustRightInd w:val="0"/>
        <w:ind w:firstLine="540"/>
        <w:jc w:val="both"/>
        <w:rPr>
          <w:sz w:val="22"/>
          <w:szCs w:val="22"/>
        </w:rPr>
      </w:pPr>
      <w:r w:rsidRPr="003E61F2">
        <w:rPr>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r w:rsidRPr="00BB26D3">
        <w:rPr>
          <w:sz w:val="22"/>
          <w:szCs w:val="22"/>
        </w:rPr>
        <w:t>;</w:t>
      </w:r>
    </w:p>
    <w:p w:rsidR="00BB26D3" w:rsidRPr="00BB26D3" w:rsidRDefault="00BB26D3" w:rsidP="00BB26D3">
      <w:pPr>
        <w:autoSpaceDE w:val="0"/>
        <w:autoSpaceDN w:val="0"/>
        <w:adjustRightInd w:val="0"/>
        <w:ind w:firstLine="540"/>
        <w:jc w:val="both"/>
        <w:rPr>
          <w:sz w:val="22"/>
          <w:szCs w:val="22"/>
        </w:rPr>
      </w:pPr>
      <w:r w:rsidRPr="00BB26D3">
        <w:rPr>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hyperlink r:id="rId7" w:history="1">
        <w:r w:rsidRPr="00BB26D3">
          <w:rPr>
            <w:sz w:val="22"/>
            <w:szCs w:val="22"/>
          </w:rPr>
          <w:t>законом</w:t>
        </w:r>
      </w:hyperlink>
      <w:r w:rsidRPr="00BB26D3">
        <w:rPr>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w:t>
      </w:r>
      <w:r>
        <w:rPr>
          <w:sz w:val="22"/>
          <w:szCs w:val="22"/>
        </w:rPr>
        <w:t>Ф</w:t>
      </w:r>
      <w:r w:rsidRPr="00BB26D3">
        <w:rPr>
          <w:sz w:val="22"/>
          <w:szCs w:val="22"/>
        </w:rPr>
        <w:t>онда.</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8" w:history="1">
        <w:r w:rsidRPr="00CC0F34">
          <w:rPr>
            <w:sz w:val="22"/>
            <w:szCs w:val="22"/>
          </w:rPr>
          <w:t>законом</w:t>
        </w:r>
      </w:hyperlink>
      <w:r w:rsidRPr="00CC0F34">
        <w:rPr>
          <w:sz w:val="22"/>
          <w:szCs w:val="22"/>
        </w:rPr>
        <w:t xml:space="preserve"> </w:t>
      </w:r>
      <w:r w:rsidR="002572C8">
        <w:rPr>
          <w:sz w:val="22"/>
          <w:szCs w:val="22"/>
        </w:rPr>
        <w:t>«</w:t>
      </w:r>
      <w:r w:rsidRPr="00CC0F34">
        <w:rPr>
          <w:sz w:val="22"/>
          <w:szCs w:val="22"/>
        </w:rPr>
        <w:t>Об инвестиционных фондах</w:t>
      </w:r>
      <w:r w:rsidR="002572C8">
        <w:rPr>
          <w:sz w:val="22"/>
          <w:szCs w:val="22"/>
        </w:rPr>
        <w:t>»</w:t>
      </w:r>
      <w:r w:rsidRPr="00CC0F34">
        <w:rPr>
          <w:sz w:val="22"/>
          <w:szCs w:val="22"/>
        </w:rPr>
        <w:t>.</w:t>
      </w:r>
    </w:p>
    <w:p w:rsidR="00BB26D3" w:rsidRPr="00CC0F34" w:rsidRDefault="00BB26D3" w:rsidP="00BB26D3">
      <w:pPr>
        <w:autoSpaceDE w:val="0"/>
        <w:autoSpaceDN w:val="0"/>
        <w:adjustRightInd w:val="0"/>
        <w:ind w:firstLine="540"/>
        <w:jc w:val="both"/>
        <w:rPr>
          <w:sz w:val="22"/>
          <w:szCs w:val="22"/>
        </w:rPr>
      </w:pPr>
      <w:r w:rsidRPr="00CC0F34">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00496D73">
        <w:rPr>
          <w:sz w:val="22"/>
          <w:szCs w:val="22"/>
        </w:rPr>
        <w:t>0,2</w:t>
      </w:r>
      <w:r w:rsidRPr="00CC0F34">
        <w:rPr>
          <w:sz w:val="22"/>
          <w:szCs w:val="22"/>
        </w:rPr>
        <w:t xml:space="preserve"> (</w:t>
      </w:r>
      <w:r w:rsidR="00496D73">
        <w:rPr>
          <w:sz w:val="22"/>
          <w:szCs w:val="22"/>
        </w:rPr>
        <w:t>Ноль</w:t>
      </w:r>
      <w:r w:rsidRPr="00CC0F34">
        <w:rPr>
          <w:sz w:val="22"/>
          <w:szCs w:val="22"/>
        </w:rPr>
        <w:t xml:space="preserve"> цел</w:t>
      </w:r>
      <w:r w:rsidR="00496D73">
        <w:rPr>
          <w:sz w:val="22"/>
          <w:szCs w:val="22"/>
        </w:rPr>
        <w:t>ых</w:t>
      </w:r>
      <w:r w:rsidRPr="00CC0F34">
        <w:rPr>
          <w:sz w:val="22"/>
          <w:szCs w:val="22"/>
        </w:rPr>
        <w:t xml:space="preserve"> </w:t>
      </w:r>
      <w:r w:rsidR="00496D73">
        <w:rPr>
          <w:sz w:val="22"/>
          <w:szCs w:val="22"/>
        </w:rPr>
        <w:t>две</w:t>
      </w:r>
      <w:r w:rsidRPr="00CC0F34">
        <w:rPr>
          <w:sz w:val="22"/>
          <w:szCs w:val="22"/>
        </w:rPr>
        <w:t xml:space="preserve"> десятых) процента среднегодовой стоимости чистых активов Фонда (с учетом НДС), определяемой в порядке, установленном нормативными актами </w:t>
      </w:r>
      <w:r w:rsidR="002572C8">
        <w:rPr>
          <w:sz w:val="22"/>
          <w:szCs w:val="22"/>
        </w:rPr>
        <w:t>Банка России.</w:t>
      </w:r>
    </w:p>
    <w:p w:rsidR="009A48BB" w:rsidRPr="006156DB" w:rsidRDefault="009A48BB" w:rsidP="007528C1">
      <w:pPr>
        <w:autoSpaceDE w:val="0"/>
        <w:autoSpaceDN w:val="0"/>
        <w:adjustRightInd w:val="0"/>
        <w:ind w:firstLine="540"/>
        <w:jc w:val="both"/>
        <w:rPr>
          <w:sz w:val="22"/>
          <w:szCs w:val="22"/>
        </w:rPr>
      </w:pPr>
      <w:r w:rsidRPr="006156DB">
        <w:rPr>
          <w:sz w:val="22"/>
          <w:szCs w:val="22"/>
        </w:rPr>
        <w:t>102. Расходы, не предусмотренные пунктом 101 настоящи</w:t>
      </w:r>
      <w:r w:rsidR="006156DB">
        <w:rPr>
          <w:sz w:val="22"/>
          <w:szCs w:val="22"/>
        </w:rPr>
        <w:t>х Правил, а также вознаграждение</w:t>
      </w:r>
      <w:r w:rsidRPr="006156DB">
        <w:rPr>
          <w:sz w:val="22"/>
          <w:szCs w:val="22"/>
        </w:rPr>
        <w:t xml:space="preserve"> в части превышения размеров, указанных в пункте 98 настоящих Правил</w:t>
      </w:r>
      <w:r w:rsidR="00B01B9E">
        <w:rPr>
          <w:sz w:val="22"/>
          <w:szCs w:val="22"/>
        </w:rPr>
        <w:t xml:space="preserve">, </w:t>
      </w:r>
      <w:r w:rsidRPr="006156DB">
        <w:rPr>
          <w:sz w:val="22"/>
          <w:szCs w:val="22"/>
        </w:rPr>
        <w:t>выплачиваются Управляющей Компанией за счет своих собственных средств.</w:t>
      </w:r>
    </w:p>
    <w:p w:rsidR="002443AF" w:rsidRPr="00CC0F34" w:rsidRDefault="002443AF" w:rsidP="00826C37">
      <w:pPr>
        <w:widowControl w:val="0"/>
        <w:ind w:firstLine="560"/>
        <w:jc w:val="both"/>
        <w:rPr>
          <w:sz w:val="22"/>
          <w:szCs w:val="22"/>
        </w:rPr>
      </w:pPr>
      <w:r w:rsidRPr="00CC0F34">
        <w:rPr>
          <w:sz w:val="22"/>
          <w:szCs w:val="22"/>
        </w:rPr>
        <w:lastRenderedPageBreak/>
        <w:t>10</w:t>
      </w:r>
      <w:r w:rsidR="009A48BB" w:rsidRPr="00CC0F34">
        <w:rPr>
          <w:sz w:val="22"/>
          <w:szCs w:val="22"/>
        </w:rPr>
        <w:t>3</w:t>
      </w:r>
      <w:r w:rsidRPr="00CC0F34">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Оценка имущества, составляющего Фонд, и определение</w:t>
      </w:r>
      <w:r w:rsidR="002572C8">
        <w:rPr>
          <w:b/>
          <w:sz w:val="22"/>
          <w:szCs w:val="22"/>
        </w:rPr>
        <w:t xml:space="preserve"> </w:t>
      </w:r>
      <w:r w:rsidRPr="00CC0F34">
        <w:rPr>
          <w:b/>
          <w:sz w:val="22"/>
          <w:szCs w:val="22"/>
        </w:rPr>
        <w:t>расчетной стоимости одного инвестиционного пая</w:t>
      </w:r>
    </w:p>
    <w:p w:rsidR="00BB26D3" w:rsidRPr="00CC0F34" w:rsidRDefault="00BB26D3" w:rsidP="00BB26D3">
      <w:pPr>
        <w:widowControl w:val="0"/>
        <w:ind w:firstLine="560"/>
        <w:jc w:val="both"/>
        <w:rPr>
          <w:sz w:val="22"/>
          <w:szCs w:val="22"/>
        </w:rPr>
      </w:pPr>
      <w:r w:rsidRPr="00CC0F34">
        <w:rPr>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w:t>
      </w:r>
      <w:r w:rsidR="00A4298C">
        <w:rPr>
          <w:sz w:val="22"/>
          <w:szCs w:val="22"/>
        </w:rPr>
        <w:t xml:space="preserve"> </w:t>
      </w:r>
      <w:r w:rsidR="00A4298C" w:rsidRPr="00846153">
        <w:rPr>
          <w:sz w:val="22"/>
          <w:szCs w:val="22"/>
        </w:rPr>
        <w:t>законодательством РФ об инвестиционных фондах</w:t>
      </w:r>
      <w:r w:rsidRPr="00CC0F34">
        <w:rPr>
          <w:sz w:val="22"/>
          <w:szCs w:val="22"/>
        </w:rPr>
        <w:t>.</w:t>
      </w:r>
    </w:p>
    <w:p w:rsidR="002443AF" w:rsidRPr="00CC0F34" w:rsidRDefault="00BB26D3" w:rsidP="00826C37">
      <w:pPr>
        <w:widowControl w:val="0"/>
        <w:ind w:firstLine="560"/>
        <w:jc w:val="both"/>
        <w:rPr>
          <w:sz w:val="22"/>
          <w:szCs w:val="22"/>
        </w:rPr>
      </w:pPr>
      <w:r w:rsidRPr="00CC0F34">
        <w:rPr>
          <w:sz w:val="22"/>
          <w:szCs w:val="22"/>
        </w:rPr>
        <w:t xml:space="preserve">105. </w:t>
      </w:r>
      <w:r w:rsidRPr="00D023E3">
        <w:rPr>
          <w:sz w:val="22"/>
          <w:szCs w:val="22"/>
        </w:rPr>
        <w:t xml:space="preserve">Расчетная стоимость инвестиционного пая </w:t>
      </w:r>
      <w:r>
        <w:rPr>
          <w:sz w:val="22"/>
          <w:szCs w:val="22"/>
        </w:rPr>
        <w:t>Ф</w:t>
      </w:r>
      <w:r w:rsidRPr="00D023E3">
        <w:rPr>
          <w:sz w:val="22"/>
          <w:szCs w:val="22"/>
        </w:rPr>
        <w:t xml:space="preserve">онда определяется </w:t>
      </w:r>
      <w:r w:rsidRPr="00BB26D3">
        <w:rPr>
          <w:sz w:val="22"/>
          <w:szCs w:val="22"/>
        </w:rPr>
        <w:t xml:space="preserve">на каждую дату, на которую определяется стоимость чистых активов Фонда, </w:t>
      </w:r>
      <w:r w:rsidRPr="00D023E3">
        <w:rPr>
          <w:sz w:val="22"/>
          <w:szCs w:val="22"/>
        </w:rPr>
        <w:t xml:space="preserve">путем деления стоимости чистых активов </w:t>
      </w:r>
      <w:r>
        <w:rPr>
          <w:sz w:val="22"/>
          <w:szCs w:val="22"/>
        </w:rPr>
        <w:t>Ф</w:t>
      </w:r>
      <w:r w:rsidRPr="00D023E3">
        <w:rPr>
          <w:sz w:val="22"/>
          <w:szCs w:val="22"/>
        </w:rPr>
        <w:t xml:space="preserve">онда на количество инвестиционных паев по данным реестра владельцев инвестиционных паев </w:t>
      </w:r>
      <w:r w:rsidRPr="00BB26D3">
        <w:rPr>
          <w:sz w:val="22"/>
          <w:szCs w:val="22"/>
        </w:rPr>
        <w:t>Фонда</w:t>
      </w:r>
      <w:r w:rsidRPr="00D023E3">
        <w:rPr>
          <w:sz w:val="22"/>
          <w:szCs w:val="22"/>
        </w:rPr>
        <w:t xml:space="preserve"> на </w:t>
      </w:r>
      <w:r w:rsidRPr="00BB26D3">
        <w:rPr>
          <w:sz w:val="22"/>
          <w:szCs w:val="22"/>
        </w:rPr>
        <w:t xml:space="preserve">дату </w:t>
      </w:r>
      <w:r w:rsidRPr="00D023E3">
        <w:rPr>
          <w:sz w:val="22"/>
          <w:szCs w:val="22"/>
        </w:rPr>
        <w:t>определения расчетной стоимости.</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Информация о Фонде</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 xml:space="preserve">106. Управляющая Компания </w:t>
      </w:r>
      <w:r>
        <w:rPr>
          <w:rFonts w:ascii="Times New Roman" w:hAnsi="Times New Roman" w:cs="Times New Roman"/>
          <w:sz w:val="22"/>
          <w:szCs w:val="22"/>
        </w:rPr>
        <w:t>обязана</w:t>
      </w:r>
      <w:r w:rsidRPr="001F660A">
        <w:rPr>
          <w:rFonts w:ascii="Times New Roman" w:hAnsi="Times New Roman" w:cs="Times New Roman"/>
          <w:sz w:val="22"/>
          <w:szCs w:val="22"/>
        </w:rPr>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3) правила ведения реестра владельцев инвестиционных паев;</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rsidR="000F0A64" w:rsidRPr="001F660A" w:rsidRDefault="000F0A64" w:rsidP="000F0A64">
      <w:pPr>
        <w:autoSpaceDE w:val="0"/>
        <w:autoSpaceDN w:val="0"/>
        <w:adjustRightInd w:val="0"/>
        <w:ind w:firstLine="540"/>
        <w:jc w:val="both"/>
        <w:rPr>
          <w:sz w:val="22"/>
          <w:szCs w:val="22"/>
        </w:rPr>
      </w:pPr>
      <w:r w:rsidRPr="001F660A">
        <w:rPr>
          <w:sz w:val="22"/>
          <w:szCs w:val="22"/>
        </w:rPr>
        <w:t xml:space="preserve">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w:t>
      </w:r>
      <w:r w:rsidRPr="001F660A">
        <w:rPr>
          <w:sz w:val="22"/>
          <w:szCs w:val="22"/>
        </w:rPr>
        <w:lastRenderedPageBreak/>
        <w:t>Управляющей Компании Фонда, составленные на последнюю отчетную дату;</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0F0A64" w:rsidRPr="001F660A"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0F0A64" w:rsidRPr="000F0A64" w:rsidRDefault="000F0A64" w:rsidP="000F0A64">
      <w:pPr>
        <w:pStyle w:val="ConsPlusNormal"/>
        <w:ind w:firstLine="540"/>
        <w:jc w:val="both"/>
        <w:rPr>
          <w:rFonts w:ascii="Times New Roman" w:hAnsi="Times New Roman" w:cs="Times New Roman"/>
          <w:sz w:val="22"/>
          <w:szCs w:val="22"/>
        </w:rPr>
      </w:pPr>
      <w:r w:rsidRPr="001F660A">
        <w:rPr>
          <w:rFonts w:ascii="Times New Roman" w:hAnsi="Times New Roman" w:cs="Times New Roman"/>
          <w:sz w:val="22"/>
          <w:szCs w:val="22"/>
        </w:rPr>
        <w:t xml:space="preserve">9) сведения о приостановлении и возобновлении выдачи, погашения и обмена инвестиционных паев с </w:t>
      </w:r>
      <w:r w:rsidRPr="000F0A64">
        <w:rPr>
          <w:rFonts w:ascii="Times New Roman" w:hAnsi="Times New Roman" w:cs="Times New Roman"/>
          <w:sz w:val="22"/>
          <w:szCs w:val="22"/>
        </w:rPr>
        <w:t>указанием причин приостановления;</w:t>
      </w:r>
    </w:p>
    <w:p w:rsidR="000F0A64" w:rsidRPr="000F0A64" w:rsidRDefault="000F0A64" w:rsidP="000F0A64">
      <w:pPr>
        <w:pStyle w:val="ConsPlusNormal"/>
        <w:ind w:firstLine="540"/>
        <w:jc w:val="both"/>
        <w:rPr>
          <w:rFonts w:ascii="Times New Roman" w:hAnsi="Times New Roman" w:cs="Times New Roman"/>
          <w:sz w:val="22"/>
          <w:szCs w:val="22"/>
        </w:rPr>
      </w:pPr>
      <w:r w:rsidRPr="000F0A64">
        <w:rPr>
          <w:rFonts w:ascii="Times New Roman" w:hAns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0F0A64" w:rsidRPr="001F660A" w:rsidRDefault="000F0A64" w:rsidP="000F0A64">
      <w:pPr>
        <w:pStyle w:val="ConsPlusNormal"/>
        <w:ind w:firstLine="540"/>
        <w:jc w:val="both"/>
        <w:rPr>
          <w:rFonts w:ascii="Times New Roman" w:hAnsi="Times New Roman" w:cs="Times New Roman"/>
          <w:sz w:val="22"/>
          <w:szCs w:val="22"/>
        </w:rPr>
      </w:pPr>
      <w:r w:rsidRPr="000F0A64">
        <w:rPr>
          <w:rFonts w:ascii="Times New Roman" w:hAnsi="Times New Roman" w:cs="Times New Roman"/>
          <w:sz w:val="22"/>
          <w:szCs w:val="22"/>
        </w:rPr>
        <w:t>11) иные документы, содержащие информацию, раскрытую Управляющей Компанией в соответствии</w:t>
      </w:r>
      <w:r w:rsidRPr="001F660A">
        <w:rPr>
          <w:rFonts w:ascii="Times New Roman" w:hAnsi="Times New Roman" w:cs="Times New Roman"/>
          <w:sz w:val="22"/>
          <w:szCs w:val="22"/>
        </w:rPr>
        <w:t xml:space="preserve"> с Федеральным законом «Об инвестиционных фондах», нормативными актами</w:t>
      </w:r>
      <w:r w:rsidR="00A4298C">
        <w:rPr>
          <w:rFonts w:ascii="Times New Roman" w:hAnsi="Times New Roman" w:cs="Times New Roman"/>
          <w:sz w:val="22"/>
          <w:szCs w:val="22"/>
        </w:rPr>
        <w:t xml:space="preserve"> </w:t>
      </w:r>
      <w:r w:rsidR="00A4298C" w:rsidRPr="00FE5990">
        <w:rPr>
          <w:rFonts w:ascii="Times New Roman" w:hAnsi="Times New Roman" w:cs="Times New Roman"/>
          <w:sz w:val="22"/>
          <w:szCs w:val="22"/>
        </w:rPr>
        <w:t>Банка России</w:t>
      </w:r>
      <w:r w:rsidRPr="001F660A">
        <w:rPr>
          <w:rFonts w:ascii="Times New Roman" w:hAnsi="Times New Roman" w:cs="Times New Roman"/>
          <w:sz w:val="22"/>
          <w:szCs w:val="22"/>
        </w:rPr>
        <w:t>, настоящими Правилами.</w:t>
      </w:r>
    </w:p>
    <w:p w:rsidR="000F0A64" w:rsidRPr="00CC0F34" w:rsidRDefault="000F0A64" w:rsidP="000F0A64">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0F0A64" w:rsidRPr="00CC0F34" w:rsidRDefault="000F0A64" w:rsidP="000F0A64">
      <w:pPr>
        <w:widowControl w:val="0"/>
        <w:ind w:firstLine="540"/>
        <w:jc w:val="both"/>
        <w:rPr>
          <w:sz w:val="22"/>
          <w:szCs w:val="22"/>
        </w:rPr>
      </w:pPr>
      <w:r w:rsidRPr="00CC0F34">
        <w:rPr>
          <w:sz w:val="22"/>
          <w:szCs w:val="22"/>
        </w:rPr>
        <w:t xml:space="preserve">108. Управляющая Компания обязана раскрывать информацию на сайте </w:t>
      </w:r>
      <w:hyperlink r:id="rId9" w:history="1">
        <w:r>
          <w:rPr>
            <w:sz w:val="22"/>
            <w:szCs w:val="22"/>
          </w:rPr>
          <w:t>http://www.</w:t>
        </w:r>
        <w:r w:rsidRPr="000F0A64">
          <w:rPr>
            <w:sz w:val="22"/>
            <w:szCs w:val="22"/>
            <w:lang w:val="en-US"/>
          </w:rPr>
          <w:t>c</w:t>
        </w:r>
        <w:r w:rsidRPr="000F0A64">
          <w:rPr>
            <w:sz w:val="22"/>
            <w:szCs w:val="22"/>
          </w:rPr>
          <w:t>api</w:t>
        </w:r>
        <w:r w:rsidRPr="00CC0F34">
          <w:rPr>
            <w:sz w:val="22"/>
            <w:szCs w:val="22"/>
          </w:rPr>
          <w:t>tal-am.ru</w:t>
        </w:r>
      </w:hyperlink>
      <w:r w:rsidRPr="00CC0F34">
        <w:rPr>
          <w:sz w:val="22"/>
          <w:szCs w:val="22"/>
        </w:rPr>
        <w:t xml:space="preserve">. </w:t>
      </w:r>
      <w:r w:rsidR="000B2BCF">
        <w:rPr>
          <w:sz w:val="22"/>
          <w:szCs w:val="22"/>
        </w:rPr>
        <w:t xml:space="preserve"> </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Ответственность Управляющей Компании,</w:t>
      </w:r>
      <w:r w:rsidR="00A4298C">
        <w:rPr>
          <w:b/>
          <w:sz w:val="22"/>
          <w:szCs w:val="22"/>
        </w:rPr>
        <w:t xml:space="preserve"> </w:t>
      </w:r>
      <w:r w:rsidRPr="00CC0F34">
        <w:rPr>
          <w:b/>
          <w:sz w:val="22"/>
          <w:szCs w:val="22"/>
        </w:rPr>
        <w:t>Специализированного депозитария, Регистратора и Оценщика</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109. Управляющая Компания несет перед владельцами инвестиционных паев ответственность в размере реального ущерба в </w:t>
      </w:r>
      <w:r w:rsidRPr="00CC0F34">
        <w:rPr>
          <w:rFonts w:ascii="Times New Roman" w:hAnsi="Times New Roman" w:cs="Times New Roman"/>
          <w:sz w:val="22"/>
          <w:szCs w:val="22"/>
        </w:rPr>
        <w:lastRenderedPageBreak/>
        <w:t xml:space="preserve">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A4298C" w:rsidRPr="00C91F62">
        <w:rPr>
          <w:rFonts w:ascii="Times New Roman" w:hAnsi="Times New Roman" w:cs="Times New Roman"/>
          <w:sz w:val="22"/>
          <w:szCs w:val="22"/>
        </w:rPr>
        <w:t>а в случае нарушения требований, установленных пунктом 1.1 статьи 39 Федерального закона «Об инвестиционных фондах», - в размере, предусмотренном указанн</w:t>
      </w:r>
      <w:r w:rsidR="002F7E2C">
        <w:rPr>
          <w:rFonts w:ascii="Times New Roman" w:hAnsi="Times New Roman" w:cs="Times New Roman"/>
          <w:sz w:val="22"/>
          <w:szCs w:val="22"/>
        </w:rPr>
        <w:t>ой</w:t>
      </w:r>
      <w:r w:rsidR="00A4298C" w:rsidRPr="00C91F62">
        <w:rPr>
          <w:rFonts w:ascii="Times New Roman" w:hAnsi="Times New Roman" w:cs="Times New Roman"/>
          <w:sz w:val="22"/>
          <w:szCs w:val="22"/>
        </w:rPr>
        <w:t xml:space="preserve"> стать</w:t>
      </w:r>
      <w:r w:rsidR="002F7E2C">
        <w:rPr>
          <w:rFonts w:ascii="Times New Roman" w:hAnsi="Times New Roman" w:cs="Times New Roman"/>
          <w:sz w:val="22"/>
          <w:szCs w:val="22"/>
        </w:rPr>
        <w:t>ей</w:t>
      </w:r>
      <w:r w:rsidR="00A4298C">
        <w:rPr>
          <w:rFonts w:ascii="Times New Roman" w:hAnsi="Times New Roman" w:cs="Times New Roman"/>
          <w:sz w:val="22"/>
          <w:szCs w:val="22"/>
        </w:rPr>
        <w:t>.</w:t>
      </w:r>
    </w:p>
    <w:p w:rsidR="002443AF" w:rsidRPr="00CC0F34" w:rsidRDefault="002443AF" w:rsidP="00826C37">
      <w:pPr>
        <w:widowControl w:val="0"/>
        <w:ind w:firstLine="560"/>
        <w:jc w:val="both"/>
        <w:rPr>
          <w:sz w:val="22"/>
          <w:szCs w:val="22"/>
        </w:rPr>
      </w:pPr>
      <w:r w:rsidRPr="00CC0F34">
        <w:rPr>
          <w:sz w:val="22"/>
          <w:szCs w:val="22"/>
        </w:rPr>
        <w:t>11</w:t>
      </w:r>
      <w:r w:rsidR="009A48BB" w:rsidRPr="00CC0F34">
        <w:rPr>
          <w:sz w:val="22"/>
          <w:szCs w:val="22"/>
        </w:rPr>
        <w:t>0</w:t>
      </w:r>
      <w:r w:rsidRPr="00CC0F34">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2443AF" w:rsidRPr="00CC0F34" w:rsidRDefault="009A48BB" w:rsidP="00826C37">
      <w:pPr>
        <w:widowControl w:val="0"/>
        <w:ind w:firstLine="560"/>
        <w:jc w:val="both"/>
        <w:rPr>
          <w:sz w:val="22"/>
          <w:szCs w:val="22"/>
        </w:rPr>
      </w:pPr>
      <w:r w:rsidRPr="00CC0F34">
        <w:rPr>
          <w:sz w:val="22"/>
          <w:szCs w:val="22"/>
        </w:rPr>
        <w:t>111</w:t>
      </w:r>
      <w:r w:rsidR="002443AF" w:rsidRPr="00CC0F34">
        <w:rPr>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2443AF" w:rsidRPr="00CC0F34" w:rsidRDefault="002443AF" w:rsidP="00826C37">
      <w:pPr>
        <w:widowControl w:val="0"/>
        <w:ind w:firstLine="560"/>
        <w:jc w:val="both"/>
        <w:rPr>
          <w:sz w:val="22"/>
          <w:szCs w:val="22"/>
        </w:rPr>
      </w:pPr>
      <w:r w:rsidRPr="00CC0F34">
        <w:rPr>
          <w:sz w:val="22"/>
          <w:szCs w:val="22"/>
        </w:rPr>
        <w:t>11</w:t>
      </w:r>
      <w:r w:rsidR="009A48BB" w:rsidRPr="00CC0F34">
        <w:rPr>
          <w:sz w:val="22"/>
          <w:szCs w:val="22"/>
        </w:rPr>
        <w:t>2</w:t>
      </w:r>
      <w:r w:rsidRPr="00CC0F34">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2443AF" w:rsidRPr="00CC0F34" w:rsidRDefault="002443AF" w:rsidP="00826C37">
      <w:pPr>
        <w:widowControl w:val="0"/>
        <w:ind w:firstLine="560"/>
        <w:jc w:val="both"/>
        <w:rPr>
          <w:sz w:val="22"/>
          <w:szCs w:val="22"/>
        </w:rPr>
      </w:pPr>
      <w:r w:rsidRPr="00CC0F3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2443AF" w:rsidRPr="00CC0F34" w:rsidRDefault="002443AF" w:rsidP="00826C37">
      <w:pPr>
        <w:widowControl w:val="0"/>
        <w:ind w:firstLine="560"/>
        <w:jc w:val="both"/>
        <w:rPr>
          <w:sz w:val="22"/>
          <w:szCs w:val="22"/>
        </w:rPr>
      </w:pPr>
      <w:r w:rsidRPr="00CC0F34">
        <w:rPr>
          <w:sz w:val="22"/>
          <w:szCs w:val="22"/>
        </w:rPr>
        <w:t>с невозможностью осуществить права, закрепленные инвестиционными паями;</w:t>
      </w:r>
    </w:p>
    <w:p w:rsidR="002443AF" w:rsidRPr="00CC0F34" w:rsidRDefault="002443AF" w:rsidP="00826C37">
      <w:pPr>
        <w:widowControl w:val="0"/>
        <w:ind w:firstLine="560"/>
        <w:jc w:val="both"/>
        <w:rPr>
          <w:sz w:val="22"/>
          <w:szCs w:val="22"/>
        </w:rPr>
      </w:pPr>
      <w:r w:rsidRPr="00CC0F34">
        <w:rPr>
          <w:sz w:val="22"/>
          <w:szCs w:val="22"/>
        </w:rPr>
        <w:t>с необоснованным отказом в открытии лицевого счета в указанном реестре.</w:t>
      </w:r>
    </w:p>
    <w:p w:rsidR="002443AF" w:rsidRPr="00CC0F34" w:rsidRDefault="002443AF" w:rsidP="00826C37">
      <w:pPr>
        <w:widowControl w:val="0"/>
        <w:ind w:firstLine="560"/>
        <w:jc w:val="both"/>
        <w:rPr>
          <w:sz w:val="22"/>
          <w:szCs w:val="22"/>
        </w:rPr>
      </w:pPr>
      <w:r w:rsidRPr="00CC0F34">
        <w:rPr>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2443AF" w:rsidRPr="00CC0F34" w:rsidRDefault="002443AF" w:rsidP="00826C37">
      <w:pPr>
        <w:widowControl w:val="0"/>
        <w:ind w:firstLine="560"/>
        <w:jc w:val="both"/>
        <w:rPr>
          <w:sz w:val="22"/>
          <w:szCs w:val="22"/>
        </w:rPr>
      </w:pPr>
      <w:r w:rsidRPr="00CC0F34">
        <w:rPr>
          <w:sz w:val="22"/>
          <w:szCs w:val="22"/>
        </w:rPr>
        <w:lastRenderedPageBreak/>
        <w:t>Управляющая Компания несет субсидиарную с Регистратором ответственность по возмещению указанных убытков.</w:t>
      </w:r>
    </w:p>
    <w:p w:rsidR="002443AF" w:rsidRPr="00CC0F34" w:rsidRDefault="009A48BB" w:rsidP="00826C37">
      <w:pPr>
        <w:widowControl w:val="0"/>
        <w:ind w:firstLine="560"/>
        <w:jc w:val="both"/>
        <w:rPr>
          <w:sz w:val="22"/>
          <w:szCs w:val="22"/>
        </w:rPr>
      </w:pPr>
      <w:r w:rsidRPr="00CC0F34">
        <w:rPr>
          <w:sz w:val="22"/>
          <w:szCs w:val="22"/>
        </w:rPr>
        <w:t>113</w:t>
      </w:r>
      <w:r w:rsidR="002443AF" w:rsidRPr="00CC0F34">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2443AF" w:rsidRPr="00CC0F34" w:rsidRDefault="009A48BB" w:rsidP="00826C37">
      <w:pPr>
        <w:widowControl w:val="0"/>
        <w:ind w:firstLine="560"/>
        <w:jc w:val="both"/>
        <w:rPr>
          <w:sz w:val="22"/>
          <w:szCs w:val="22"/>
        </w:rPr>
      </w:pPr>
      <w:r w:rsidRPr="00CC0F34">
        <w:rPr>
          <w:sz w:val="22"/>
          <w:szCs w:val="22"/>
        </w:rPr>
        <w:t>114</w:t>
      </w:r>
      <w:r w:rsidR="002443AF" w:rsidRPr="00CC0F34">
        <w:rPr>
          <w:sz w:val="22"/>
          <w:szCs w:val="22"/>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2443AF" w:rsidRPr="00CC0F34" w:rsidRDefault="002443AF" w:rsidP="00826C37">
      <w:pPr>
        <w:widowControl w:val="0"/>
        <w:ind w:firstLine="560"/>
        <w:jc w:val="both"/>
        <w:rPr>
          <w:sz w:val="22"/>
          <w:szCs w:val="22"/>
        </w:rPr>
      </w:pPr>
      <w:r w:rsidRPr="00CC0F34">
        <w:rPr>
          <w:sz w:val="22"/>
          <w:szCs w:val="22"/>
        </w:rPr>
        <w:t>при расчете стоимости чистых активов Фонда;</w:t>
      </w:r>
    </w:p>
    <w:p w:rsidR="002443AF" w:rsidRPr="00CC0F34" w:rsidRDefault="002443AF" w:rsidP="00826C37">
      <w:pPr>
        <w:widowControl w:val="0"/>
        <w:ind w:firstLine="560"/>
        <w:jc w:val="both"/>
        <w:rPr>
          <w:sz w:val="22"/>
          <w:szCs w:val="22"/>
        </w:rPr>
      </w:pPr>
      <w:r w:rsidRPr="00CC0F34">
        <w:rPr>
          <w:sz w:val="22"/>
          <w:szCs w:val="22"/>
        </w:rPr>
        <w:t>при совершении сделок с имуществом, составляющим Фонд.</w:t>
      </w:r>
    </w:p>
    <w:p w:rsidR="002443AF" w:rsidRPr="00CC0F34" w:rsidRDefault="002443AF" w:rsidP="00826C37">
      <w:pPr>
        <w:widowControl w:val="0"/>
        <w:ind w:firstLine="560"/>
        <w:jc w:val="both"/>
        <w:rPr>
          <w:sz w:val="22"/>
          <w:szCs w:val="22"/>
        </w:rPr>
      </w:pPr>
      <w:r w:rsidRPr="00CC0F34">
        <w:rPr>
          <w:sz w:val="22"/>
          <w:szCs w:val="22"/>
        </w:rPr>
        <w:t>Управляющая Компания несет субсидиарную с Оценщиком ответственность за причинение указанных убытков.</w:t>
      </w: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t>Прекращение Фонда</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115. Фонд должен быть прекращен в случае, если:</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принята (приняты) заявка (заявки) на погашение всех инвестиционных паев;</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rsidR="009A48BB" w:rsidRPr="00CC0F34" w:rsidRDefault="009A48BB" w:rsidP="009A48BB">
      <w:pPr>
        <w:autoSpaceDE w:val="0"/>
        <w:autoSpaceDN w:val="0"/>
        <w:adjustRightInd w:val="0"/>
        <w:ind w:firstLine="540"/>
        <w:jc w:val="both"/>
        <w:rPr>
          <w:sz w:val="22"/>
          <w:szCs w:val="22"/>
        </w:rPr>
      </w:pPr>
      <w:r w:rsidRPr="00CC0F34">
        <w:rPr>
          <w:sz w:val="22"/>
          <w:szCs w:val="22"/>
        </w:rPr>
        <w:t>3) аннулирована (прекратила действие) лицензия Управляющей Компании;</w:t>
      </w:r>
    </w:p>
    <w:p w:rsidR="009A48BB" w:rsidRPr="00CC0F34" w:rsidRDefault="009A48BB" w:rsidP="009A48BB">
      <w:pPr>
        <w:autoSpaceDE w:val="0"/>
        <w:autoSpaceDN w:val="0"/>
        <w:adjustRightInd w:val="0"/>
        <w:ind w:firstLine="540"/>
        <w:jc w:val="both"/>
        <w:rPr>
          <w:sz w:val="22"/>
          <w:szCs w:val="22"/>
        </w:rPr>
      </w:pPr>
      <w:r w:rsidRPr="00CC0F34">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5) Управляющей Компанией принято соответствующее решение;</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lastRenderedPageBreak/>
        <w:t>6) наступили иные основания, предусмотренные Федеральным законом «Об инвестиционных фондах».</w:t>
      </w:r>
    </w:p>
    <w:p w:rsidR="002443AF" w:rsidRPr="00CC0F34" w:rsidRDefault="002443AF" w:rsidP="00826C37">
      <w:pPr>
        <w:widowControl w:val="0"/>
        <w:ind w:firstLine="560"/>
        <w:jc w:val="both"/>
        <w:rPr>
          <w:sz w:val="22"/>
          <w:szCs w:val="22"/>
        </w:rPr>
      </w:pPr>
      <w:r w:rsidRPr="00CC0F34">
        <w:rPr>
          <w:sz w:val="22"/>
          <w:szCs w:val="22"/>
        </w:rPr>
        <w:t>11</w:t>
      </w:r>
      <w:r w:rsidR="009A48BB" w:rsidRPr="00CC0F34">
        <w:rPr>
          <w:sz w:val="22"/>
          <w:szCs w:val="22"/>
        </w:rPr>
        <w:t>6</w:t>
      </w:r>
      <w:r w:rsidRPr="00CC0F34">
        <w:rPr>
          <w:sz w:val="22"/>
          <w:szCs w:val="22"/>
        </w:rPr>
        <w:t>. Прекращение Фонда осуществляется в порядке, предусмотренном</w:t>
      </w:r>
      <w:r w:rsidR="007D04DA">
        <w:rPr>
          <w:sz w:val="22"/>
          <w:szCs w:val="22"/>
        </w:rPr>
        <w:t xml:space="preserve"> главой 5 </w:t>
      </w:r>
      <w:r w:rsidRPr="00CC0F34">
        <w:rPr>
          <w:sz w:val="22"/>
          <w:szCs w:val="22"/>
        </w:rPr>
        <w:t>Федеральн</w:t>
      </w:r>
      <w:r w:rsidR="007D04DA">
        <w:rPr>
          <w:sz w:val="22"/>
          <w:szCs w:val="22"/>
        </w:rPr>
        <w:t>ого</w:t>
      </w:r>
      <w:r w:rsidRPr="00CC0F34">
        <w:rPr>
          <w:sz w:val="22"/>
          <w:szCs w:val="22"/>
        </w:rPr>
        <w:t xml:space="preserve"> закон</w:t>
      </w:r>
      <w:r w:rsidR="007D04DA">
        <w:rPr>
          <w:sz w:val="22"/>
          <w:szCs w:val="22"/>
        </w:rPr>
        <w:t>а</w:t>
      </w:r>
      <w:r w:rsidRPr="00CC0F34">
        <w:rPr>
          <w:sz w:val="22"/>
          <w:szCs w:val="22"/>
        </w:rPr>
        <w:t xml:space="preserve"> «Об инвестиционных фондах».</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 задолженност</w:t>
      </w:r>
      <w:r w:rsidR="00A4298C">
        <w:rPr>
          <w:rFonts w:ascii="Times New Roman" w:hAnsi="Times New Roman" w:cs="Times New Roman"/>
          <w:sz w:val="22"/>
          <w:szCs w:val="22"/>
        </w:rPr>
        <w:t>ь</w:t>
      </w:r>
      <w:r w:rsidRPr="00CC0F34">
        <w:rPr>
          <w:rFonts w:ascii="Times New Roman" w:hAnsi="Times New Roman" w:cs="Times New Roman"/>
          <w:sz w:val="22"/>
          <w:szCs w:val="22"/>
        </w:rPr>
        <w:t xml:space="preserve"> перед кредиторами, требования которых должны удовлетворяться за счет имущества, составляющего Фонд;</w:t>
      </w:r>
    </w:p>
    <w:p w:rsidR="009A48BB" w:rsidRPr="00CC0F34" w:rsidRDefault="009A48BB" w:rsidP="009A48BB">
      <w:pPr>
        <w:autoSpaceDE w:val="0"/>
        <w:autoSpaceDN w:val="0"/>
        <w:adjustRightInd w:val="0"/>
        <w:ind w:firstLine="540"/>
        <w:jc w:val="both"/>
        <w:rPr>
          <w:sz w:val="22"/>
          <w:szCs w:val="22"/>
        </w:rPr>
      </w:pPr>
      <w:r w:rsidRPr="00CC0F34">
        <w:rPr>
          <w:sz w:val="22"/>
          <w:szCs w:val="22"/>
        </w:rPr>
        <w:t xml:space="preserve">2) </w:t>
      </w:r>
      <w:r w:rsidR="004E365B">
        <w:rPr>
          <w:sz w:val="22"/>
          <w:szCs w:val="22"/>
        </w:rPr>
        <w:t xml:space="preserve">сумма </w:t>
      </w:r>
      <w:r w:rsidRPr="00CC0F34">
        <w:rPr>
          <w:sz w:val="22"/>
          <w:szCs w:val="22"/>
        </w:rPr>
        <w:t>вознаграждений Управляющей Компании, Специализированного депозитария, Регистратора и Оценщика, начисленн</w:t>
      </w:r>
      <w:r w:rsidR="004E365B">
        <w:rPr>
          <w:sz w:val="22"/>
          <w:szCs w:val="22"/>
        </w:rPr>
        <w:t xml:space="preserve">ого </w:t>
      </w:r>
      <w:r w:rsidRPr="00CC0F34">
        <w:rPr>
          <w:sz w:val="22"/>
          <w:szCs w:val="22"/>
        </w:rPr>
        <w:t>на дату возникновения основания прекращения фонда;</w:t>
      </w:r>
    </w:p>
    <w:p w:rsidR="009A48BB" w:rsidRPr="00CC0F34" w:rsidRDefault="009A48BB" w:rsidP="009A48BB">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2443AF" w:rsidRDefault="002443AF" w:rsidP="00826C37">
      <w:pPr>
        <w:widowControl w:val="0"/>
        <w:ind w:firstLine="560"/>
        <w:jc w:val="both"/>
        <w:rPr>
          <w:sz w:val="22"/>
          <w:szCs w:val="22"/>
        </w:rPr>
      </w:pPr>
      <w:r w:rsidRPr="00CC0F34">
        <w:rPr>
          <w:sz w:val="22"/>
          <w:szCs w:val="22"/>
        </w:rPr>
        <w:t>1</w:t>
      </w:r>
      <w:r w:rsidR="009A48BB" w:rsidRPr="00CC0F34">
        <w:rPr>
          <w:sz w:val="22"/>
          <w:szCs w:val="22"/>
        </w:rPr>
        <w:t>18</w:t>
      </w:r>
      <w:r w:rsidRPr="00CC0F34">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D52796" w:rsidRPr="008772C8" w:rsidRDefault="00D52796" w:rsidP="002F7E2C">
      <w:pPr>
        <w:pStyle w:val="ConsPlusNormal"/>
        <w:ind w:firstLine="540"/>
        <w:jc w:val="both"/>
        <w:rPr>
          <w:rFonts w:ascii="Times New Roman" w:hAnsi="Times New Roman" w:cs="Times New Roman"/>
          <w:sz w:val="22"/>
          <w:szCs w:val="22"/>
        </w:rPr>
      </w:pPr>
      <w:r w:rsidRPr="008772C8">
        <w:rPr>
          <w:rFonts w:ascii="Times New Roman" w:hAns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rsidR="00D52796" w:rsidRPr="008772C8" w:rsidRDefault="00D52796" w:rsidP="002F7E2C">
      <w:pPr>
        <w:pStyle w:val="ConsPlusNormal"/>
        <w:ind w:firstLine="540"/>
        <w:jc w:val="both"/>
        <w:rPr>
          <w:rFonts w:ascii="Times New Roman" w:hAnsi="Times New Roman" w:cs="Times New Roman"/>
          <w:sz w:val="22"/>
          <w:szCs w:val="22"/>
        </w:rPr>
      </w:pPr>
      <w:r w:rsidRPr="008772C8">
        <w:rPr>
          <w:rFonts w:ascii="Times New Roman" w:hAnsi="Times New Roman" w:cs="Times New Roman"/>
          <w:sz w:val="22"/>
          <w:szCs w:val="22"/>
        </w:rPr>
        <w:t>на банковский счет лица, которому были погашены инвестиционные паи;</w:t>
      </w:r>
    </w:p>
    <w:p w:rsidR="00D52796" w:rsidRPr="008772C8" w:rsidRDefault="00D52796" w:rsidP="002F7E2C">
      <w:pPr>
        <w:pStyle w:val="ConsPlusNormal"/>
        <w:ind w:firstLine="540"/>
        <w:jc w:val="both"/>
        <w:rPr>
          <w:rFonts w:ascii="Times New Roman" w:hAnsi="Times New Roman" w:cs="Times New Roman"/>
          <w:sz w:val="22"/>
          <w:szCs w:val="22"/>
        </w:rPr>
      </w:pPr>
      <w:r w:rsidRPr="008772C8">
        <w:rPr>
          <w:rFonts w:ascii="Times New Roman" w:hAns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rsidR="004E365B" w:rsidRPr="001A3D2C" w:rsidRDefault="004E365B" w:rsidP="004E365B">
      <w:pPr>
        <w:pStyle w:val="ConsPlusNormal"/>
        <w:ind w:firstLine="540"/>
        <w:jc w:val="both"/>
        <w:rPr>
          <w:rFonts w:ascii="Times New Roman" w:hAnsi="Times New Roman" w:cs="Times New Roman"/>
          <w:sz w:val="22"/>
          <w:szCs w:val="22"/>
          <w:lang w:eastAsia="zh-CN"/>
        </w:rPr>
      </w:pPr>
      <w:r w:rsidRPr="001A3D2C">
        <w:rPr>
          <w:rFonts w:ascii="Times New Roman" w:hAns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4E365B" w:rsidRDefault="004E365B" w:rsidP="004E365B">
      <w:pPr>
        <w:pStyle w:val="ConsPlusNormal"/>
        <w:widowControl/>
        <w:ind w:firstLine="540"/>
        <w:jc w:val="both"/>
        <w:rPr>
          <w:rFonts w:ascii="Times New Roman" w:hAnsi="Times New Roman" w:cs="Times New Roman"/>
          <w:sz w:val="22"/>
          <w:szCs w:val="22"/>
          <w:lang w:eastAsia="zh-CN"/>
        </w:rPr>
      </w:pPr>
      <w:r w:rsidRPr="001A3D2C">
        <w:rPr>
          <w:rFonts w:ascii="Times New Roman" w:hAns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rsidR="004E365B" w:rsidRPr="00CC0F34" w:rsidRDefault="004E365B" w:rsidP="00826C37">
      <w:pPr>
        <w:widowControl w:val="0"/>
        <w:ind w:firstLine="560"/>
        <w:jc w:val="both"/>
        <w:rPr>
          <w:sz w:val="22"/>
          <w:szCs w:val="22"/>
        </w:rPr>
      </w:pPr>
    </w:p>
    <w:p w:rsidR="002443AF" w:rsidRPr="00CC0F34" w:rsidRDefault="002443AF" w:rsidP="00826C37">
      <w:pPr>
        <w:widowControl w:val="0"/>
        <w:ind w:firstLine="560"/>
        <w:jc w:val="both"/>
        <w:rPr>
          <w:sz w:val="22"/>
          <w:szCs w:val="22"/>
        </w:rPr>
      </w:pPr>
    </w:p>
    <w:p w:rsidR="002443AF" w:rsidRPr="00CC0F34" w:rsidRDefault="002443AF" w:rsidP="00C8356E">
      <w:pPr>
        <w:widowControl w:val="0"/>
        <w:ind w:firstLine="560"/>
        <w:rPr>
          <w:sz w:val="22"/>
          <w:szCs w:val="22"/>
        </w:rPr>
      </w:pPr>
      <w:r w:rsidRPr="00CC0F34">
        <w:rPr>
          <w:b/>
          <w:sz w:val="22"/>
          <w:szCs w:val="22"/>
        </w:rPr>
        <w:lastRenderedPageBreak/>
        <w:t xml:space="preserve">Внесение изменений </w:t>
      </w:r>
      <w:r w:rsidR="004E365B">
        <w:rPr>
          <w:b/>
          <w:sz w:val="22"/>
          <w:szCs w:val="22"/>
        </w:rPr>
        <w:t xml:space="preserve">и дополнений </w:t>
      </w:r>
      <w:r w:rsidRPr="00CC0F34">
        <w:rPr>
          <w:b/>
          <w:sz w:val="22"/>
          <w:szCs w:val="22"/>
        </w:rPr>
        <w:t>в Правила</w:t>
      </w:r>
    </w:p>
    <w:p w:rsidR="007528C1" w:rsidRPr="00CC0F34" w:rsidRDefault="009A48BB" w:rsidP="007528C1">
      <w:pPr>
        <w:widowControl w:val="0"/>
        <w:ind w:firstLine="560"/>
        <w:jc w:val="both"/>
        <w:rPr>
          <w:sz w:val="22"/>
          <w:szCs w:val="22"/>
        </w:rPr>
      </w:pPr>
      <w:r w:rsidRPr="00CC0F34">
        <w:rPr>
          <w:sz w:val="22"/>
          <w:szCs w:val="22"/>
        </w:rPr>
        <w:t>119</w:t>
      </w:r>
      <w:r w:rsidR="002443AF" w:rsidRPr="00CC0F34">
        <w:rPr>
          <w:sz w:val="22"/>
          <w:szCs w:val="22"/>
        </w:rPr>
        <w:t xml:space="preserve">. </w:t>
      </w:r>
      <w:r w:rsidR="007528C1" w:rsidRPr="00CC0F34">
        <w:rPr>
          <w:sz w:val="22"/>
          <w:szCs w:val="22"/>
        </w:rPr>
        <w:t>Изменения</w:t>
      </w:r>
      <w:r w:rsidR="004E365B">
        <w:rPr>
          <w:sz w:val="22"/>
          <w:szCs w:val="22"/>
        </w:rPr>
        <w:t xml:space="preserve"> и дополнения</w:t>
      </w:r>
      <w:r w:rsidR="007528C1" w:rsidRPr="00CC0F34">
        <w:rPr>
          <w:sz w:val="22"/>
          <w:szCs w:val="22"/>
        </w:rPr>
        <w:t>, внос</w:t>
      </w:r>
      <w:r w:rsidR="004E365B">
        <w:rPr>
          <w:sz w:val="22"/>
          <w:szCs w:val="22"/>
        </w:rPr>
        <w:t>имые</w:t>
      </w:r>
      <w:r w:rsidR="007528C1" w:rsidRPr="00CC0F34">
        <w:rPr>
          <w:sz w:val="22"/>
          <w:szCs w:val="22"/>
        </w:rPr>
        <w:t xml:space="preserve"> в Правила, вступают в силу при условии их регистрации Банком России.</w:t>
      </w:r>
    </w:p>
    <w:p w:rsidR="00281239" w:rsidRDefault="009A48BB" w:rsidP="0019117E">
      <w:pPr>
        <w:widowControl w:val="0"/>
        <w:ind w:firstLine="560"/>
        <w:jc w:val="both"/>
        <w:rPr>
          <w:sz w:val="22"/>
          <w:szCs w:val="22"/>
        </w:rPr>
      </w:pPr>
      <w:r w:rsidRPr="00CC0F34">
        <w:rPr>
          <w:sz w:val="22"/>
          <w:szCs w:val="22"/>
        </w:rPr>
        <w:t>120</w:t>
      </w:r>
      <w:r w:rsidR="002443AF" w:rsidRPr="00CC0F34">
        <w:rPr>
          <w:sz w:val="22"/>
          <w:szCs w:val="22"/>
        </w:rPr>
        <w:t>. Сообщение о регистрации изменений</w:t>
      </w:r>
      <w:r w:rsidR="00D6676E">
        <w:rPr>
          <w:sz w:val="22"/>
          <w:szCs w:val="22"/>
        </w:rPr>
        <w:t xml:space="preserve"> и дополнений</w:t>
      </w:r>
      <w:r w:rsidR="002443AF" w:rsidRPr="00CC0F34">
        <w:rPr>
          <w:sz w:val="22"/>
          <w:szCs w:val="22"/>
        </w:rPr>
        <w:t>, внос</w:t>
      </w:r>
      <w:r w:rsidR="00F73709">
        <w:rPr>
          <w:sz w:val="22"/>
          <w:szCs w:val="22"/>
        </w:rPr>
        <w:t>имых</w:t>
      </w:r>
      <w:r w:rsidR="0019117E">
        <w:rPr>
          <w:sz w:val="22"/>
          <w:szCs w:val="22"/>
        </w:rPr>
        <w:t xml:space="preserve"> </w:t>
      </w:r>
      <w:r w:rsidR="002443AF" w:rsidRPr="00CC0F34">
        <w:rPr>
          <w:sz w:val="22"/>
          <w:szCs w:val="22"/>
        </w:rPr>
        <w:t xml:space="preserve">в Правила, раскрывается в соответствии с </w:t>
      </w:r>
      <w:r w:rsidR="0019117E" w:rsidRPr="0019117E">
        <w:rPr>
          <w:sz w:val="22"/>
          <w:szCs w:val="22"/>
        </w:rPr>
        <w:t>законодательством РФ об инвестиционных фондах</w:t>
      </w:r>
      <w:r w:rsidR="0019117E">
        <w:rPr>
          <w:sz w:val="22"/>
          <w:szCs w:val="22"/>
        </w:rPr>
        <w:t xml:space="preserve">.  </w:t>
      </w:r>
    </w:p>
    <w:p w:rsidR="009A48BB" w:rsidRPr="00CC0F34" w:rsidRDefault="009A48BB" w:rsidP="0019117E">
      <w:pPr>
        <w:widowControl w:val="0"/>
        <w:ind w:firstLine="560"/>
        <w:jc w:val="both"/>
        <w:rPr>
          <w:sz w:val="22"/>
          <w:szCs w:val="22"/>
        </w:rPr>
      </w:pPr>
      <w:r w:rsidRPr="00CC0F34">
        <w:rPr>
          <w:sz w:val="22"/>
          <w:szCs w:val="22"/>
        </w:rPr>
        <w:t>121. Изменения</w:t>
      </w:r>
      <w:r w:rsidR="00060C90">
        <w:rPr>
          <w:sz w:val="22"/>
          <w:szCs w:val="22"/>
        </w:rPr>
        <w:t xml:space="preserve"> и дополнения</w:t>
      </w:r>
      <w:r w:rsidRPr="00CC0F34">
        <w:rPr>
          <w:sz w:val="22"/>
          <w:szCs w:val="22"/>
        </w:rPr>
        <w:t>,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122. Изменения</w:t>
      </w:r>
      <w:r w:rsidR="00060C90" w:rsidRPr="00060C90">
        <w:t xml:space="preserve"> </w:t>
      </w:r>
      <w:r w:rsidR="00060C90" w:rsidRPr="00060C90">
        <w:rPr>
          <w:rFonts w:ascii="Times New Roman" w:hAnsi="Times New Roman" w:cs="Times New Roman"/>
          <w:sz w:val="22"/>
          <w:szCs w:val="22"/>
        </w:rPr>
        <w:t>и дополнения</w:t>
      </w:r>
      <w:r w:rsidRPr="00CC0F34">
        <w:rPr>
          <w:rFonts w:ascii="Times New Roman" w:hAnsi="Times New Roman" w:cs="Times New Roman"/>
          <w:sz w:val="22"/>
          <w:szCs w:val="22"/>
        </w:rPr>
        <w:t>,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BB26D3" w:rsidRPr="00CC0F34" w:rsidRDefault="00BB26D3" w:rsidP="00BB26D3">
      <w:pPr>
        <w:autoSpaceDE w:val="0"/>
        <w:autoSpaceDN w:val="0"/>
        <w:adjustRightInd w:val="0"/>
        <w:ind w:firstLine="540"/>
        <w:jc w:val="both"/>
        <w:rPr>
          <w:sz w:val="22"/>
          <w:szCs w:val="22"/>
        </w:rPr>
      </w:pPr>
      <w:r w:rsidRPr="00CC0F34">
        <w:rPr>
          <w:sz w:val="22"/>
          <w:szCs w:val="22"/>
        </w:rPr>
        <w:t>1) с изменением инвестиционной декларации Фонда;</w:t>
      </w:r>
    </w:p>
    <w:p w:rsidR="00BB26D3" w:rsidRPr="00CC0F34" w:rsidRDefault="00BB26D3" w:rsidP="00BB26D3">
      <w:pPr>
        <w:autoSpaceDE w:val="0"/>
        <w:autoSpaceDN w:val="0"/>
        <w:adjustRightInd w:val="0"/>
        <w:ind w:firstLine="540"/>
        <w:jc w:val="both"/>
        <w:rPr>
          <w:sz w:val="22"/>
          <w:szCs w:val="22"/>
        </w:rPr>
      </w:pPr>
      <w:r w:rsidRPr="00CC0F34">
        <w:rPr>
          <w:sz w:val="22"/>
          <w:szCs w:val="22"/>
        </w:rPr>
        <w:t>2) с увеличением размера вознаграждения Управляющей Компании, Специализированного депозитария, Регистратора</w:t>
      </w:r>
      <w:r w:rsidR="00B01B9E">
        <w:rPr>
          <w:sz w:val="22"/>
          <w:szCs w:val="22"/>
        </w:rPr>
        <w:t xml:space="preserve"> </w:t>
      </w:r>
      <w:r w:rsidRPr="00CC0F34">
        <w:rPr>
          <w:sz w:val="22"/>
          <w:szCs w:val="22"/>
        </w:rPr>
        <w:t>и Оценщика;</w:t>
      </w:r>
    </w:p>
    <w:p w:rsidR="00BB26D3" w:rsidRPr="00CC0F34" w:rsidRDefault="00BB26D3" w:rsidP="00BB26D3">
      <w:pPr>
        <w:autoSpaceDE w:val="0"/>
        <w:autoSpaceDN w:val="0"/>
        <w:adjustRightInd w:val="0"/>
        <w:ind w:firstLine="540"/>
        <w:jc w:val="both"/>
        <w:rPr>
          <w:sz w:val="22"/>
          <w:szCs w:val="22"/>
        </w:rPr>
      </w:pPr>
      <w:r w:rsidRPr="00CC0F34">
        <w:rPr>
          <w:sz w:val="22"/>
          <w:szCs w:val="22"/>
        </w:rPr>
        <w:t>3) с увеличением расходов и (или) расширением перечня расходов, подлежащих оплате за счет имущества, составляющего Фонд;</w:t>
      </w:r>
    </w:p>
    <w:p w:rsidR="00BB26D3" w:rsidRPr="00CC0F34" w:rsidRDefault="00BB26D3" w:rsidP="00BB26D3">
      <w:pPr>
        <w:autoSpaceDE w:val="0"/>
        <w:autoSpaceDN w:val="0"/>
        <w:adjustRightInd w:val="0"/>
        <w:ind w:firstLine="540"/>
        <w:jc w:val="both"/>
        <w:rPr>
          <w:sz w:val="22"/>
          <w:szCs w:val="22"/>
        </w:rPr>
      </w:pPr>
      <w:r w:rsidRPr="00CC0F34">
        <w:rPr>
          <w:sz w:val="22"/>
          <w:szCs w:val="22"/>
        </w:rPr>
        <w:t>4) с введением скидок в связи с погашением инвестиционных паев или увеличением их размеров;</w:t>
      </w:r>
    </w:p>
    <w:p w:rsidR="00BB26D3" w:rsidRDefault="00BB26D3" w:rsidP="00BB26D3">
      <w:pPr>
        <w:autoSpaceDE w:val="0"/>
        <w:autoSpaceDN w:val="0"/>
        <w:adjustRightInd w:val="0"/>
        <w:ind w:firstLine="540"/>
        <w:jc w:val="both"/>
        <w:rPr>
          <w:sz w:val="22"/>
          <w:szCs w:val="22"/>
        </w:rPr>
      </w:pPr>
      <w:r w:rsidRPr="00CC0F34">
        <w:rPr>
          <w:sz w:val="22"/>
          <w:szCs w:val="22"/>
        </w:rPr>
        <w:t>5) с изменением типа Фонда;</w:t>
      </w:r>
    </w:p>
    <w:p w:rsidR="00060C90" w:rsidRPr="00CC0F34" w:rsidRDefault="00060C90" w:rsidP="00BB26D3">
      <w:pPr>
        <w:autoSpaceDE w:val="0"/>
        <w:autoSpaceDN w:val="0"/>
        <w:adjustRightInd w:val="0"/>
        <w:ind w:firstLine="540"/>
        <w:jc w:val="both"/>
        <w:rPr>
          <w:sz w:val="22"/>
          <w:szCs w:val="22"/>
        </w:rPr>
      </w:pPr>
      <w:r>
        <w:rPr>
          <w:sz w:val="22"/>
          <w:szCs w:val="22"/>
        </w:rPr>
        <w:t xml:space="preserve">6) </w:t>
      </w:r>
      <w:r w:rsidRPr="00027FA3">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281239" w:rsidRDefault="00D52796" w:rsidP="00060C90">
      <w:pPr>
        <w:autoSpaceDE w:val="0"/>
        <w:autoSpaceDN w:val="0"/>
        <w:adjustRightInd w:val="0"/>
        <w:ind w:firstLine="540"/>
        <w:jc w:val="both"/>
        <w:rPr>
          <w:sz w:val="22"/>
          <w:szCs w:val="22"/>
        </w:rPr>
      </w:pPr>
      <w:r>
        <w:rPr>
          <w:sz w:val="22"/>
          <w:szCs w:val="22"/>
        </w:rPr>
        <w:t>7</w:t>
      </w:r>
      <w:r w:rsidR="00BB26D3" w:rsidRPr="00CC0F34">
        <w:rPr>
          <w:sz w:val="22"/>
          <w:szCs w:val="22"/>
        </w:rPr>
        <w:t>) с иными изменениями</w:t>
      </w:r>
      <w:r w:rsidR="00060C90">
        <w:rPr>
          <w:sz w:val="22"/>
          <w:szCs w:val="22"/>
        </w:rPr>
        <w:t xml:space="preserve"> и дополнениями</w:t>
      </w:r>
      <w:r w:rsidR="00BB26D3" w:rsidRPr="00CC0F34">
        <w:rPr>
          <w:sz w:val="22"/>
          <w:szCs w:val="22"/>
        </w:rPr>
        <w:t xml:space="preserve">, предусмотренными нормативными актами </w:t>
      </w:r>
      <w:r w:rsidR="00060C90" w:rsidRPr="00060C90">
        <w:rPr>
          <w:sz w:val="22"/>
          <w:szCs w:val="22"/>
        </w:rPr>
        <w:t>Банка России</w:t>
      </w:r>
      <w:r w:rsidR="00281239">
        <w:rPr>
          <w:sz w:val="22"/>
          <w:szCs w:val="22"/>
        </w:rPr>
        <w:t>.</w:t>
      </w:r>
    </w:p>
    <w:p w:rsidR="00BB26D3" w:rsidRPr="00CC0F34" w:rsidRDefault="00BB26D3" w:rsidP="00060C90">
      <w:pPr>
        <w:autoSpaceDE w:val="0"/>
        <w:autoSpaceDN w:val="0"/>
        <w:adjustRightInd w:val="0"/>
        <w:ind w:firstLine="540"/>
        <w:jc w:val="both"/>
        <w:rPr>
          <w:sz w:val="22"/>
          <w:szCs w:val="22"/>
        </w:rPr>
      </w:pPr>
      <w:r w:rsidRPr="00CC0F34">
        <w:rPr>
          <w:sz w:val="22"/>
          <w:szCs w:val="22"/>
        </w:rPr>
        <w:t>123. Изменения, которые вносятся в настоящие Правила, вступают в силу со дня их регистрации Банком России, если они касаются:</w:t>
      </w:r>
    </w:p>
    <w:p w:rsidR="00BB26D3" w:rsidRPr="00CC0F34" w:rsidRDefault="00BB26D3" w:rsidP="00BB26D3">
      <w:pPr>
        <w:autoSpaceDE w:val="0"/>
        <w:autoSpaceDN w:val="0"/>
        <w:adjustRightInd w:val="0"/>
        <w:ind w:firstLine="540"/>
        <w:jc w:val="both"/>
        <w:rPr>
          <w:sz w:val="22"/>
          <w:szCs w:val="22"/>
        </w:rPr>
      </w:pPr>
      <w:r w:rsidRPr="00CC0F34">
        <w:rPr>
          <w:sz w:val="22"/>
          <w:szCs w:val="22"/>
        </w:rPr>
        <w:t>1) изменения наименований Управляющей Компании, Специализированного депозитария, Регистратора</w:t>
      </w:r>
      <w:r w:rsidR="00B01B9E">
        <w:rPr>
          <w:sz w:val="22"/>
          <w:szCs w:val="22"/>
        </w:rPr>
        <w:t xml:space="preserve"> </w:t>
      </w:r>
      <w:r w:rsidRPr="00CC0F34">
        <w:rPr>
          <w:sz w:val="22"/>
          <w:szCs w:val="22"/>
        </w:rPr>
        <w:t>и Оценщика, а также иных сведений об указанных лицах;</w:t>
      </w:r>
    </w:p>
    <w:p w:rsidR="00BB26D3" w:rsidRPr="00CC0F34" w:rsidRDefault="00BB26D3" w:rsidP="00BB26D3">
      <w:pPr>
        <w:autoSpaceDE w:val="0"/>
        <w:autoSpaceDN w:val="0"/>
        <w:adjustRightInd w:val="0"/>
        <w:ind w:firstLine="540"/>
        <w:jc w:val="both"/>
        <w:rPr>
          <w:sz w:val="22"/>
          <w:szCs w:val="22"/>
        </w:rPr>
      </w:pPr>
      <w:r w:rsidRPr="00CC0F34">
        <w:rPr>
          <w:sz w:val="22"/>
          <w:szCs w:val="22"/>
        </w:rPr>
        <w:t>2) уменьшения размера вознаграждения Управляющей Компании, Специализированного депозитария, Регистратора</w:t>
      </w:r>
      <w:r w:rsidR="00B01B9E">
        <w:rPr>
          <w:sz w:val="22"/>
          <w:szCs w:val="22"/>
        </w:rPr>
        <w:t xml:space="preserve"> </w:t>
      </w:r>
      <w:r w:rsidRPr="00CC0F34">
        <w:rPr>
          <w:sz w:val="22"/>
          <w:szCs w:val="22"/>
        </w:rPr>
        <w:t>и Оценщика, а также уменьшения размера и (или) сокращения перечня расходов, подлежащих оплате за счет имущества, составляющего Фонд;</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lastRenderedPageBreak/>
        <w:t>3) отмены скидок (надбавок) или уменьшения их размеров;</w:t>
      </w:r>
    </w:p>
    <w:p w:rsidR="00BB26D3" w:rsidRPr="00CC0F34" w:rsidRDefault="00BB26D3" w:rsidP="00BB26D3">
      <w:pPr>
        <w:pStyle w:val="ConsPlusNormal"/>
        <w:ind w:firstLine="540"/>
        <w:jc w:val="both"/>
        <w:rPr>
          <w:rFonts w:ascii="Times New Roman" w:hAnsi="Times New Roman" w:cs="Times New Roman"/>
          <w:sz w:val="22"/>
          <w:szCs w:val="22"/>
        </w:rPr>
      </w:pPr>
      <w:r w:rsidRPr="00CC0F34">
        <w:rPr>
          <w:rFonts w:ascii="Times New Roman" w:hAnsi="Times New Roman" w:cs="Times New Roman"/>
          <w:sz w:val="22"/>
          <w:szCs w:val="22"/>
        </w:rPr>
        <w:t xml:space="preserve">4) иных положений, предусмотренных нормативными </w:t>
      </w:r>
      <w:r w:rsidRPr="00D85457">
        <w:rPr>
          <w:rFonts w:ascii="Times New Roman" w:hAnsi="Times New Roman" w:cs="Times New Roman"/>
          <w:sz w:val="22"/>
          <w:szCs w:val="22"/>
        </w:rPr>
        <w:t>актами</w:t>
      </w:r>
      <w:r w:rsidR="00D85457" w:rsidRPr="00C8356E">
        <w:rPr>
          <w:rFonts w:ascii="Times New Roman" w:hAnsi="Times New Roman" w:cs="Times New Roman"/>
          <w:sz w:val="22"/>
          <w:szCs w:val="22"/>
        </w:rPr>
        <w:t xml:space="preserve"> Банка России</w:t>
      </w:r>
      <w:r w:rsidRPr="00CC0F34">
        <w:rPr>
          <w:rFonts w:ascii="Times New Roman" w:hAnsi="Times New Roman" w:cs="Times New Roman"/>
          <w:sz w:val="22"/>
          <w:szCs w:val="22"/>
        </w:rPr>
        <w:t>.</w:t>
      </w:r>
    </w:p>
    <w:p w:rsidR="009A48BB" w:rsidRPr="00CC0F34" w:rsidRDefault="009A48BB" w:rsidP="009A48BB">
      <w:pPr>
        <w:pStyle w:val="ConsPlusNormal"/>
        <w:ind w:firstLine="540"/>
        <w:jc w:val="both"/>
        <w:rPr>
          <w:rFonts w:ascii="Times New Roman" w:hAnsi="Times New Roman" w:cs="Times New Roman"/>
          <w:sz w:val="22"/>
          <w:szCs w:val="22"/>
        </w:rPr>
      </w:pPr>
    </w:p>
    <w:p w:rsidR="00EC0CE9" w:rsidRDefault="00EC0CE9" w:rsidP="00826C37">
      <w:pPr>
        <w:widowControl w:val="0"/>
        <w:ind w:firstLine="560"/>
        <w:jc w:val="center"/>
        <w:rPr>
          <w:b/>
          <w:sz w:val="22"/>
          <w:szCs w:val="22"/>
        </w:rPr>
      </w:pPr>
    </w:p>
    <w:p w:rsidR="002443AF" w:rsidRPr="00CC0F34" w:rsidRDefault="00D85457" w:rsidP="00C8356E">
      <w:pPr>
        <w:widowControl w:val="0"/>
        <w:ind w:firstLine="560"/>
        <w:rPr>
          <w:sz w:val="22"/>
          <w:szCs w:val="22"/>
        </w:rPr>
      </w:pPr>
      <w:r>
        <w:rPr>
          <w:b/>
          <w:sz w:val="22"/>
          <w:szCs w:val="22"/>
        </w:rPr>
        <w:t>Иные</w:t>
      </w:r>
      <w:r w:rsidR="002443AF" w:rsidRPr="00CC0F34">
        <w:rPr>
          <w:b/>
          <w:sz w:val="22"/>
          <w:szCs w:val="22"/>
        </w:rPr>
        <w:t xml:space="preserve"> сведения </w:t>
      </w:r>
      <w:r>
        <w:rPr>
          <w:b/>
          <w:sz w:val="22"/>
          <w:szCs w:val="22"/>
        </w:rPr>
        <w:t xml:space="preserve">и положения  </w:t>
      </w:r>
    </w:p>
    <w:p w:rsidR="002443AF" w:rsidRPr="00CC0F34" w:rsidRDefault="009A48BB" w:rsidP="00826C37">
      <w:pPr>
        <w:widowControl w:val="0"/>
        <w:ind w:firstLine="560"/>
        <w:jc w:val="both"/>
        <w:rPr>
          <w:sz w:val="22"/>
          <w:szCs w:val="22"/>
        </w:rPr>
      </w:pPr>
      <w:r w:rsidRPr="00CC0F34">
        <w:rPr>
          <w:sz w:val="22"/>
          <w:szCs w:val="22"/>
        </w:rPr>
        <w:t>124</w:t>
      </w:r>
      <w:r w:rsidR="002443AF" w:rsidRPr="00CC0F34">
        <w:rPr>
          <w:sz w:val="22"/>
          <w:szCs w:val="22"/>
        </w:rPr>
        <w:t>.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2443AF" w:rsidRPr="00CC0F34" w:rsidRDefault="002443AF" w:rsidP="00826C37">
      <w:pPr>
        <w:widowControl w:val="0"/>
        <w:ind w:firstLine="560"/>
        <w:jc w:val="both"/>
        <w:rPr>
          <w:sz w:val="22"/>
          <w:szCs w:val="22"/>
        </w:rPr>
      </w:pPr>
      <w:r w:rsidRPr="00CC0F34">
        <w:rPr>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rsidR="002443AF" w:rsidRPr="00CC0F34" w:rsidRDefault="002443AF" w:rsidP="00826C37">
      <w:pPr>
        <w:widowControl w:val="0"/>
        <w:ind w:left="5760" w:firstLine="720"/>
        <w:rPr>
          <w:sz w:val="18"/>
          <w:szCs w:val="18"/>
        </w:rPr>
      </w:pPr>
    </w:p>
    <w:p w:rsidR="005F5D60" w:rsidRDefault="005F5D60" w:rsidP="00826C37">
      <w:pPr>
        <w:widowControl w:val="0"/>
        <w:ind w:left="-360" w:firstLine="360"/>
        <w:rPr>
          <w:b/>
          <w:sz w:val="22"/>
          <w:szCs w:val="22"/>
        </w:rPr>
      </w:pPr>
      <w:r>
        <w:rPr>
          <w:b/>
          <w:sz w:val="22"/>
          <w:szCs w:val="22"/>
        </w:rPr>
        <w:t xml:space="preserve">              </w:t>
      </w:r>
    </w:p>
    <w:p w:rsidR="0002140D" w:rsidRDefault="0002140D" w:rsidP="00826C37">
      <w:pPr>
        <w:widowControl w:val="0"/>
        <w:ind w:left="-360" w:firstLine="360"/>
        <w:rPr>
          <w:b/>
          <w:sz w:val="22"/>
          <w:szCs w:val="22"/>
        </w:rPr>
      </w:pPr>
    </w:p>
    <w:p w:rsidR="0002140D" w:rsidRDefault="0002140D" w:rsidP="00826C37">
      <w:pPr>
        <w:widowControl w:val="0"/>
        <w:ind w:left="-360" w:firstLine="360"/>
        <w:rPr>
          <w:b/>
          <w:sz w:val="22"/>
          <w:szCs w:val="22"/>
        </w:rPr>
      </w:pPr>
    </w:p>
    <w:p w:rsidR="00EC0CE9" w:rsidRDefault="00EC0CE9" w:rsidP="00826C37">
      <w:pPr>
        <w:widowControl w:val="0"/>
        <w:ind w:left="-360" w:firstLine="360"/>
        <w:rPr>
          <w:b/>
          <w:sz w:val="22"/>
          <w:szCs w:val="22"/>
        </w:rPr>
      </w:pPr>
    </w:p>
    <w:p w:rsidR="00DB0739" w:rsidRDefault="00DB0739" w:rsidP="00826C37">
      <w:pPr>
        <w:widowControl w:val="0"/>
        <w:ind w:left="-360" w:firstLine="360"/>
        <w:rPr>
          <w:b/>
          <w:sz w:val="22"/>
          <w:szCs w:val="22"/>
        </w:rPr>
      </w:pPr>
    </w:p>
    <w:p w:rsidR="006E41A3" w:rsidRPr="009218A6" w:rsidRDefault="006E41A3" w:rsidP="006E41A3">
      <w:pPr>
        <w:widowControl w:val="0"/>
        <w:ind w:left="-360" w:firstLine="900"/>
        <w:rPr>
          <w:b/>
          <w:sz w:val="22"/>
          <w:szCs w:val="22"/>
        </w:rPr>
      </w:pPr>
      <w:r w:rsidRPr="009218A6">
        <w:rPr>
          <w:b/>
          <w:sz w:val="22"/>
          <w:szCs w:val="22"/>
        </w:rPr>
        <w:t>Генеральный директор                                                                                       Н.Н. Антипов</w:t>
      </w:r>
    </w:p>
    <w:p w:rsidR="006E41A3" w:rsidRDefault="006E41A3" w:rsidP="006E41A3"/>
    <w:p w:rsidR="0088722A" w:rsidRDefault="006E41A3" w:rsidP="00D0564C">
      <w:pPr>
        <w:widowControl w:val="0"/>
        <w:ind w:left="-360" w:firstLine="1068"/>
        <w:rPr>
          <w:b/>
          <w:sz w:val="22"/>
          <w:szCs w:val="22"/>
        </w:rPr>
      </w:pPr>
      <w:r>
        <w:rPr>
          <w:b/>
          <w:sz w:val="22"/>
          <w:szCs w:val="22"/>
        </w:rPr>
        <w:t xml:space="preserve"> </w:t>
      </w: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A0312F" w:rsidRDefault="00A0312F" w:rsidP="00D0564C">
      <w:pPr>
        <w:widowControl w:val="0"/>
        <w:ind w:left="-360" w:firstLine="1068"/>
        <w:rPr>
          <w:b/>
          <w:sz w:val="22"/>
          <w:szCs w:val="22"/>
        </w:rPr>
      </w:pPr>
    </w:p>
    <w:p w:rsidR="00A0312F" w:rsidRDefault="00A0312F" w:rsidP="00D0564C">
      <w:pPr>
        <w:widowControl w:val="0"/>
        <w:ind w:left="-360" w:firstLine="1068"/>
        <w:rPr>
          <w:b/>
          <w:sz w:val="22"/>
          <w:szCs w:val="22"/>
        </w:rPr>
      </w:pPr>
    </w:p>
    <w:p w:rsidR="00A0312F" w:rsidRDefault="00A0312F" w:rsidP="00D0564C">
      <w:pPr>
        <w:widowControl w:val="0"/>
        <w:ind w:left="-360" w:firstLine="1068"/>
        <w:rPr>
          <w:b/>
          <w:sz w:val="22"/>
          <w:szCs w:val="22"/>
        </w:rPr>
      </w:pPr>
    </w:p>
    <w:p w:rsidR="00A0312F" w:rsidRDefault="00A0312F"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8C130A" w:rsidRDefault="008C130A" w:rsidP="00D0564C">
      <w:pPr>
        <w:widowControl w:val="0"/>
        <w:ind w:left="-360" w:firstLine="1068"/>
        <w:rPr>
          <w:b/>
          <w:sz w:val="22"/>
          <w:szCs w:val="22"/>
        </w:rPr>
      </w:pPr>
    </w:p>
    <w:p w:rsidR="0002140D" w:rsidRDefault="0002140D" w:rsidP="00D0564C">
      <w:pPr>
        <w:widowControl w:val="0"/>
        <w:ind w:left="-360" w:firstLine="1068"/>
        <w:rPr>
          <w:b/>
          <w:sz w:val="22"/>
          <w:szCs w:val="22"/>
        </w:rPr>
      </w:pPr>
    </w:p>
    <w:p w:rsidR="000F0A64" w:rsidRPr="0001545F" w:rsidRDefault="000F0A64" w:rsidP="000F0A64">
      <w:pPr>
        <w:widowControl w:val="0"/>
        <w:ind w:left="5760" w:firstLine="720"/>
      </w:pPr>
      <w:r w:rsidRPr="0001545F">
        <w:rPr>
          <w:sz w:val="18"/>
          <w:szCs w:val="18"/>
        </w:rPr>
        <w:t>Приложение № 1 к Правилам</w:t>
      </w:r>
      <w:r w:rsidRPr="0001545F">
        <w:tab/>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 xml:space="preserve"> </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0F0A64" w:rsidRPr="0001545F" w:rsidRDefault="000F0A64" w:rsidP="000F0A64">
      <w:pPr>
        <w:widowControl w:val="0"/>
        <w:autoSpaceDE w:val="0"/>
        <w:autoSpaceDN w:val="0"/>
        <w:adjustRightInd w:val="0"/>
        <w:ind w:firstLine="709"/>
        <w:jc w:val="center"/>
        <w:rPr>
          <w:sz w:val="18"/>
          <w:szCs w:val="18"/>
        </w:rPr>
      </w:pPr>
      <w:r w:rsidRPr="0001545F">
        <w:rPr>
          <w:b/>
          <w:bCs/>
          <w:sz w:val="18"/>
          <w:szCs w:val="18"/>
        </w:rPr>
        <w:t>(для физических лиц)</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            ______________________________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_______________________________________________________________</w:t>
      </w:r>
      <w:r w:rsidRPr="0001545F">
        <w:rPr>
          <w:b/>
          <w:bCs/>
          <w:sz w:val="18"/>
          <w:szCs w:val="18"/>
        </w:rPr>
        <w:lastRenderedPageBreak/>
        <w:t xml:space="preserve">_________________________________ </w:t>
      </w:r>
    </w:p>
    <w:p w:rsidR="000F0A64" w:rsidRPr="0001545F" w:rsidRDefault="000F0A64" w:rsidP="000F0A64">
      <w:pPr>
        <w:pStyle w:val="1"/>
        <w:keepNext w:val="0"/>
        <w:widowControl w:val="0"/>
        <w:spacing w:before="0"/>
        <w:ind w:left="0"/>
        <w:rPr>
          <w:b/>
          <w:bCs/>
          <w:sz w:val="18"/>
          <w:szCs w:val="18"/>
          <w:u w:val="single"/>
        </w:rPr>
      </w:pPr>
      <w:r w:rsidRPr="0001545F">
        <w:rPr>
          <w:b/>
          <w:bCs/>
          <w:sz w:val="18"/>
          <w:szCs w:val="18"/>
          <w:u w:val="single"/>
        </w:rPr>
        <w:t>Заявитель: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Имя: 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1"/>
      </w:r>
      <w:r w:rsidRPr="0001545F">
        <w:rPr>
          <w:sz w:val="18"/>
          <w:szCs w:val="18"/>
        </w:rPr>
        <w:t>:_______________________________________________________________________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документа: 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Серия: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и дата выдачи:__________________________________________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w:t>
      </w:r>
      <w:r w:rsidRPr="0001545F">
        <w:rPr>
          <w:sz w:val="18"/>
          <w:szCs w:val="18"/>
        </w:rPr>
        <w:lastRenderedPageBreak/>
        <w:t>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0F0A64" w:rsidRPr="0001545F" w:rsidRDefault="000F0A64" w:rsidP="000F0A64">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0F0A64" w:rsidRPr="0001545F" w:rsidRDefault="000F0A64" w:rsidP="000F0A64">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 ______ Дата:_____________________________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6"/>
          <w:szCs w:val="16"/>
        </w:rPr>
      </w:pPr>
      <w:r w:rsidRPr="0001545F">
        <w:rPr>
          <w:sz w:val="16"/>
          <w:szCs w:val="16"/>
        </w:rPr>
        <w:t>МП</w:t>
      </w:r>
    </w:p>
    <w:p w:rsidR="000F0A64" w:rsidRPr="0001545F" w:rsidRDefault="000F0A64" w:rsidP="000F0A64">
      <w:pPr>
        <w:widowControl w:val="0"/>
        <w:autoSpaceDE w:val="0"/>
        <w:autoSpaceDN w:val="0"/>
        <w:adjustRightInd w:val="0"/>
        <w:ind w:firstLine="709"/>
        <w:jc w:val="right"/>
        <w:rPr>
          <w:sz w:val="18"/>
          <w:szCs w:val="18"/>
        </w:rPr>
      </w:pPr>
    </w:p>
    <w:p w:rsidR="000F0A64" w:rsidRPr="0001545F" w:rsidRDefault="000F0A64" w:rsidP="000F0A64">
      <w:pPr>
        <w:widowControl w:val="0"/>
        <w:autoSpaceDE w:val="0"/>
        <w:autoSpaceDN w:val="0"/>
        <w:adjustRightInd w:val="0"/>
        <w:ind w:firstLine="709"/>
        <w:jc w:val="right"/>
        <w:rPr>
          <w:sz w:val="18"/>
          <w:szCs w:val="18"/>
        </w:rPr>
      </w:pPr>
      <w:r w:rsidRPr="0001545F">
        <w:rPr>
          <w:sz w:val="18"/>
          <w:szCs w:val="18"/>
        </w:rPr>
        <w:br w:type="page"/>
      </w:r>
      <w:r w:rsidRPr="0001545F">
        <w:rPr>
          <w:sz w:val="18"/>
          <w:szCs w:val="18"/>
        </w:rPr>
        <w:lastRenderedPageBreak/>
        <w:t xml:space="preserve">Приложение № 2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0F0A64" w:rsidRPr="0001545F" w:rsidRDefault="000F0A64" w:rsidP="000F0A64">
      <w:pPr>
        <w:widowControl w:val="0"/>
        <w:autoSpaceDE w:val="0"/>
        <w:autoSpaceDN w:val="0"/>
        <w:adjustRightInd w:val="0"/>
        <w:ind w:firstLine="709"/>
        <w:jc w:val="center"/>
        <w:rPr>
          <w:sz w:val="18"/>
          <w:szCs w:val="18"/>
        </w:rPr>
      </w:pPr>
      <w:r w:rsidRPr="0001545F">
        <w:rPr>
          <w:b/>
          <w:bCs/>
          <w:sz w:val="18"/>
          <w:szCs w:val="18"/>
        </w:rPr>
        <w:t>(для юридических лиц)</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r>
        <w:rPr>
          <w:b/>
          <w:bCs/>
          <w:sz w:val="18"/>
          <w:szCs w:val="18"/>
        </w:rPr>
        <w:t xml:space="preserve">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__________________________</w:t>
      </w:r>
      <w:r>
        <w:rPr>
          <w:sz w:val="18"/>
          <w:szCs w:val="18"/>
        </w:rPr>
        <w:t xml:space="preserve">____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2"/>
      </w:r>
      <w:r w:rsidRPr="0001545F">
        <w:rPr>
          <w:sz w:val="18"/>
          <w:szCs w:val="18"/>
        </w:rPr>
        <w:t>:_______________________________________________________________________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firstLine="708"/>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left="708" w:firstLine="1"/>
        <w:rPr>
          <w:sz w:val="18"/>
          <w:szCs w:val="18"/>
        </w:rPr>
      </w:pPr>
      <w:r w:rsidRPr="0001545F">
        <w:rPr>
          <w:sz w:val="18"/>
          <w:szCs w:val="18"/>
        </w:rPr>
        <w:t>Ф.И.О. / Наименование: 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lastRenderedPageBreak/>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0F0A64" w:rsidRPr="0001545F" w:rsidRDefault="000F0A64" w:rsidP="000F0A64">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0F0A64" w:rsidRPr="0001545F" w:rsidRDefault="000F0A64" w:rsidP="000F0A64">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lastRenderedPageBreak/>
        <w:t>Подпись лица, принявшего заявку</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autoSpaceDE w:val="0"/>
        <w:autoSpaceDN w:val="0"/>
        <w:adjustRightInd w:val="0"/>
        <w:ind w:firstLine="709"/>
        <w:rPr>
          <w:sz w:val="16"/>
          <w:szCs w:val="16"/>
        </w:rPr>
      </w:pPr>
    </w:p>
    <w:p w:rsidR="000F0A64" w:rsidRPr="0001545F" w:rsidRDefault="000F0A64" w:rsidP="000F0A64">
      <w:pPr>
        <w:widowControl w:val="0"/>
        <w:autoSpaceDE w:val="0"/>
        <w:autoSpaceDN w:val="0"/>
        <w:adjustRightInd w:val="0"/>
        <w:ind w:firstLine="709"/>
        <w:rPr>
          <w:sz w:val="16"/>
          <w:szCs w:val="16"/>
        </w:rPr>
      </w:pPr>
    </w:p>
    <w:p w:rsidR="000F0A64" w:rsidRPr="0001545F" w:rsidRDefault="000F0A64" w:rsidP="000F0A64">
      <w:pPr>
        <w:widowControl w:val="0"/>
        <w:autoSpaceDE w:val="0"/>
        <w:autoSpaceDN w:val="0"/>
        <w:adjustRightInd w:val="0"/>
        <w:ind w:firstLine="709"/>
        <w:rPr>
          <w:sz w:val="16"/>
          <w:szCs w:val="16"/>
        </w:rPr>
      </w:pPr>
    </w:p>
    <w:p w:rsidR="000F0A64" w:rsidRDefault="000F0A64" w:rsidP="000F0A64">
      <w:pPr>
        <w:widowControl w:val="0"/>
        <w:autoSpaceDE w:val="0"/>
        <w:autoSpaceDN w:val="0"/>
        <w:adjustRightInd w:val="0"/>
        <w:ind w:firstLine="709"/>
        <w:jc w:val="right"/>
        <w:rPr>
          <w:sz w:val="18"/>
          <w:szCs w:val="18"/>
        </w:rPr>
      </w:pPr>
    </w:p>
    <w:p w:rsidR="000F0A64" w:rsidRDefault="000F0A64" w:rsidP="000F0A64">
      <w:pPr>
        <w:widowControl w:val="0"/>
        <w:autoSpaceDE w:val="0"/>
        <w:autoSpaceDN w:val="0"/>
        <w:adjustRightInd w:val="0"/>
        <w:ind w:firstLine="709"/>
        <w:jc w:val="right"/>
        <w:rPr>
          <w:sz w:val="18"/>
          <w:szCs w:val="18"/>
        </w:rPr>
      </w:pPr>
    </w:p>
    <w:p w:rsidR="000F0A64" w:rsidRDefault="000F0A64" w:rsidP="000F0A64">
      <w:pPr>
        <w:widowControl w:val="0"/>
        <w:autoSpaceDE w:val="0"/>
        <w:autoSpaceDN w:val="0"/>
        <w:adjustRightInd w:val="0"/>
        <w:ind w:firstLine="709"/>
        <w:jc w:val="right"/>
        <w:rPr>
          <w:sz w:val="18"/>
          <w:szCs w:val="18"/>
        </w:rPr>
      </w:pPr>
    </w:p>
    <w:p w:rsidR="000F0A64" w:rsidRPr="0001545F" w:rsidRDefault="000F0A64" w:rsidP="000F0A64">
      <w:pPr>
        <w:widowControl w:val="0"/>
        <w:autoSpaceDE w:val="0"/>
        <w:autoSpaceDN w:val="0"/>
        <w:adjustRightInd w:val="0"/>
        <w:ind w:firstLine="709"/>
        <w:jc w:val="right"/>
        <w:rPr>
          <w:sz w:val="18"/>
          <w:szCs w:val="18"/>
        </w:rPr>
      </w:pPr>
      <w:r w:rsidRPr="0001545F">
        <w:rPr>
          <w:sz w:val="18"/>
          <w:szCs w:val="18"/>
        </w:rPr>
        <w:t xml:space="preserve">Приложение №3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приобретение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lastRenderedPageBreak/>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lastRenderedPageBreak/>
        <w:t>Телефон: 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государственной регистрации (наименование, серия, номер, кем и когда выдан):_______________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паев:_______________________________________________________________</w:t>
      </w:r>
    </w:p>
    <w:p w:rsidR="000F0A64" w:rsidRPr="0001545F" w:rsidRDefault="000F0A64" w:rsidP="000F0A64">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приобретаемых инвестиционных паев </w:t>
      </w:r>
      <w:r w:rsidRPr="0001545F">
        <w:rPr>
          <w:sz w:val="16"/>
          <w:szCs w:val="16"/>
        </w:rPr>
        <w:t>(полное наименование, номера счетов депо):</w:t>
      </w:r>
    </w:p>
    <w:p w:rsidR="000F0A64" w:rsidRPr="0001545F" w:rsidRDefault="000F0A64" w:rsidP="000F0A64">
      <w:pPr>
        <w:widowControl w:val="0"/>
      </w:pPr>
      <w:r w:rsidRPr="0001545F">
        <w:tab/>
        <w:t>________________________________________________________________________</w:t>
      </w:r>
    </w:p>
    <w:p w:rsidR="000F0A64" w:rsidRPr="0001545F" w:rsidRDefault="000F0A64" w:rsidP="000F0A64">
      <w:pPr>
        <w:widowControl w:val="0"/>
        <w:ind w:firstLine="708"/>
      </w:pPr>
      <w:r w:rsidRPr="0001545F">
        <w:t>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Прошу выдавать инвестиционные паи Фонда при каждом поступлении денежных средств в оплату инвестиционных паев Фонда.</w:t>
      </w:r>
    </w:p>
    <w:p w:rsidR="000F0A64" w:rsidRPr="0001545F" w:rsidRDefault="000F0A64" w:rsidP="000F0A64">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0F0A64" w:rsidRPr="0001545F" w:rsidRDefault="000F0A64" w:rsidP="000F0A64">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w:t>
      </w:r>
      <w:r w:rsidRPr="0001545F">
        <w:rPr>
          <w:sz w:val="18"/>
          <w:szCs w:val="18"/>
        </w:rPr>
        <w:lastRenderedPageBreak/>
        <w:t xml:space="preserve">«___»___________ ____г. </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8"/>
        <w:rPr>
          <w:sz w:val="16"/>
          <w:szCs w:val="16"/>
        </w:rPr>
      </w:pPr>
      <w:r w:rsidRPr="0001545F">
        <w:rPr>
          <w:sz w:val="16"/>
          <w:szCs w:val="16"/>
        </w:rPr>
        <w:t>М.П.</w:t>
      </w: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Pr="0001545F" w:rsidRDefault="000F0A64" w:rsidP="000F0A64">
      <w:pPr>
        <w:widowControl w:val="0"/>
        <w:ind w:firstLine="708"/>
        <w:rPr>
          <w:sz w:val="16"/>
          <w:szCs w:val="16"/>
        </w:rPr>
      </w:pPr>
    </w:p>
    <w:p w:rsidR="000F0A64" w:rsidRDefault="000F0A64" w:rsidP="000F0A64">
      <w:pPr>
        <w:widowControl w:val="0"/>
        <w:ind w:firstLine="708"/>
        <w:rPr>
          <w:sz w:val="16"/>
          <w:szCs w:val="16"/>
        </w:rPr>
      </w:pPr>
    </w:p>
    <w:p w:rsidR="000F0A64" w:rsidRPr="0001545F" w:rsidRDefault="000F0A64" w:rsidP="000F0A64">
      <w:pPr>
        <w:widowControl w:val="0"/>
        <w:ind w:firstLine="708"/>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8C130A" w:rsidRDefault="008C130A" w:rsidP="000F0A64">
      <w:pPr>
        <w:pStyle w:val="a5"/>
        <w:ind w:left="1440" w:firstLine="720"/>
        <w:jc w:val="right"/>
        <w:rPr>
          <w:b w:val="0"/>
          <w:bCs w:val="0"/>
          <w:sz w:val="18"/>
          <w:szCs w:val="18"/>
        </w:rPr>
      </w:pPr>
    </w:p>
    <w:p w:rsidR="008C130A" w:rsidRDefault="008C130A"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t xml:space="preserve">Приложение № 4 к Правилам </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w:t>
      </w:r>
      <w:r>
        <w:rPr>
          <w:b/>
          <w:bCs/>
          <w:sz w:val="18"/>
          <w:szCs w:val="18"/>
        </w:rPr>
        <w:t xml:space="preserve">: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______________________</w:t>
      </w:r>
      <w:r>
        <w:rPr>
          <w:sz w:val="18"/>
          <w:szCs w:val="18"/>
        </w:rPr>
        <w:t xml:space="preserve">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Default="000F0A64" w:rsidP="000F0A64">
      <w:pPr>
        <w:pStyle w:val="1"/>
        <w:keepNext w:val="0"/>
        <w:widowControl w:val="0"/>
        <w:spacing w:before="0"/>
        <w:ind w:left="0" w:firstLine="708"/>
        <w:rPr>
          <w:b/>
          <w:bCs/>
          <w:sz w:val="18"/>
          <w:szCs w:val="18"/>
        </w:rPr>
      </w:pPr>
      <w:r w:rsidRPr="0001545F">
        <w:rPr>
          <w:b/>
          <w:bCs/>
          <w:sz w:val="18"/>
          <w:szCs w:val="18"/>
        </w:rPr>
        <w:t xml:space="preserve">________________________________________________________________________________________________ </w:t>
      </w:r>
      <w:r>
        <w:rPr>
          <w:b/>
          <w:bCs/>
          <w:sz w:val="18"/>
          <w:szCs w:val="18"/>
        </w:rPr>
        <w:t xml:space="preserve">               </w:t>
      </w:r>
    </w:p>
    <w:p w:rsidR="000F0A64" w:rsidRPr="0001545F" w:rsidRDefault="000F0A64" w:rsidP="000F0A64">
      <w:pPr>
        <w:pStyle w:val="1"/>
        <w:keepNext w:val="0"/>
        <w:widowControl w:val="0"/>
        <w:spacing w:before="0"/>
        <w:ind w:left="0" w:firstLine="708"/>
        <w:rPr>
          <w:b/>
          <w:bCs/>
          <w:sz w:val="18"/>
          <w:szCs w:val="18"/>
          <w:u w:val="single"/>
        </w:rPr>
      </w:pPr>
      <w:r w:rsidRPr="0001545F">
        <w:rPr>
          <w:b/>
          <w:bCs/>
          <w:sz w:val="18"/>
          <w:szCs w:val="18"/>
          <w:u w:val="single"/>
        </w:rPr>
        <w:t>Заявитель: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Имя: 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lastRenderedPageBreak/>
        <w:t>Телефон:_________________________________________________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3"/>
      </w:r>
      <w:r w:rsidRPr="0001545F">
        <w:rPr>
          <w:sz w:val="18"/>
          <w:szCs w:val="18"/>
        </w:rPr>
        <w:t>:</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 xml:space="preserve">Владелец инвестиционных паев 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0F0A64" w:rsidRPr="0001545F" w:rsidRDefault="000F0A64" w:rsidP="000F0A64">
      <w:pPr>
        <w:widowControl w:val="0"/>
        <w:autoSpaceDE w:val="0"/>
        <w:autoSpaceDN w:val="0"/>
        <w:adjustRightInd w:val="0"/>
        <w:spacing w:line="360" w:lineRule="auto"/>
        <w:ind w:firstLine="709"/>
        <w:rPr>
          <w:bCs/>
          <w:sz w:val="18"/>
          <w:szCs w:val="18"/>
        </w:rPr>
      </w:pPr>
      <w:r w:rsidRPr="0001545F">
        <w:rPr>
          <w:bCs/>
          <w:sz w:val="18"/>
          <w:szCs w:val="18"/>
        </w:rPr>
        <w:sym w:font="Wingdings" w:char="F06F"/>
      </w:r>
      <w:r w:rsidRPr="0001545F">
        <w:rPr>
          <w:bCs/>
          <w:sz w:val="18"/>
          <w:szCs w:val="18"/>
        </w:rPr>
        <w:t xml:space="preserve"> да</w:t>
      </w:r>
    </w:p>
    <w:p w:rsidR="000F0A64" w:rsidRPr="0001545F" w:rsidRDefault="000F0A64" w:rsidP="000F0A64">
      <w:pPr>
        <w:widowControl w:val="0"/>
        <w:autoSpaceDE w:val="0"/>
        <w:autoSpaceDN w:val="0"/>
        <w:adjustRightInd w:val="0"/>
        <w:spacing w:line="360" w:lineRule="auto"/>
        <w:ind w:firstLine="709"/>
        <w:jc w:val="both"/>
        <w:rPr>
          <w:bCs/>
          <w:sz w:val="18"/>
          <w:szCs w:val="18"/>
        </w:rPr>
      </w:pPr>
      <w:r w:rsidRPr="0001545F">
        <w:rPr>
          <w:bCs/>
          <w:sz w:val="18"/>
          <w:szCs w:val="18"/>
        </w:rPr>
        <w:sym w:font="Wingdings" w:char="F06F"/>
      </w:r>
      <w:r w:rsidRPr="0001545F">
        <w:rPr>
          <w:bCs/>
          <w:sz w:val="18"/>
          <w:szCs w:val="18"/>
        </w:rPr>
        <w:t xml:space="preserve"> нет </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lastRenderedPageBreak/>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w:t>
      </w:r>
      <w:r>
        <w:rPr>
          <w:b/>
          <w:bCs/>
          <w:sz w:val="18"/>
          <w:szCs w:val="18"/>
        </w:rPr>
        <w:t>нда в количестве:</w:t>
      </w:r>
      <w:r w:rsidRPr="0001545F">
        <w:rPr>
          <w:b/>
          <w:bCs/>
          <w:sz w:val="18"/>
          <w:szCs w:val="18"/>
        </w:rPr>
        <w:t>___________________________________________________________</w:t>
      </w:r>
      <w:r>
        <w:rPr>
          <w:b/>
          <w:bCs/>
          <w:sz w:val="18"/>
          <w:szCs w:val="18"/>
        </w:rPr>
        <w:t>___________________</w:t>
      </w:r>
      <w:r w:rsidRPr="0001545F">
        <w:rPr>
          <w:b/>
          <w:bCs/>
          <w:sz w:val="18"/>
          <w:szCs w:val="18"/>
        </w:rPr>
        <w:t>штук</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перечислять причитающиеся мне суммы на счёт:</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банка, ИНН, БИК, К/С, Р/С, Л/С, получатель)________________________________________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84673A"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84673A"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Default="000F0A64" w:rsidP="000F0A64">
      <w:pPr>
        <w:widowControl w:val="0"/>
        <w:ind w:firstLine="709"/>
        <w:rPr>
          <w:b/>
          <w:bCs/>
          <w:sz w:val="18"/>
          <w:szCs w:val="18"/>
        </w:rPr>
      </w:pPr>
      <w:r w:rsidRPr="0001545F">
        <w:rPr>
          <w:b/>
          <w:bCs/>
          <w:sz w:val="18"/>
          <w:szCs w:val="18"/>
        </w:rPr>
        <w:t>Подпись лица, принявшего заявку</w:t>
      </w:r>
      <w:r>
        <w:rPr>
          <w:b/>
          <w:bCs/>
          <w:sz w:val="18"/>
          <w:szCs w:val="18"/>
        </w:rPr>
        <w:t xml:space="preserve"> </w:t>
      </w:r>
    </w:p>
    <w:p w:rsidR="000F0A64" w:rsidRPr="0084673A" w:rsidRDefault="000F0A64" w:rsidP="000F0A64">
      <w:pPr>
        <w:widowControl w:val="0"/>
        <w:ind w:firstLine="709"/>
        <w:rPr>
          <w:b/>
          <w:bCs/>
          <w:sz w:val="18"/>
          <w:szCs w:val="18"/>
        </w:rPr>
      </w:pPr>
      <w:r w:rsidRPr="0001545F">
        <w:rPr>
          <w:sz w:val="18"/>
          <w:szCs w:val="18"/>
        </w:rPr>
        <w:t>М.П.</w:t>
      </w: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B31786">
      <w:pPr>
        <w:pStyle w:val="a5"/>
        <w:ind w:left="6360" w:firstLine="720"/>
        <w:rPr>
          <w:b w:val="0"/>
          <w:bCs w:val="0"/>
          <w:sz w:val="18"/>
          <w:szCs w:val="18"/>
        </w:rPr>
      </w:pPr>
      <w:r w:rsidRPr="0001545F">
        <w:rPr>
          <w:b w:val="0"/>
          <w:bCs w:val="0"/>
          <w:sz w:val="18"/>
          <w:szCs w:val="18"/>
        </w:rPr>
        <w:t xml:space="preserve">Приложение № 5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w:t>
      </w:r>
      <w:r>
        <w:rPr>
          <w:b/>
          <w:bCs/>
          <w:sz w:val="18"/>
          <w:szCs w:val="18"/>
        </w:rPr>
        <w:t xml:space="preserve">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w:t>
      </w:r>
      <w:r>
        <w:rPr>
          <w:sz w:val="18"/>
          <w:szCs w:val="18"/>
        </w:rPr>
        <w:t xml:space="preserve">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4"/>
      </w:r>
      <w:r w:rsidRPr="0001545F">
        <w:rPr>
          <w:sz w:val="18"/>
          <w:szCs w:val="18"/>
        </w:rPr>
        <w:t>:</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lastRenderedPageBreak/>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погасить инвестиционные паи Фонда в количестве: ________________________штук</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8"/>
          <w:szCs w:val="18"/>
        </w:rPr>
      </w:pPr>
      <w:r w:rsidRPr="0001545F">
        <w:rPr>
          <w:sz w:val="18"/>
          <w:szCs w:val="18"/>
        </w:rPr>
        <w:t>М.П.</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523A37" w:rsidRDefault="000F0A64" w:rsidP="000F0A64">
      <w:pPr>
        <w:widowControl w:val="0"/>
        <w:autoSpaceDE w:val="0"/>
        <w:autoSpaceDN w:val="0"/>
        <w:adjustRightInd w:val="0"/>
        <w:ind w:firstLine="709"/>
        <w:rPr>
          <w:sz w:val="22"/>
          <w:szCs w:val="22"/>
        </w:rPr>
      </w:pPr>
      <w:r w:rsidRPr="00523A37">
        <w:rPr>
          <w:sz w:val="22"/>
          <w:szCs w:val="22"/>
        </w:rPr>
        <w:t>М.П.</w:t>
      </w:r>
    </w:p>
    <w:p w:rsidR="000F0A64" w:rsidRDefault="000F0A64" w:rsidP="000F0A64">
      <w:pPr>
        <w:widowControl w:val="0"/>
        <w:autoSpaceDE w:val="0"/>
        <w:autoSpaceDN w:val="0"/>
        <w:adjustRightInd w:val="0"/>
        <w:ind w:firstLine="709"/>
      </w:pPr>
      <w:r>
        <w:t xml:space="preserve">                                                                                                       </w:t>
      </w:r>
    </w:p>
    <w:p w:rsidR="000F0A64" w:rsidRDefault="000F0A64" w:rsidP="000F0A64">
      <w:pPr>
        <w:widowControl w:val="0"/>
        <w:autoSpaceDE w:val="0"/>
        <w:autoSpaceDN w:val="0"/>
        <w:adjustRightInd w:val="0"/>
        <w:ind w:firstLine="709"/>
      </w:pPr>
    </w:p>
    <w:p w:rsidR="000F0A64" w:rsidRDefault="000F0A64" w:rsidP="000F0A64">
      <w:pPr>
        <w:widowControl w:val="0"/>
        <w:autoSpaceDE w:val="0"/>
        <w:autoSpaceDN w:val="0"/>
        <w:adjustRightInd w:val="0"/>
        <w:ind w:firstLine="709"/>
      </w:pPr>
    </w:p>
    <w:p w:rsidR="000F0A64" w:rsidRDefault="000F0A64" w:rsidP="000F0A64">
      <w:pPr>
        <w:widowControl w:val="0"/>
        <w:autoSpaceDE w:val="0"/>
        <w:autoSpaceDN w:val="0"/>
        <w:adjustRightInd w:val="0"/>
        <w:ind w:firstLine="709"/>
      </w:pPr>
    </w:p>
    <w:p w:rsidR="000F0A64" w:rsidRPr="0084673A" w:rsidRDefault="000F0A64" w:rsidP="000F0A64">
      <w:pPr>
        <w:widowControl w:val="0"/>
        <w:autoSpaceDE w:val="0"/>
        <w:autoSpaceDN w:val="0"/>
        <w:adjustRightInd w:val="0"/>
        <w:ind w:firstLine="709"/>
        <w:jc w:val="right"/>
        <w:rPr>
          <w:sz w:val="18"/>
          <w:szCs w:val="18"/>
        </w:rPr>
      </w:pPr>
      <w:r>
        <w:t xml:space="preserve"> </w:t>
      </w:r>
      <w:r w:rsidRPr="0084673A">
        <w:rPr>
          <w:sz w:val="18"/>
          <w:szCs w:val="18"/>
        </w:rPr>
        <w:t xml:space="preserve">Приложение № 6 к Правилам </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w:t>
      </w:r>
      <w:r w:rsidRPr="0001545F">
        <w:rPr>
          <w:sz w:val="18"/>
          <w:szCs w:val="18"/>
        </w:rPr>
        <w:lastRenderedPageBreak/>
        <w:t xml:space="preserve">выдан, дата выдачи):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 xml:space="preserve">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0F0A64" w:rsidRPr="0001545F" w:rsidRDefault="000F0A64" w:rsidP="000F0A64">
      <w:pPr>
        <w:widowControl w:val="0"/>
        <w:autoSpaceDE w:val="0"/>
        <w:autoSpaceDN w:val="0"/>
        <w:adjustRightInd w:val="0"/>
        <w:ind w:firstLine="709"/>
        <w:rPr>
          <w:bCs/>
          <w:sz w:val="18"/>
          <w:szCs w:val="18"/>
        </w:rPr>
      </w:pPr>
      <w:r w:rsidRPr="0001545F">
        <w:rPr>
          <w:bCs/>
          <w:sz w:val="18"/>
          <w:szCs w:val="18"/>
        </w:rPr>
        <w:sym w:font="Wingdings" w:char="F06F"/>
      </w:r>
      <w:r w:rsidRPr="0001545F">
        <w:rPr>
          <w:bCs/>
          <w:sz w:val="18"/>
          <w:szCs w:val="18"/>
        </w:rPr>
        <w:t xml:space="preserve"> да</w:t>
      </w:r>
    </w:p>
    <w:p w:rsidR="000F0A64" w:rsidRPr="0001545F" w:rsidRDefault="000F0A64" w:rsidP="000F0A64">
      <w:pPr>
        <w:widowControl w:val="0"/>
        <w:autoSpaceDE w:val="0"/>
        <w:autoSpaceDN w:val="0"/>
        <w:adjustRightInd w:val="0"/>
        <w:ind w:firstLine="709"/>
        <w:jc w:val="both"/>
        <w:rPr>
          <w:bCs/>
          <w:sz w:val="18"/>
          <w:szCs w:val="18"/>
        </w:rPr>
      </w:pPr>
      <w:r w:rsidRPr="0001545F">
        <w:rPr>
          <w:bCs/>
          <w:sz w:val="18"/>
          <w:szCs w:val="18"/>
        </w:rPr>
        <w:sym w:font="Wingdings" w:char="F06F"/>
      </w:r>
      <w:r w:rsidRPr="0001545F">
        <w:rPr>
          <w:bCs/>
          <w:sz w:val="18"/>
          <w:szCs w:val="18"/>
        </w:rPr>
        <w:t xml:space="preserve"> нет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w:t>
      </w:r>
      <w:r w:rsidRPr="0001545F">
        <w:rPr>
          <w:sz w:val="18"/>
          <w:szCs w:val="18"/>
        </w:rPr>
        <w:lastRenderedPageBreak/>
        <w:t>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0F0A64" w:rsidRPr="0001545F" w:rsidRDefault="000F0A64" w:rsidP="000F0A64">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0F0A64" w:rsidRPr="0001545F" w:rsidRDefault="000F0A64" w:rsidP="000F0A64">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0F0A64" w:rsidRPr="0001545F" w:rsidRDefault="000F0A64" w:rsidP="000F0A64">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погашаемых инвестиционных паев </w:t>
      </w:r>
      <w:r w:rsidRPr="0001545F">
        <w:rPr>
          <w:sz w:val="16"/>
          <w:szCs w:val="16"/>
        </w:rPr>
        <w:t>(полное наименование, номера счетов депо):</w:t>
      </w:r>
    </w:p>
    <w:p w:rsidR="000F0A64" w:rsidRPr="0001545F" w:rsidRDefault="000F0A64" w:rsidP="000F0A64">
      <w:pPr>
        <w:widowControl w:val="0"/>
      </w:pPr>
      <w:r w:rsidRPr="0001545F">
        <w:tab/>
        <w:t>________________________________________________________________________</w:t>
      </w:r>
    </w:p>
    <w:p w:rsidR="000F0A64" w:rsidRPr="0001545F" w:rsidRDefault="000F0A64" w:rsidP="000F0A64">
      <w:pPr>
        <w:widowControl w:val="0"/>
        <w:ind w:firstLine="708"/>
      </w:pPr>
      <w:r w:rsidRPr="0001545F">
        <w:t>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Фонда в количестве: 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______________________________________________________________________________________штук</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lastRenderedPageBreak/>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t xml:space="preserve">Приложение № 7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w:t>
      </w:r>
      <w:r>
        <w:rPr>
          <w:b/>
          <w:bCs/>
          <w:sz w:val="18"/>
          <w:szCs w:val="18"/>
        </w:rPr>
        <w:t xml:space="preserve">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rPr>
          <w:b/>
          <w:bCs/>
          <w:sz w:val="18"/>
          <w:szCs w:val="18"/>
          <w:u w:val="single"/>
        </w:rPr>
      </w:pPr>
      <w:r w:rsidRPr="0001545F">
        <w:rPr>
          <w:b/>
          <w:bCs/>
          <w:sz w:val="18"/>
          <w:szCs w:val="18"/>
        </w:rPr>
        <w:t xml:space="preserve">________________________________________________________________________________________________ </w:t>
      </w:r>
      <w:r w:rsidRPr="0001545F">
        <w:rPr>
          <w:b/>
          <w:bCs/>
          <w:sz w:val="18"/>
          <w:szCs w:val="18"/>
          <w:u w:val="single"/>
        </w:rPr>
        <w:t>Заявитель: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Имя: 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lastRenderedPageBreak/>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pStyle w:val="5"/>
        <w:keepNext w:val="0"/>
        <w:widowControl w:val="0"/>
        <w:ind w:firstLine="708"/>
        <w:jc w:val="both"/>
        <w:rPr>
          <w:sz w:val="18"/>
          <w:szCs w:val="18"/>
        </w:rPr>
      </w:pPr>
      <w:r w:rsidRPr="0001545F">
        <w:rPr>
          <w:sz w:val="18"/>
          <w:szCs w:val="18"/>
        </w:rPr>
        <w:t xml:space="preserve">Прошу осуществить обмен принадлежащих мне инвестиционных </w:t>
      </w:r>
      <w:r w:rsidRPr="0001545F">
        <w:rPr>
          <w:sz w:val="18"/>
          <w:szCs w:val="18"/>
        </w:rPr>
        <w:lastRenderedPageBreak/>
        <w:t>паев Фонда в количестве_________________________________________________________________________________________</w:t>
      </w:r>
    </w:p>
    <w:p w:rsidR="000F0A64" w:rsidRPr="0001545F" w:rsidRDefault="000F0A64" w:rsidP="000F0A64">
      <w:pPr>
        <w:pStyle w:val="5"/>
        <w:keepNext w:val="0"/>
        <w:widowControl w:val="0"/>
        <w:jc w:val="both"/>
        <w:rPr>
          <w:sz w:val="18"/>
          <w:szCs w:val="18"/>
        </w:rPr>
      </w:pPr>
      <w:r w:rsidRPr="0001545F">
        <w:rPr>
          <w:sz w:val="18"/>
          <w:szCs w:val="18"/>
        </w:rPr>
        <w:t>____________________________________________________________________________штук,</w:t>
      </w:r>
    </w:p>
    <w:p w:rsidR="000F0A64" w:rsidRPr="0001545F" w:rsidRDefault="000F0A64" w:rsidP="000F0A64">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0F0A64" w:rsidRPr="0001545F" w:rsidRDefault="000F0A64" w:rsidP="000F0A64">
      <w:pPr>
        <w:widowControl w:val="0"/>
        <w:ind w:firstLine="709"/>
        <w:jc w:val="both"/>
        <w:rPr>
          <w:sz w:val="18"/>
          <w:szCs w:val="18"/>
        </w:rPr>
      </w:pPr>
      <w:r w:rsidRPr="0001545F">
        <w:rPr>
          <w:sz w:val="18"/>
          <w:szCs w:val="18"/>
        </w:rPr>
        <w:t>__________________________________________________________________________________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__________________________________________________________________________________</w:t>
      </w:r>
    </w:p>
    <w:p w:rsidR="000F0A64" w:rsidRPr="0001545F" w:rsidRDefault="000F0A64" w:rsidP="000F0A64">
      <w:pPr>
        <w:widowControl w:val="0"/>
        <w:autoSpaceDE w:val="0"/>
        <w:autoSpaceDN w:val="0"/>
        <w:adjustRightInd w:val="0"/>
        <w:rPr>
          <w:b/>
          <w:bCs/>
          <w:sz w:val="18"/>
          <w:szCs w:val="18"/>
        </w:rPr>
      </w:pPr>
      <w:r w:rsidRPr="0001545F">
        <w:rPr>
          <w:sz w:val="18"/>
          <w:szCs w:val="18"/>
        </w:rPr>
        <w:t xml:space="preserve"> </w:t>
      </w:r>
      <w:r w:rsidRPr="0001545F">
        <w:rPr>
          <w:sz w:val="18"/>
          <w:szCs w:val="18"/>
        </w:rPr>
        <w:tab/>
        <w:t xml:space="preserve"> (Полное название фонда, на паи которого осуществляется обмен)</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br/>
      </w:r>
      <w:r w:rsidRPr="0001545F">
        <w:rPr>
          <w:b/>
          <w:bCs/>
          <w:sz w:val="18"/>
          <w:szCs w:val="18"/>
        </w:rPr>
        <w:t xml:space="preserve"> </w:t>
      </w:r>
      <w:r w:rsidRPr="0001545F">
        <w:rPr>
          <w:b/>
          <w:bCs/>
          <w:sz w:val="18"/>
          <w:szCs w:val="18"/>
        </w:rPr>
        <w:tab/>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firstLine="709"/>
        <w:rPr>
          <w:sz w:val="16"/>
          <w:szCs w:val="16"/>
        </w:rPr>
      </w:pPr>
      <w:r w:rsidRPr="0001545F">
        <w:rPr>
          <w:sz w:val="16"/>
          <w:szCs w:val="16"/>
        </w:rPr>
        <w:t>М.П.</w:t>
      </w:r>
    </w:p>
    <w:p w:rsidR="000F0A64" w:rsidRPr="0001545F"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Default="000F0A64" w:rsidP="000F0A64">
      <w:pPr>
        <w:pStyle w:val="a5"/>
        <w:ind w:left="1440" w:firstLine="720"/>
        <w:jc w:val="right"/>
        <w:rPr>
          <w:b w:val="0"/>
          <w:bCs w:val="0"/>
          <w:sz w:val="18"/>
          <w:szCs w:val="18"/>
        </w:rPr>
      </w:pPr>
    </w:p>
    <w:p w:rsidR="000F0A64" w:rsidRPr="0001545F" w:rsidRDefault="000F0A64" w:rsidP="000F0A64">
      <w:pPr>
        <w:pStyle w:val="a5"/>
        <w:ind w:left="1440" w:firstLine="720"/>
        <w:jc w:val="right"/>
        <w:rPr>
          <w:b w:val="0"/>
          <w:bCs w:val="0"/>
          <w:sz w:val="18"/>
          <w:szCs w:val="18"/>
        </w:rPr>
      </w:pPr>
      <w:r w:rsidRPr="0001545F">
        <w:rPr>
          <w:b w:val="0"/>
          <w:bCs w:val="0"/>
          <w:sz w:val="18"/>
          <w:szCs w:val="18"/>
        </w:rPr>
        <w:t xml:space="preserve">Приложение № 8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                      ____________________  </w:t>
      </w:r>
      <w:r>
        <w:rPr>
          <w:sz w:val="18"/>
          <w:szCs w:val="18"/>
        </w:rPr>
        <w:t xml:space="preserve">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 :_______________________________________________________________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lastRenderedPageBreak/>
        <w:t>Дата выдачи: 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rPr>
      </w:pPr>
      <w:r w:rsidRPr="0001545F">
        <w:rPr>
          <w:b/>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ind w:firstLine="720"/>
        <w:jc w:val="both"/>
        <w:rPr>
          <w:sz w:val="18"/>
          <w:szCs w:val="18"/>
        </w:rPr>
      </w:pPr>
      <w:r w:rsidRPr="0001545F">
        <w:rPr>
          <w:sz w:val="18"/>
          <w:szCs w:val="18"/>
        </w:rPr>
        <w:t>Действующий на основании: ____________________________________________________________</w:t>
      </w:r>
    </w:p>
    <w:p w:rsidR="000F0A64" w:rsidRPr="0001545F" w:rsidRDefault="000F0A64" w:rsidP="000F0A64">
      <w:pPr>
        <w:pStyle w:val="5"/>
        <w:keepNext w:val="0"/>
        <w:widowControl w:val="0"/>
        <w:ind w:firstLine="708"/>
        <w:jc w:val="both"/>
        <w:rPr>
          <w:sz w:val="18"/>
          <w:szCs w:val="18"/>
        </w:rPr>
      </w:pPr>
      <w:r w:rsidRPr="0001545F">
        <w:rPr>
          <w:sz w:val="18"/>
          <w:szCs w:val="18"/>
        </w:rPr>
        <w:lastRenderedPageBreak/>
        <w:t>Прошу осуществить обмен принадлежащих мне инвестиционных паев Фонда в количестве__________________________________________________________________________________</w:t>
      </w:r>
    </w:p>
    <w:p w:rsidR="000F0A64" w:rsidRPr="0001545F" w:rsidRDefault="000F0A64" w:rsidP="000F0A64">
      <w:pPr>
        <w:pStyle w:val="5"/>
        <w:keepNext w:val="0"/>
        <w:widowControl w:val="0"/>
        <w:jc w:val="both"/>
        <w:rPr>
          <w:sz w:val="18"/>
          <w:szCs w:val="18"/>
        </w:rPr>
      </w:pPr>
      <w:r w:rsidRPr="0001545F">
        <w:rPr>
          <w:sz w:val="18"/>
          <w:szCs w:val="18"/>
        </w:rPr>
        <w:t xml:space="preserve">________________________________________________________________________________________штук, </w:t>
      </w:r>
    </w:p>
    <w:p w:rsidR="000F0A64" w:rsidRPr="0001545F" w:rsidRDefault="000F0A64" w:rsidP="000F0A64">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0F0A64" w:rsidRPr="0001545F" w:rsidRDefault="000F0A64" w:rsidP="000F0A64">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0F0A64" w:rsidRPr="0001545F" w:rsidRDefault="000F0A64" w:rsidP="000F0A64">
      <w:pPr>
        <w:widowControl w:val="0"/>
        <w:autoSpaceDE w:val="0"/>
        <w:autoSpaceDN w:val="0"/>
        <w:adjustRightInd w:val="0"/>
        <w:ind w:firstLine="708"/>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left="5760" w:firstLine="720"/>
        <w:rPr>
          <w:sz w:val="18"/>
          <w:szCs w:val="18"/>
        </w:rPr>
      </w:pP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ind w:left="5760" w:firstLine="720"/>
        <w:rPr>
          <w:sz w:val="18"/>
          <w:szCs w:val="18"/>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autoSpaceDE w:val="0"/>
        <w:autoSpaceDN w:val="0"/>
        <w:adjustRightInd w:val="0"/>
        <w:ind w:firstLine="709"/>
        <w:jc w:val="right"/>
        <w:rPr>
          <w:b/>
          <w:bCs/>
          <w:sz w:val="18"/>
          <w:szCs w:val="18"/>
        </w:rPr>
      </w:pPr>
      <w:r w:rsidRPr="0001545F">
        <w:rPr>
          <w:b/>
          <w:bCs/>
          <w:sz w:val="18"/>
          <w:szCs w:val="18"/>
        </w:rPr>
        <w:tab/>
      </w:r>
      <w:r w:rsidRPr="0001545F">
        <w:rPr>
          <w:b/>
          <w:bCs/>
          <w:sz w:val="18"/>
          <w:szCs w:val="18"/>
        </w:rPr>
        <w:tab/>
      </w:r>
      <w:r w:rsidRPr="0001545F">
        <w:rPr>
          <w:b/>
          <w:bCs/>
          <w:sz w:val="18"/>
          <w:szCs w:val="18"/>
        </w:rPr>
        <w:tab/>
      </w:r>
      <w:r w:rsidRPr="0001545F">
        <w:rPr>
          <w:b/>
          <w:bCs/>
          <w:sz w:val="18"/>
          <w:szCs w:val="18"/>
        </w:rPr>
        <w:tab/>
      </w:r>
    </w:p>
    <w:p w:rsidR="000F0A64" w:rsidRPr="0001545F" w:rsidRDefault="000F0A64" w:rsidP="000F0A64">
      <w:pPr>
        <w:widowControl w:val="0"/>
        <w:autoSpaceDE w:val="0"/>
        <w:autoSpaceDN w:val="0"/>
        <w:adjustRightInd w:val="0"/>
        <w:ind w:firstLine="709"/>
        <w:jc w:val="right"/>
        <w:rPr>
          <w:sz w:val="18"/>
          <w:szCs w:val="18"/>
        </w:rPr>
      </w:pPr>
    </w:p>
    <w:p w:rsidR="000F0A64" w:rsidRPr="0001545F" w:rsidRDefault="000F0A64" w:rsidP="000F0A64">
      <w:pPr>
        <w:widowControl w:val="0"/>
        <w:autoSpaceDE w:val="0"/>
        <w:autoSpaceDN w:val="0"/>
        <w:adjustRightInd w:val="0"/>
        <w:ind w:firstLine="709"/>
        <w:jc w:val="right"/>
        <w:rPr>
          <w:sz w:val="18"/>
          <w:szCs w:val="18"/>
        </w:rPr>
      </w:pPr>
      <w:r w:rsidRPr="0001545F">
        <w:rPr>
          <w:sz w:val="18"/>
          <w:szCs w:val="18"/>
        </w:rPr>
        <w:br w:type="page"/>
      </w:r>
      <w:r w:rsidRPr="0001545F">
        <w:rPr>
          <w:sz w:val="18"/>
          <w:szCs w:val="18"/>
        </w:rPr>
        <w:lastRenderedPageBreak/>
        <w:t xml:space="preserve">Приложение №9 к Правилам </w:t>
      </w: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ЗАЯВКА №_______</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0F0A64" w:rsidRPr="0001545F" w:rsidRDefault="000F0A64" w:rsidP="000F0A64">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0F0A64" w:rsidRPr="0001545F" w:rsidRDefault="000F0A64" w:rsidP="000F0A64">
      <w:pPr>
        <w:pStyle w:val="a5"/>
        <w:ind w:left="1440" w:firstLine="720"/>
        <w:rPr>
          <w:b w:val="0"/>
          <w:bCs w:val="0"/>
          <w:sz w:val="18"/>
          <w:szCs w:val="18"/>
        </w:rPr>
      </w:pPr>
    </w:p>
    <w:p w:rsidR="000F0A64" w:rsidRPr="0001545F" w:rsidRDefault="000F0A64" w:rsidP="000F0A64">
      <w:pPr>
        <w:widowControl w:val="0"/>
        <w:autoSpaceDE w:val="0"/>
        <w:autoSpaceDN w:val="0"/>
        <w:adjustRightInd w:val="0"/>
        <w:ind w:firstLine="709"/>
        <w:jc w:val="center"/>
        <w:rPr>
          <w:b/>
          <w:bCs/>
          <w:sz w:val="18"/>
          <w:szCs w:val="18"/>
        </w:rPr>
      </w:pPr>
    </w:p>
    <w:p w:rsidR="000F0A64" w:rsidRPr="0001545F" w:rsidRDefault="000F0A64" w:rsidP="000F0A64">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w:t>
      </w:r>
      <w:r>
        <w:rPr>
          <w:b/>
          <w:bCs/>
          <w:sz w:val="18"/>
          <w:szCs w:val="18"/>
        </w:rPr>
        <w:t xml:space="preserve">я заявки: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(число, месяц, год)</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                  __________________</w:t>
      </w:r>
      <w:r>
        <w:rPr>
          <w:sz w:val="18"/>
          <w:szCs w:val="18"/>
        </w:rPr>
        <w:t xml:space="preserve">___              </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0F0A64" w:rsidRPr="0001545F" w:rsidRDefault="000F0A64" w:rsidP="000F0A64">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0F0A64" w:rsidRPr="0001545F" w:rsidRDefault="000F0A64" w:rsidP="000F0A64">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0F0A64" w:rsidRPr="0001545F" w:rsidRDefault="000F0A64" w:rsidP="000F0A64">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0F0A64" w:rsidRPr="0001545F" w:rsidRDefault="000F0A64" w:rsidP="000F0A64">
      <w:pPr>
        <w:pStyle w:val="1"/>
        <w:keepNext w:val="0"/>
        <w:widowControl w:val="0"/>
        <w:spacing w:before="0"/>
        <w:ind w:left="0"/>
        <w:rPr>
          <w:sz w:val="18"/>
          <w:szCs w:val="18"/>
        </w:rPr>
      </w:pPr>
      <w:r w:rsidRPr="0001545F">
        <w:rPr>
          <w:sz w:val="18"/>
          <w:szCs w:val="18"/>
        </w:rPr>
        <w:t>___________________________________________________________</w:t>
      </w:r>
    </w:p>
    <w:p w:rsidR="000F0A64" w:rsidRPr="0001545F" w:rsidRDefault="000F0A64" w:rsidP="000F0A64">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выдачи: 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0F0A64" w:rsidRPr="0001545F" w:rsidRDefault="000F0A64" w:rsidP="000F0A64">
      <w:pPr>
        <w:pStyle w:val="1"/>
        <w:keepNext w:val="0"/>
        <w:widowControl w:val="0"/>
        <w:spacing w:before="0"/>
        <w:ind w:left="0"/>
        <w:rPr>
          <w:b/>
          <w:bCs/>
          <w:sz w:val="18"/>
          <w:szCs w:val="18"/>
        </w:rPr>
      </w:pPr>
      <w:r w:rsidRPr="0001545F">
        <w:rPr>
          <w:b/>
          <w:bCs/>
          <w:sz w:val="18"/>
          <w:szCs w:val="18"/>
        </w:rPr>
        <w:t>Уполномоченный представитель</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w:t>
      </w:r>
      <w:r w:rsidRPr="0001545F">
        <w:rPr>
          <w:sz w:val="18"/>
          <w:szCs w:val="18"/>
        </w:rPr>
        <w:lastRenderedPageBreak/>
        <w:t xml:space="preserve">выдан, дата выдачи):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В лице (Ф.И.О.): 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(регистрация):_____________________________________________________________</w:t>
      </w:r>
    </w:p>
    <w:p w:rsidR="000F0A64" w:rsidRPr="0001545F" w:rsidRDefault="000F0A64" w:rsidP="000F0A64">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lastRenderedPageBreak/>
        <w:t xml:space="preserve">    Количество инвестиционных паев на счете депо Владельца инвестиционных паев: ______________________</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0F0A64" w:rsidRPr="0001545F" w:rsidRDefault="000F0A64" w:rsidP="000F0A64">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0F0A64" w:rsidRPr="0001545F" w:rsidRDefault="000F0A64" w:rsidP="000F0A64">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0F0A64" w:rsidRPr="0001545F" w:rsidRDefault="000F0A64" w:rsidP="000F0A64">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обмениваемых инвестиционных паев </w:t>
      </w:r>
      <w:r w:rsidRPr="0001545F">
        <w:rPr>
          <w:sz w:val="16"/>
          <w:szCs w:val="16"/>
        </w:rPr>
        <w:t>(полное наименование, номера счетов депо):</w:t>
      </w:r>
    </w:p>
    <w:p w:rsidR="000F0A64" w:rsidRPr="0001545F" w:rsidRDefault="000F0A64" w:rsidP="000F0A64">
      <w:pPr>
        <w:widowControl w:val="0"/>
      </w:pPr>
      <w:r w:rsidRPr="0001545F">
        <w:tab/>
        <w:t>________________________________________________________________________</w:t>
      </w:r>
    </w:p>
    <w:p w:rsidR="000F0A64" w:rsidRPr="0001545F" w:rsidRDefault="000F0A64" w:rsidP="000F0A64">
      <w:pPr>
        <w:widowControl w:val="0"/>
        <w:ind w:firstLine="708"/>
      </w:pPr>
      <w:r w:rsidRPr="0001545F">
        <w:t>________________________________________________________________________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pStyle w:val="5"/>
        <w:keepNext w:val="0"/>
        <w:widowControl w:val="0"/>
        <w:ind w:firstLine="708"/>
        <w:jc w:val="both"/>
        <w:rPr>
          <w:sz w:val="18"/>
          <w:szCs w:val="18"/>
        </w:rPr>
      </w:pPr>
      <w:r w:rsidRPr="0001545F">
        <w:rPr>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rsidR="000F0A64" w:rsidRPr="0001545F" w:rsidRDefault="000F0A64" w:rsidP="000F0A64">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0F0A64" w:rsidRPr="0001545F" w:rsidRDefault="000F0A64" w:rsidP="000F0A64">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0F0A64" w:rsidRPr="0001545F" w:rsidRDefault="000F0A64" w:rsidP="000F0A64">
      <w:pPr>
        <w:widowControl w:val="0"/>
        <w:ind w:left="5760" w:firstLine="720"/>
        <w:rPr>
          <w:sz w:val="18"/>
          <w:szCs w:val="18"/>
        </w:rPr>
      </w:pPr>
    </w:p>
    <w:p w:rsidR="000F0A64" w:rsidRPr="0001545F" w:rsidRDefault="000F0A64" w:rsidP="000F0A64">
      <w:pPr>
        <w:pStyle w:val="a7"/>
        <w:widowControl w:val="0"/>
        <w:spacing w:after="0"/>
        <w:ind w:firstLine="708"/>
      </w:pPr>
      <w:r w:rsidRPr="0001545F">
        <w:rPr>
          <w:b/>
          <w:sz w:val="18"/>
          <w:szCs w:val="18"/>
        </w:rPr>
        <w:t>Прошу зачислить инвестиционные паи на счет в реестре Фонда №________________________________ наименование номинального держателя</w:t>
      </w:r>
      <w:r w:rsidRPr="0001545F">
        <w:rPr>
          <w:sz w:val="18"/>
          <w:szCs w:val="18"/>
        </w:rPr>
        <w:t>______________________</w:t>
      </w:r>
      <w:r w:rsidRPr="0001545F">
        <w:t>________________________________</w:t>
      </w:r>
    </w:p>
    <w:p w:rsidR="000F0A64" w:rsidRPr="0001545F" w:rsidRDefault="000F0A64" w:rsidP="000F0A64">
      <w:pPr>
        <w:widowControl w:val="0"/>
        <w:autoSpaceDE w:val="0"/>
        <w:autoSpaceDN w:val="0"/>
        <w:adjustRightInd w:val="0"/>
        <w:ind w:firstLine="709"/>
        <w:rPr>
          <w:b/>
          <w:bCs/>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0F0A64" w:rsidRPr="0001545F" w:rsidRDefault="000F0A64" w:rsidP="000F0A64">
      <w:pPr>
        <w:widowControl w:val="0"/>
        <w:autoSpaceDE w:val="0"/>
        <w:autoSpaceDN w:val="0"/>
        <w:adjustRightInd w:val="0"/>
        <w:ind w:firstLine="709"/>
        <w:rPr>
          <w:sz w:val="18"/>
          <w:szCs w:val="18"/>
        </w:rPr>
      </w:pP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0F0A64" w:rsidRPr="0001545F" w:rsidRDefault="000F0A64" w:rsidP="000F0A64">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0F0A64" w:rsidRPr="0001545F" w:rsidRDefault="000F0A64" w:rsidP="000F0A64">
      <w:pPr>
        <w:widowControl w:val="0"/>
        <w:autoSpaceDE w:val="0"/>
        <w:autoSpaceDN w:val="0"/>
        <w:adjustRightInd w:val="0"/>
        <w:ind w:firstLine="709"/>
        <w:rPr>
          <w:sz w:val="16"/>
          <w:szCs w:val="16"/>
        </w:rPr>
      </w:pPr>
    </w:p>
    <w:p w:rsidR="000F0A64" w:rsidRPr="0001545F" w:rsidRDefault="000F0A64" w:rsidP="000F0A64">
      <w:pPr>
        <w:widowControl w:val="0"/>
        <w:autoSpaceDE w:val="0"/>
        <w:autoSpaceDN w:val="0"/>
        <w:adjustRightInd w:val="0"/>
        <w:ind w:firstLine="709"/>
        <w:rPr>
          <w:sz w:val="16"/>
          <w:szCs w:val="16"/>
        </w:rPr>
      </w:pPr>
      <w:r w:rsidRPr="0001545F">
        <w:rPr>
          <w:sz w:val="16"/>
          <w:szCs w:val="16"/>
        </w:rPr>
        <w:t>М.П.</w:t>
      </w:r>
    </w:p>
    <w:p w:rsidR="000F0A64" w:rsidRPr="0001545F" w:rsidRDefault="000F0A64" w:rsidP="000F0A64">
      <w:pPr>
        <w:widowControl w:val="0"/>
        <w:ind w:firstLine="709"/>
        <w:rPr>
          <w:sz w:val="18"/>
          <w:szCs w:val="18"/>
        </w:rPr>
      </w:pPr>
      <w:r w:rsidRPr="0001545F">
        <w:rPr>
          <w:sz w:val="18"/>
          <w:szCs w:val="18"/>
        </w:rPr>
        <w:t>_____________________/__________________________</w:t>
      </w:r>
    </w:p>
    <w:p w:rsidR="000F0A64" w:rsidRPr="0001545F" w:rsidRDefault="000F0A64" w:rsidP="000F0A64">
      <w:pPr>
        <w:widowControl w:val="0"/>
        <w:ind w:firstLine="709"/>
        <w:rPr>
          <w:b/>
          <w:bCs/>
          <w:sz w:val="18"/>
          <w:szCs w:val="18"/>
        </w:rPr>
      </w:pPr>
      <w:r w:rsidRPr="0001545F">
        <w:rPr>
          <w:b/>
          <w:bCs/>
          <w:sz w:val="18"/>
          <w:szCs w:val="18"/>
        </w:rPr>
        <w:t>Подпись лица, принявшего заявку</w:t>
      </w:r>
    </w:p>
    <w:p w:rsidR="000F0A64" w:rsidRPr="0001545F" w:rsidRDefault="000F0A64" w:rsidP="000F0A64">
      <w:pPr>
        <w:widowControl w:val="0"/>
      </w:pPr>
      <w:r w:rsidRPr="0001545F">
        <w:rPr>
          <w:sz w:val="16"/>
          <w:szCs w:val="16"/>
        </w:rPr>
        <w:tab/>
        <w:t>М.П.</w:t>
      </w:r>
    </w:p>
    <w:p w:rsidR="000F0A64" w:rsidRPr="0001545F" w:rsidRDefault="000F0A64" w:rsidP="000F0A64">
      <w:pPr>
        <w:widowControl w:val="0"/>
      </w:pPr>
    </w:p>
    <w:p w:rsidR="000F0A64" w:rsidRPr="005F1993" w:rsidRDefault="000F0A64" w:rsidP="000F0A64">
      <w:pPr>
        <w:ind w:left="-360" w:firstLine="360"/>
        <w:rPr>
          <w:b/>
        </w:rPr>
      </w:pPr>
    </w:p>
    <w:p w:rsidR="000F0A64" w:rsidRPr="005F1993" w:rsidRDefault="000F0A64" w:rsidP="000F0A64">
      <w:pPr>
        <w:ind w:left="-360" w:firstLine="360"/>
        <w:rPr>
          <w:b/>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FA42F5" w:rsidRDefault="00FA42F5" w:rsidP="00826C37">
      <w:pPr>
        <w:widowControl w:val="0"/>
        <w:ind w:left="5760" w:firstLine="720"/>
        <w:rPr>
          <w:sz w:val="18"/>
          <w:szCs w:val="18"/>
        </w:rPr>
      </w:pPr>
    </w:p>
    <w:p w:rsidR="004365FE" w:rsidRPr="00CC0F34" w:rsidRDefault="004365FE" w:rsidP="00826C37">
      <w:pPr>
        <w:widowControl w:val="0"/>
      </w:pPr>
    </w:p>
    <w:p w:rsidR="00AF71E5" w:rsidRPr="00CC0F34" w:rsidRDefault="00AF71E5">
      <w:pPr>
        <w:widowControl w:val="0"/>
      </w:pPr>
    </w:p>
    <w:sectPr w:rsidR="00AF71E5" w:rsidRPr="00CC0F34" w:rsidSect="00C67D67">
      <w:footerReference w:type="even" r:id="rId10"/>
      <w:footerReference w:type="default" r:id="rId11"/>
      <w:footnotePr>
        <w:numRestart w:val="eachPage"/>
      </w:footnotePr>
      <w:pgSz w:w="11906" w:h="16838"/>
      <w:pgMar w:top="719" w:right="566" w:bottom="5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47" w:rsidRDefault="00546747">
      <w:r>
        <w:separator/>
      </w:r>
    </w:p>
  </w:endnote>
  <w:endnote w:type="continuationSeparator" w:id="0">
    <w:p w:rsidR="00546747" w:rsidRDefault="0054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CE" w:rsidRDefault="000036CE" w:rsidP="00D875C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036CE" w:rsidRDefault="000036CE" w:rsidP="00891586">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CE" w:rsidRDefault="000036CE" w:rsidP="00D875C3">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C68C8">
      <w:rPr>
        <w:rStyle w:val="af"/>
        <w:noProof/>
      </w:rPr>
      <w:t>2</w:t>
    </w:r>
    <w:r>
      <w:rPr>
        <w:rStyle w:val="af"/>
      </w:rPr>
      <w:fldChar w:fldCharType="end"/>
    </w:r>
  </w:p>
  <w:p w:rsidR="000036CE" w:rsidRDefault="000036CE" w:rsidP="00891586">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47" w:rsidRDefault="00546747">
      <w:r>
        <w:separator/>
      </w:r>
    </w:p>
  </w:footnote>
  <w:footnote w:type="continuationSeparator" w:id="0">
    <w:p w:rsidR="00546747" w:rsidRDefault="00546747">
      <w:r>
        <w:continuationSeparator/>
      </w:r>
    </w:p>
  </w:footnote>
  <w:footnote w:id="1">
    <w:p w:rsidR="00000000" w:rsidRDefault="000F0A64" w:rsidP="000F0A64">
      <w:pPr>
        <w:pStyle w:val="a9"/>
      </w:pPr>
      <w:r>
        <w:rPr>
          <w:rStyle w:val="ab"/>
        </w:rPr>
        <w:footnoteRef/>
      </w:r>
      <w:r>
        <w:t xml:space="preserve"> </w:t>
      </w:r>
      <w:r w:rsidRPr="00332624">
        <w:rPr>
          <w:sz w:val="16"/>
          <w:szCs w:val="16"/>
        </w:rPr>
        <w:t>Поле не является обязательным для заполнения</w:t>
      </w:r>
    </w:p>
  </w:footnote>
  <w:footnote w:id="2">
    <w:p w:rsidR="00000000" w:rsidRDefault="000F0A64" w:rsidP="000F0A64">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3">
    <w:p w:rsidR="00000000" w:rsidRDefault="000F0A64" w:rsidP="000F0A64">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4">
    <w:p w:rsidR="00000000" w:rsidRDefault="000F0A64" w:rsidP="000F0A64">
      <w:pPr>
        <w:pStyle w:val="a9"/>
      </w:pPr>
      <w:r>
        <w:rPr>
          <w:rStyle w:val="ab"/>
        </w:rPr>
        <w:footnoteRef/>
      </w:r>
      <w:r>
        <w:t xml:space="preserve"> </w:t>
      </w:r>
      <w:r w:rsidRPr="00332624">
        <w:rPr>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77391"/>
    <w:multiLevelType w:val="hybridMultilevel"/>
    <w:tmpl w:val="8D1A8C2E"/>
    <w:lvl w:ilvl="0" w:tplc="4538CF88">
      <w:start w:val="6"/>
      <w:numFmt w:val="bullet"/>
      <w:lvlText w:val="-"/>
      <w:lvlJc w:val="left"/>
      <w:pPr>
        <w:tabs>
          <w:tab w:val="num" w:pos="1640"/>
        </w:tabs>
        <w:ind w:left="1640" w:hanging="360"/>
      </w:pPr>
      <w:rPr>
        <w:rFonts w:ascii="Times New Roman" w:eastAsia="Times New Roman" w:hAnsi="Times New Roman"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 w15:restartNumberingAfterBreak="0">
    <w:nsid w:val="22D746AB"/>
    <w:multiLevelType w:val="hybridMultilevel"/>
    <w:tmpl w:val="E12CD49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 w15:restartNumberingAfterBreak="0">
    <w:nsid w:val="282831D9"/>
    <w:multiLevelType w:val="hybridMultilevel"/>
    <w:tmpl w:val="CF58FFE2"/>
    <w:lvl w:ilvl="0" w:tplc="FBD0FA3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3" w15:restartNumberingAfterBreak="0">
    <w:nsid w:val="36C268A7"/>
    <w:multiLevelType w:val="hybridMultilevel"/>
    <w:tmpl w:val="49E89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2356FE"/>
    <w:multiLevelType w:val="hybridMultilevel"/>
    <w:tmpl w:val="2AAC7BF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65FC52BD"/>
    <w:multiLevelType w:val="hybridMultilevel"/>
    <w:tmpl w:val="3760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FE522D"/>
    <w:multiLevelType w:val="hybridMultilevel"/>
    <w:tmpl w:val="B3A8A304"/>
    <w:lvl w:ilvl="0" w:tplc="73724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E"/>
    <w:rsid w:val="00003338"/>
    <w:rsid w:val="000036CE"/>
    <w:rsid w:val="00007D1C"/>
    <w:rsid w:val="000117DA"/>
    <w:rsid w:val="0001181E"/>
    <w:rsid w:val="00011E37"/>
    <w:rsid w:val="00014BDB"/>
    <w:rsid w:val="0001545F"/>
    <w:rsid w:val="0002140D"/>
    <w:rsid w:val="00027D2B"/>
    <w:rsid w:val="00027FA3"/>
    <w:rsid w:val="00027FF0"/>
    <w:rsid w:val="00030A22"/>
    <w:rsid w:val="00031650"/>
    <w:rsid w:val="00034D2E"/>
    <w:rsid w:val="00035598"/>
    <w:rsid w:val="000358C9"/>
    <w:rsid w:val="000377B8"/>
    <w:rsid w:val="00044692"/>
    <w:rsid w:val="0004630F"/>
    <w:rsid w:val="00052FCC"/>
    <w:rsid w:val="000551CC"/>
    <w:rsid w:val="000570F0"/>
    <w:rsid w:val="00060C90"/>
    <w:rsid w:val="00061A65"/>
    <w:rsid w:val="00063724"/>
    <w:rsid w:val="00063798"/>
    <w:rsid w:val="000674CE"/>
    <w:rsid w:val="0006769F"/>
    <w:rsid w:val="000A1A79"/>
    <w:rsid w:val="000A6A14"/>
    <w:rsid w:val="000A6DF5"/>
    <w:rsid w:val="000B101A"/>
    <w:rsid w:val="000B2BCF"/>
    <w:rsid w:val="000B5F82"/>
    <w:rsid w:val="000C0DCE"/>
    <w:rsid w:val="000C17DE"/>
    <w:rsid w:val="000C6B45"/>
    <w:rsid w:val="000D014D"/>
    <w:rsid w:val="000D183F"/>
    <w:rsid w:val="000E0EC2"/>
    <w:rsid w:val="000F0A64"/>
    <w:rsid w:val="000F349E"/>
    <w:rsid w:val="000F634E"/>
    <w:rsid w:val="000F689C"/>
    <w:rsid w:val="00104038"/>
    <w:rsid w:val="00110916"/>
    <w:rsid w:val="00124964"/>
    <w:rsid w:val="00134FF6"/>
    <w:rsid w:val="001362BC"/>
    <w:rsid w:val="00157240"/>
    <w:rsid w:val="00162FAE"/>
    <w:rsid w:val="001654C1"/>
    <w:rsid w:val="001749A4"/>
    <w:rsid w:val="001760C4"/>
    <w:rsid w:val="00182D49"/>
    <w:rsid w:val="0019117E"/>
    <w:rsid w:val="00191B1E"/>
    <w:rsid w:val="00196B93"/>
    <w:rsid w:val="00196BF3"/>
    <w:rsid w:val="001A0349"/>
    <w:rsid w:val="001A3D2C"/>
    <w:rsid w:val="001B4EFD"/>
    <w:rsid w:val="001C5CDD"/>
    <w:rsid w:val="001C64AF"/>
    <w:rsid w:val="001E0E90"/>
    <w:rsid w:val="001E6151"/>
    <w:rsid w:val="001E639F"/>
    <w:rsid w:val="001F325B"/>
    <w:rsid w:val="001F5284"/>
    <w:rsid w:val="001F64D9"/>
    <w:rsid w:val="001F660A"/>
    <w:rsid w:val="00203B48"/>
    <w:rsid w:val="00211610"/>
    <w:rsid w:val="0021291F"/>
    <w:rsid w:val="0022134A"/>
    <w:rsid w:val="00225ABB"/>
    <w:rsid w:val="002273B2"/>
    <w:rsid w:val="00232709"/>
    <w:rsid w:val="0023489D"/>
    <w:rsid w:val="00236774"/>
    <w:rsid w:val="00240C64"/>
    <w:rsid w:val="002443AF"/>
    <w:rsid w:val="00244433"/>
    <w:rsid w:val="00245927"/>
    <w:rsid w:val="002572C8"/>
    <w:rsid w:val="00263805"/>
    <w:rsid w:val="002772FA"/>
    <w:rsid w:val="00281239"/>
    <w:rsid w:val="00286AC9"/>
    <w:rsid w:val="002873CF"/>
    <w:rsid w:val="0028750A"/>
    <w:rsid w:val="0029450D"/>
    <w:rsid w:val="002A596E"/>
    <w:rsid w:val="002B2780"/>
    <w:rsid w:val="002C1F13"/>
    <w:rsid w:val="002D1855"/>
    <w:rsid w:val="002F6348"/>
    <w:rsid w:val="002F7E2C"/>
    <w:rsid w:val="00300759"/>
    <w:rsid w:val="00302082"/>
    <w:rsid w:val="0030298E"/>
    <w:rsid w:val="003233D1"/>
    <w:rsid w:val="00331BC5"/>
    <w:rsid w:val="00332624"/>
    <w:rsid w:val="00333E67"/>
    <w:rsid w:val="00340030"/>
    <w:rsid w:val="00340B59"/>
    <w:rsid w:val="003429CA"/>
    <w:rsid w:val="003474B9"/>
    <w:rsid w:val="00350B70"/>
    <w:rsid w:val="00356469"/>
    <w:rsid w:val="003638EB"/>
    <w:rsid w:val="00365FC3"/>
    <w:rsid w:val="00366644"/>
    <w:rsid w:val="00366A1C"/>
    <w:rsid w:val="00394E21"/>
    <w:rsid w:val="00395488"/>
    <w:rsid w:val="00396886"/>
    <w:rsid w:val="003B0AA1"/>
    <w:rsid w:val="003B5B22"/>
    <w:rsid w:val="003B7B7A"/>
    <w:rsid w:val="003D32B4"/>
    <w:rsid w:val="003D66C5"/>
    <w:rsid w:val="003E2F8B"/>
    <w:rsid w:val="003E61F2"/>
    <w:rsid w:val="003E7FFE"/>
    <w:rsid w:val="003F00F3"/>
    <w:rsid w:val="003F0D66"/>
    <w:rsid w:val="003F1F44"/>
    <w:rsid w:val="00412A80"/>
    <w:rsid w:val="00414EBA"/>
    <w:rsid w:val="00422ABC"/>
    <w:rsid w:val="0043010E"/>
    <w:rsid w:val="00430774"/>
    <w:rsid w:val="004310B8"/>
    <w:rsid w:val="004337BB"/>
    <w:rsid w:val="004365FE"/>
    <w:rsid w:val="00437B11"/>
    <w:rsid w:val="00456EF0"/>
    <w:rsid w:val="00457518"/>
    <w:rsid w:val="00473C5B"/>
    <w:rsid w:val="004867D8"/>
    <w:rsid w:val="0049130C"/>
    <w:rsid w:val="00496D73"/>
    <w:rsid w:val="004B5CC8"/>
    <w:rsid w:val="004B6A70"/>
    <w:rsid w:val="004C1C86"/>
    <w:rsid w:val="004C588F"/>
    <w:rsid w:val="004C68C8"/>
    <w:rsid w:val="004C7A02"/>
    <w:rsid w:val="004D34E7"/>
    <w:rsid w:val="004D7E91"/>
    <w:rsid w:val="004E1B20"/>
    <w:rsid w:val="004E2FE2"/>
    <w:rsid w:val="004E365B"/>
    <w:rsid w:val="004F23E8"/>
    <w:rsid w:val="00514379"/>
    <w:rsid w:val="005170C6"/>
    <w:rsid w:val="00523A37"/>
    <w:rsid w:val="00536CB7"/>
    <w:rsid w:val="00537C92"/>
    <w:rsid w:val="00540077"/>
    <w:rsid w:val="00541EB9"/>
    <w:rsid w:val="00542D31"/>
    <w:rsid w:val="00544F1F"/>
    <w:rsid w:val="00546747"/>
    <w:rsid w:val="00550C42"/>
    <w:rsid w:val="00555A52"/>
    <w:rsid w:val="00560255"/>
    <w:rsid w:val="00561667"/>
    <w:rsid w:val="005633C9"/>
    <w:rsid w:val="00564556"/>
    <w:rsid w:val="0056739E"/>
    <w:rsid w:val="005754A5"/>
    <w:rsid w:val="005830D3"/>
    <w:rsid w:val="00593575"/>
    <w:rsid w:val="0059541C"/>
    <w:rsid w:val="00597AFD"/>
    <w:rsid w:val="005B44E8"/>
    <w:rsid w:val="005C6D46"/>
    <w:rsid w:val="005D069A"/>
    <w:rsid w:val="005D3CF3"/>
    <w:rsid w:val="005D5E57"/>
    <w:rsid w:val="005F1993"/>
    <w:rsid w:val="005F331C"/>
    <w:rsid w:val="005F5D60"/>
    <w:rsid w:val="006156DB"/>
    <w:rsid w:val="0063156E"/>
    <w:rsid w:val="006347D1"/>
    <w:rsid w:val="00641CBA"/>
    <w:rsid w:val="0064525E"/>
    <w:rsid w:val="00651E52"/>
    <w:rsid w:val="00655BF6"/>
    <w:rsid w:val="00656DB7"/>
    <w:rsid w:val="0066077F"/>
    <w:rsid w:val="00660C34"/>
    <w:rsid w:val="00661D20"/>
    <w:rsid w:val="00673ABC"/>
    <w:rsid w:val="00680B95"/>
    <w:rsid w:val="00683BCE"/>
    <w:rsid w:val="006A226A"/>
    <w:rsid w:val="006A240D"/>
    <w:rsid w:val="006A5BA6"/>
    <w:rsid w:val="006B17D9"/>
    <w:rsid w:val="006B56EA"/>
    <w:rsid w:val="006C649D"/>
    <w:rsid w:val="006D23A1"/>
    <w:rsid w:val="006D4016"/>
    <w:rsid w:val="006D5D00"/>
    <w:rsid w:val="006E41A3"/>
    <w:rsid w:val="006E6DBA"/>
    <w:rsid w:val="006F0D11"/>
    <w:rsid w:val="006F45A0"/>
    <w:rsid w:val="006F6B8D"/>
    <w:rsid w:val="00702635"/>
    <w:rsid w:val="0070317A"/>
    <w:rsid w:val="00707E01"/>
    <w:rsid w:val="00713B7C"/>
    <w:rsid w:val="00716C9C"/>
    <w:rsid w:val="00720E52"/>
    <w:rsid w:val="007216E4"/>
    <w:rsid w:val="00724A5A"/>
    <w:rsid w:val="00726D01"/>
    <w:rsid w:val="00730452"/>
    <w:rsid w:val="00732219"/>
    <w:rsid w:val="007363A4"/>
    <w:rsid w:val="00746A39"/>
    <w:rsid w:val="007528C1"/>
    <w:rsid w:val="00765A56"/>
    <w:rsid w:val="00776644"/>
    <w:rsid w:val="00780538"/>
    <w:rsid w:val="007814F3"/>
    <w:rsid w:val="00783822"/>
    <w:rsid w:val="0079062D"/>
    <w:rsid w:val="007A3287"/>
    <w:rsid w:val="007A57B4"/>
    <w:rsid w:val="007B7BAD"/>
    <w:rsid w:val="007D04DA"/>
    <w:rsid w:val="007D15C3"/>
    <w:rsid w:val="007D2A2B"/>
    <w:rsid w:val="007D4D02"/>
    <w:rsid w:val="007D66F6"/>
    <w:rsid w:val="007E0963"/>
    <w:rsid w:val="007E16B5"/>
    <w:rsid w:val="007E3291"/>
    <w:rsid w:val="007E371C"/>
    <w:rsid w:val="007F08A3"/>
    <w:rsid w:val="007F22CB"/>
    <w:rsid w:val="007F2C91"/>
    <w:rsid w:val="007F3B7E"/>
    <w:rsid w:val="00815E85"/>
    <w:rsid w:val="0081687A"/>
    <w:rsid w:val="00817628"/>
    <w:rsid w:val="00820330"/>
    <w:rsid w:val="00825438"/>
    <w:rsid w:val="00826AB2"/>
    <w:rsid w:val="00826C37"/>
    <w:rsid w:val="008325A1"/>
    <w:rsid w:val="00833B96"/>
    <w:rsid w:val="0083495A"/>
    <w:rsid w:val="0083649E"/>
    <w:rsid w:val="00841838"/>
    <w:rsid w:val="00841F7F"/>
    <w:rsid w:val="00844CC5"/>
    <w:rsid w:val="00844F20"/>
    <w:rsid w:val="00846153"/>
    <w:rsid w:val="00846243"/>
    <w:rsid w:val="0084673A"/>
    <w:rsid w:val="00850F8B"/>
    <w:rsid w:val="00862C38"/>
    <w:rsid w:val="00864CAF"/>
    <w:rsid w:val="008668F5"/>
    <w:rsid w:val="008676CC"/>
    <w:rsid w:val="0087351F"/>
    <w:rsid w:val="00876D33"/>
    <w:rsid w:val="008772C8"/>
    <w:rsid w:val="00877E3A"/>
    <w:rsid w:val="00880944"/>
    <w:rsid w:val="0088721C"/>
    <w:rsid w:val="0088722A"/>
    <w:rsid w:val="00891586"/>
    <w:rsid w:val="00895EC1"/>
    <w:rsid w:val="00897BC1"/>
    <w:rsid w:val="008B0522"/>
    <w:rsid w:val="008C130A"/>
    <w:rsid w:val="008C4B99"/>
    <w:rsid w:val="008C6053"/>
    <w:rsid w:val="008C77FF"/>
    <w:rsid w:val="008D2152"/>
    <w:rsid w:val="008D327C"/>
    <w:rsid w:val="008D7465"/>
    <w:rsid w:val="008E7A32"/>
    <w:rsid w:val="008F7EC5"/>
    <w:rsid w:val="0090409B"/>
    <w:rsid w:val="00910923"/>
    <w:rsid w:val="009132D9"/>
    <w:rsid w:val="00916512"/>
    <w:rsid w:val="009218A6"/>
    <w:rsid w:val="00922EB0"/>
    <w:rsid w:val="00927796"/>
    <w:rsid w:val="00931D8A"/>
    <w:rsid w:val="0093660E"/>
    <w:rsid w:val="009476D5"/>
    <w:rsid w:val="0095034F"/>
    <w:rsid w:val="00953880"/>
    <w:rsid w:val="0095665F"/>
    <w:rsid w:val="00966451"/>
    <w:rsid w:val="00970843"/>
    <w:rsid w:val="0097625E"/>
    <w:rsid w:val="0098110A"/>
    <w:rsid w:val="0098289F"/>
    <w:rsid w:val="00982C61"/>
    <w:rsid w:val="00990124"/>
    <w:rsid w:val="009974E5"/>
    <w:rsid w:val="00997DB7"/>
    <w:rsid w:val="009A0426"/>
    <w:rsid w:val="009A48BB"/>
    <w:rsid w:val="009B5BEC"/>
    <w:rsid w:val="009C2BF5"/>
    <w:rsid w:val="009D44D0"/>
    <w:rsid w:val="009D4DA4"/>
    <w:rsid w:val="009E199E"/>
    <w:rsid w:val="009E65E4"/>
    <w:rsid w:val="009E72C9"/>
    <w:rsid w:val="009F7541"/>
    <w:rsid w:val="00A00927"/>
    <w:rsid w:val="00A0312F"/>
    <w:rsid w:val="00A07D02"/>
    <w:rsid w:val="00A16495"/>
    <w:rsid w:val="00A2045D"/>
    <w:rsid w:val="00A31B8B"/>
    <w:rsid w:val="00A40E55"/>
    <w:rsid w:val="00A4298C"/>
    <w:rsid w:val="00A44226"/>
    <w:rsid w:val="00A46E89"/>
    <w:rsid w:val="00A50C95"/>
    <w:rsid w:val="00A52123"/>
    <w:rsid w:val="00A6625D"/>
    <w:rsid w:val="00A67D2F"/>
    <w:rsid w:val="00A87FCE"/>
    <w:rsid w:val="00A96375"/>
    <w:rsid w:val="00AA0E43"/>
    <w:rsid w:val="00AA4AEA"/>
    <w:rsid w:val="00AA55B8"/>
    <w:rsid w:val="00AA7695"/>
    <w:rsid w:val="00AB4F71"/>
    <w:rsid w:val="00AC6CCF"/>
    <w:rsid w:val="00AD41DC"/>
    <w:rsid w:val="00AD57B7"/>
    <w:rsid w:val="00AD61DF"/>
    <w:rsid w:val="00AD6213"/>
    <w:rsid w:val="00AE38A6"/>
    <w:rsid w:val="00AE4059"/>
    <w:rsid w:val="00AE46F5"/>
    <w:rsid w:val="00AE639E"/>
    <w:rsid w:val="00AF0ED7"/>
    <w:rsid w:val="00AF1AE3"/>
    <w:rsid w:val="00AF71E5"/>
    <w:rsid w:val="00B00D39"/>
    <w:rsid w:val="00B00DD6"/>
    <w:rsid w:val="00B01B9E"/>
    <w:rsid w:val="00B0735B"/>
    <w:rsid w:val="00B07B96"/>
    <w:rsid w:val="00B137CC"/>
    <w:rsid w:val="00B20E7D"/>
    <w:rsid w:val="00B22C2B"/>
    <w:rsid w:val="00B243E9"/>
    <w:rsid w:val="00B26263"/>
    <w:rsid w:val="00B31786"/>
    <w:rsid w:val="00B45904"/>
    <w:rsid w:val="00B54604"/>
    <w:rsid w:val="00B550A1"/>
    <w:rsid w:val="00B60E8C"/>
    <w:rsid w:val="00B62B88"/>
    <w:rsid w:val="00B63747"/>
    <w:rsid w:val="00B72115"/>
    <w:rsid w:val="00B74E26"/>
    <w:rsid w:val="00B7790E"/>
    <w:rsid w:val="00B86ACF"/>
    <w:rsid w:val="00B915A1"/>
    <w:rsid w:val="00B92B76"/>
    <w:rsid w:val="00B9578D"/>
    <w:rsid w:val="00B970B4"/>
    <w:rsid w:val="00BA0CE8"/>
    <w:rsid w:val="00BB26D3"/>
    <w:rsid w:val="00BB3B83"/>
    <w:rsid w:val="00BC1532"/>
    <w:rsid w:val="00BC2AD7"/>
    <w:rsid w:val="00BC2E76"/>
    <w:rsid w:val="00BD773E"/>
    <w:rsid w:val="00BE09E3"/>
    <w:rsid w:val="00BE21E7"/>
    <w:rsid w:val="00BE2D2E"/>
    <w:rsid w:val="00BE699B"/>
    <w:rsid w:val="00BF4359"/>
    <w:rsid w:val="00C043DF"/>
    <w:rsid w:val="00C05400"/>
    <w:rsid w:val="00C07064"/>
    <w:rsid w:val="00C13678"/>
    <w:rsid w:val="00C260C0"/>
    <w:rsid w:val="00C268B9"/>
    <w:rsid w:val="00C303CE"/>
    <w:rsid w:val="00C33D8B"/>
    <w:rsid w:val="00C37F83"/>
    <w:rsid w:val="00C44277"/>
    <w:rsid w:val="00C45BB3"/>
    <w:rsid w:val="00C51D81"/>
    <w:rsid w:val="00C5426C"/>
    <w:rsid w:val="00C577E1"/>
    <w:rsid w:val="00C67D67"/>
    <w:rsid w:val="00C71580"/>
    <w:rsid w:val="00C747C2"/>
    <w:rsid w:val="00C80E2D"/>
    <w:rsid w:val="00C8356E"/>
    <w:rsid w:val="00C835C3"/>
    <w:rsid w:val="00C846D5"/>
    <w:rsid w:val="00C91F62"/>
    <w:rsid w:val="00C938CA"/>
    <w:rsid w:val="00CA0C5E"/>
    <w:rsid w:val="00CA0F0B"/>
    <w:rsid w:val="00CB1A67"/>
    <w:rsid w:val="00CB1DE5"/>
    <w:rsid w:val="00CB3303"/>
    <w:rsid w:val="00CB5956"/>
    <w:rsid w:val="00CB5A55"/>
    <w:rsid w:val="00CC0D5E"/>
    <w:rsid w:val="00CC0F34"/>
    <w:rsid w:val="00CD385E"/>
    <w:rsid w:val="00CD7BDF"/>
    <w:rsid w:val="00CE2EB6"/>
    <w:rsid w:val="00CF563C"/>
    <w:rsid w:val="00D023E3"/>
    <w:rsid w:val="00D0564C"/>
    <w:rsid w:val="00D14D65"/>
    <w:rsid w:val="00D152C1"/>
    <w:rsid w:val="00D2261E"/>
    <w:rsid w:val="00D30ACB"/>
    <w:rsid w:val="00D35335"/>
    <w:rsid w:val="00D36305"/>
    <w:rsid w:val="00D36CCD"/>
    <w:rsid w:val="00D51ABA"/>
    <w:rsid w:val="00D523E0"/>
    <w:rsid w:val="00D52796"/>
    <w:rsid w:val="00D55D1D"/>
    <w:rsid w:val="00D6008D"/>
    <w:rsid w:val="00D6676E"/>
    <w:rsid w:val="00D67D32"/>
    <w:rsid w:val="00D73357"/>
    <w:rsid w:val="00D75807"/>
    <w:rsid w:val="00D85457"/>
    <w:rsid w:val="00D875C3"/>
    <w:rsid w:val="00D91931"/>
    <w:rsid w:val="00D91A04"/>
    <w:rsid w:val="00DB0739"/>
    <w:rsid w:val="00DC2B53"/>
    <w:rsid w:val="00DC6687"/>
    <w:rsid w:val="00DE1CB8"/>
    <w:rsid w:val="00DE2BE6"/>
    <w:rsid w:val="00DE42FA"/>
    <w:rsid w:val="00E05801"/>
    <w:rsid w:val="00E05E30"/>
    <w:rsid w:val="00E0792F"/>
    <w:rsid w:val="00E07D61"/>
    <w:rsid w:val="00E14A69"/>
    <w:rsid w:val="00E2480A"/>
    <w:rsid w:val="00E33B99"/>
    <w:rsid w:val="00E34E7F"/>
    <w:rsid w:val="00E373FA"/>
    <w:rsid w:val="00E37E16"/>
    <w:rsid w:val="00E528FD"/>
    <w:rsid w:val="00E622C5"/>
    <w:rsid w:val="00E64A75"/>
    <w:rsid w:val="00E6728D"/>
    <w:rsid w:val="00E70BDB"/>
    <w:rsid w:val="00E73494"/>
    <w:rsid w:val="00E85EFD"/>
    <w:rsid w:val="00E92A00"/>
    <w:rsid w:val="00EB1C1E"/>
    <w:rsid w:val="00EB203B"/>
    <w:rsid w:val="00EB2F45"/>
    <w:rsid w:val="00EC0CE9"/>
    <w:rsid w:val="00EC3CBD"/>
    <w:rsid w:val="00EC5063"/>
    <w:rsid w:val="00EC764E"/>
    <w:rsid w:val="00EE143C"/>
    <w:rsid w:val="00EE185D"/>
    <w:rsid w:val="00EF1176"/>
    <w:rsid w:val="00EF4B75"/>
    <w:rsid w:val="00F00C48"/>
    <w:rsid w:val="00F021AB"/>
    <w:rsid w:val="00F11A5A"/>
    <w:rsid w:val="00F11E1E"/>
    <w:rsid w:val="00F12B14"/>
    <w:rsid w:val="00F24B1A"/>
    <w:rsid w:val="00F33E00"/>
    <w:rsid w:val="00F3523B"/>
    <w:rsid w:val="00F3528B"/>
    <w:rsid w:val="00F532CF"/>
    <w:rsid w:val="00F575B8"/>
    <w:rsid w:val="00F603CF"/>
    <w:rsid w:val="00F62AE6"/>
    <w:rsid w:val="00F73709"/>
    <w:rsid w:val="00F749FD"/>
    <w:rsid w:val="00F771A4"/>
    <w:rsid w:val="00F81A51"/>
    <w:rsid w:val="00FA42F5"/>
    <w:rsid w:val="00FB04B2"/>
    <w:rsid w:val="00FC0583"/>
    <w:rsid w:val="00FC4EC5"/>
    <w:rsid w:val="00FE11A8"/>
    <w:rsid w:val="00FE5990"/>
    <w:rsid w:val="00FF7082"/>
    <w:rsid w:val="00FF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15:docId w15:val="{1DFAA6C2-4FD2-49FB-831D-13F5DA86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FE"/>
    <w:pPr>
      <w:spacing w:after="0" w:line="240" w:lineRule="auto"/>
    </w:pPr>
    <w:rPr>
      <w:sz w:val="24"/>
      <w:szCs w:val="24"/>
    </w:rPr>
  </w:style>
  <w:style w:type="paragraph" w:styleId="1">
    <w:name w:val="heading 1"/>
    <w:basedOn w:val="a"/>
    <w:next w:val="a"/>
    <w:link w:val="10"/>
    <w:uiPriority w:val="99"/>
    <w:qFormat/>
    <w:rsid w:val="004365FE"/>
    <w:pPr>
      <w:keepNext/>
      <w:spacing w:before="120"/>
      <w:ind w:left="284"/>
      <w:jc w:val="both"/>
      <w:outlineLvl w:val="0"/>
    </w:pPr>
    <w:rPr>
      <w:sz w:val="20"/>
      <w:szCs w:val="20"/>
    </w:rPr>
  </w:style>
  <w:style w:type="paragraph" w:styleId="3">
    <w:name w:val="heading 3"/>
    <w:basedOn w:val="a"/>
    <w:next w:val="a"/>
    <w:link w:val="30"/>
    <w:uiPriority w:val="99"/>
    <w:qFormat/>
    <w:rsid w:val="004365FE"/>
    <w:pPr>
      <w:keepNext/>
      <w:jc w:val="center"/>
      <w:outlineLvl w:val="2"/>
    </w:pPr>
    <w:rPr>
      <w:b/>
      <w:bCs/>
    </w:rPr>
  </w:style>
  <w:style w:type="paragraph" w:styleId="5">
    <w:name w:val="heading 5"/>
    <w:basedOn w:val="a"/>
    <w:next w:val="a"/>
    <w:link w:val="50"/>
    <w:uiPriority w:val="99"/>
    <w:qFormat/>
    <w:rsid w:val="004365FE"/>
    <w:pPr>
      <w:keepNext/>
      <w:outlineLvl w:val="4"/>
    </w:pPr>
    <w:rPr>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Title"/>
    <w:basedOn w:val="a"/>
    <w:link w:val="a6"/>
    <w:uiPriority w:val="99"/>
    <w:qFormat/>
    <w:rsid w:val="004365FE"/>
    <w:pPr>
      <w:widowControl w:val="0"/>
      <w:autoSpaceDE w:val="0"/>
      <w:autoSpaceDN w:val="0"/>
      <w:adjustRightInd w:val="0"/>
      <w:jc w:val="center"/>
    </w:pPr>
    <w:rPr>
      <w:b/>
      <w:bCs/>
      <w:sz w:val="28"/>
      <w:szCs w:val="28"/>
    </w:rPr>
  </w:style>
  <w:style w:type="character" w:customStyle="1" w:styleId="a6">
    <w:name w:val="Заголовок Знак"/>
    <w:basedOn w:val="a0"/>
    <w:link w:val="a5"/>
    <w:uiPriority w:val="99"/>
    <w:locked/>
    <w:rPr>
      <w:rFonts w:ascii="Cambria" w:hAnsi="Cambria" w:cs="Times New Roman"/>
      <w:b/>
      <w:bCs/>
      <w:kern w:val="28"/>
      <w:sz w:val="32"/>
      <w:szCs w:val="32"/>
    </w:rPr>
  </w:style>
  <w:style w:type="paragraph" w:styleId="a7">
    <w:name w:val="Body Text"/>
    <w:basedOn w:val="a"/>
    <w:link w:val="a8"/>
    <w:uiPriority w:val="99"/>
    <w:rsid w:val="004365FE"/>
    <w:pPr>
      <w:spacing w:after="120"/>
    </w:pPr>
  </w:style>
  <w:style w:type="character" w:customStyle="1" w:styleId="a8">
    <w:name w:val="Основной текст Знак"/>
    <w:basedOn w:val="a0"/>
    <w:link w:val="a7"/>
    <w:uiPriority w:val="99"/>
    <w:semiHidden/>
    <w:locked/>
    <w:rPr>
      <w:rFonts w:cs="Times New Roman"/>
      <w:sz w:val="24"/>
      <w:szCs w:val="24"/>
    </w:rPr>
  </w:style>
  <w:style w:type="character" w:customStyle="1" w:styleId="fieldcomment1">
    <w:name w:val="field_comment1"/>
    <w:basedOn w:val="a0"/>
    <w:uiPriority w:val="99"/>
    <w:rsid w:val="004365FE"/>
    <w:rPr>
      <w:rFonts w:cs="Times New Roman"/>
      <w:sz w:val="9"/>
      <w:szCs w:val="9"/>
    </w:rPr>
  </w:style>
  <w:style w:type="paragraph" w:styleId="a9">
    <w:name w:val="footnote text"/>
    <w:basedOn w:val="a"/>
    <w:link w:val="aa"/>
    <w:uiPriority w:val="99"/>
    <w:semiHidden/>
    <w:rsid w:val="004365FE"/>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4365FE"/>
    <w:rPr>
      <w:rFonts w:cs="Times New Roman"/>
      <w:vertAlign w:val="superscript"/>
    </w:rPr>
  </w:style>
  <w:style w:type="paragraph" w:customStyle="1" w:styleId="ConsPlusNormal">
    <w:name w:val="ConsPlusNormal"/>
    <w:uiPriority w:val="99"/>
    <w:rsid w:val="002443A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2443A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rmal">
    <w:name w:val="ConsNormal"/>
    <w:uiPriority w:val="99"/>
    <w:rsid w:val="002443AF"/>
    <w:pPr>
      <w:widowControl w:val="0"/>
      <w:spacing w:after="0" w:line="240" w:lineRule="auto"/>
      <w:ind w:firstLine="720"/>
    </w:pPr>
    <w:rPr>
      <w:rFonts w:ascii="Arial" w:hAnsi="Arial" w:cs="Arial"/>
      <w:sz w:val="20"/>
      <w:szCs w:val="20"/>
    </w:rPr>
  </w:style>
  <w:style w:type="character" w:customStyle="1" w:styleId="ac">
    <w:name w:val="Основной шрифт"/>
    <w:uiPriority w:val="99"/>
    <w:rsid w:val="002443AF"/>
  </w:style>
  <w:style w:type="paragraph" w:styleId="ad">
    <w:name w:val="footer"/>
    <w:basedOn w:val="a"/>
    <w:link w:val="ae"/>
    <w:uiPriority w:val="99"/>
    <w:rsid w:val="00891586"/>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891586"/>
    <w:rPr>
      <w:rFonts w:cs="Times New Roman"/>
    </w:rPr>
  </w:style>
  <w:style w:type="paragraph" w:customStyle="1" w:styleId="ConsNonformat">
    <w:name w:val="ConsNonformat"/>
    <w:uiPriority w:val="99"/>
    <w:rsid w:val="007E0963"/>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af0">
    <w:name w:val="Знак Знак Знак Знак"/>
    <w:basedOn w:val="a"/>
    <w:uiPriority w:val="99"/>
    <w:rsid w:val="005F5D60"/>
    <w:pPr>
      <w:spacing w:after="160" w:line="240" w:lineRule="exact"/>
    </w:pPr>
    <w:rPr>
      <w:rFonts w:ascii="Verdana" w:hAnsi="Verdana" w:cs="Verdana"/>
      <w:sz w:val="20"/>
      <w:szCs w:val="20"/>
      <w:lang w:val="en-US" w:eastAsia="en-US"/>
    </w:rPr>
  </w:style>
  <w:style w:type="character" w:styleId="af1">
    <w:name w:val="annotation reference"/>
    <w:basedOn w:val="a0"/>
    <w:uiPriority w:val="99"/>
    <w:semiHidden/>
    <w:unhideWhenUsed/>
    <w:locked/>
    <w:rsid w:val="00BD773E"/>
    <w:rPr>
      <w:rFonts w:cs="Times New Roman"/>
      <w:sz w:val="16"/>
      <w:szCs w:val="16"/>
    </w:rPr>
  </w:style>
  <w:style w:type="paragraph" w:styleId="af2">
    <w:name w:val="annotation text"/>
    <w:basedOn w:val="a"/>
    <w:link w:val="af3"/>
    <w:uiPriority w:val="99"/>
    <w:semiHidden/>
    <w:unhideWhenUsed/>
    <w:locked/>
    <w:rsid w:val="00BD773E"/>
    <w:rPr>
      <w:sz w:val="20"/>
      <w:szCs w:val="20"/>
    </w:rPr>
  </w:style>
  <w:style w:type="character" w:customStyle="1" w:styleId="af3">
    <w:name w:val="Текст примечания Знак"/>
    <w:basedOn w:val="a0"/>
    <w:link w:val="af2"/>
    <w:uiPriority w:val="99"/>
    <w:semiHidden/>
    <w:locked/>
    <w:rsid w:val="00BD773E"/>
    <w:rPr>
      <w:rFonts w:cs="Times New Roman"/>
      <w:sz w:val="20"/>
      <w:szCs w:val="20"/>
    </w:rPr>
  </w:style>
  <w:style w:type="paragraph" w:styleId="af4">
    <w:name w:val="annotation subject"/>
    <w:basedOn w:val="af2"/>
    <w:next w:val="af2"/>
    <w:link w:val="af5"/>
    <w:uiPriority w:val="99"/>
    <w:semiHidden/>
    <w:unhideWhenUsed/>
    <w:locked/>
    <w:rsid w:val="00BD773E"/>
    <w:rPr>
      <w:b/>
      <w:bCs/>
    </w:rPr>
  </w:style>
  <w:style w:type="character" w:customStyle="1" w:styleId="af5">
    <w:name w:val="Тема примечания Знак"/>
    <w:basedOn w:val="af3"/>
    <w:link w:val="af4"/>
    <w:uiPriority w:val="99"/>
    <w:semiHidden/>
    <w:locked/>
    <w:rsid w:val="00BD773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09759">
      <w:marLeft w:val="0"/>
      <w:marRight w:val="0"/>
      <w:marTop w:val="0"/>
      <w:marBottom w:val="0"/>
      <w:divBdr>
        <w:top w:val="none" w:sz="0" w:space="0" w:color="auto"/>
        <w:left w:val="none" w:sz="0" w:space="0" w:color="auto"/>
        <w:bottom w:val="none" w:sz="0" w:space="0" w:color="auto"/>
        <w:right w:val="none" w:sz="0" w:space="0" w:color="auto"/>
      </w:divBdr>
    </w:div>
    <w:div w:id="1575309760">
      <w:marLeft w:val="0"/>
      <w:marRight w:val="0"/>
      <w:marTop w:val="0"/>
      <w:marBottom w:val="0"/>
      <w:divBdr>
        <w:top w:val="none" w:sz="0" w:space="0" w:color="auto"/>
        <w:left w:val="none" w:sz="0" w:space="0" w:color="auto"/>
        <w:bottom w:val="none" w:sz="0" w:space="0" w:color="auto"/>
        <w:right w:val="none" w:sz="0" w:space="0" w:color="auto"/>
      </w:divBdr>
    </w:div>
    <w:div w:id="1575309761">
      <w:marLeft w:val="0"/>
      <w:marRight w:val="0"/>
      <w:marTop w:val="0"/>
      <w:marBottom w:val="0"/>
      <w:divBdr>
        <w:top w:val="none" w:sz="0" w:space="0" w:color="auto"/>
        <w:left w:val="none" w:sz="0" w:space="0" w:color="auto"/>
        <w:bottom w:val="none" w:sz="0" w:space="0" w:color="auto"/>
        <w:right w:val="none" w:sz="0" w:space="0" w:color="auto"/>
      </w:divBdr>
    </w:div>
    <w:div w:id="1575309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4A30BE09417129BA2E80733EEE70DB8815EDE1203A5575FAB4E0BB0BSAI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638CCE05550E9D2339AB6669E49BB7F7628FF2D8395FE32439FBE27FB6Dr9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23074</Words>
  <Characters>131525</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Hewlett-Packard Company</Company>
  <LinksUpToDate>false</LinksUpToDate>
  <CharactersWithSpaces>154291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Orlovskaya</dc:creator>
  <cp:keywords/>
  <dc:description/>
  <cp:lastModifiedBy>Родченкова Олеся Олеговна</cp:lastModifiedBy>
  <cp:revision>2</cp:revision>
  <cp:lastPrinted>2023-03-06T11:28:00Z</cp:lastPrinted>
  <dcterms:created xsi:type="dcterms:W3CDTF">2024-08-27T09:30:00Z</dcterms:created>
  <dcterms:modified xsi:type="dcterms:W3CDTF">2024-08-27T09:30:00Z</dcterms:modified>
</cp:coreProperties>
</file>