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773"/>
        <w:gridCol w:w="1128"/>
        <w:gridCol w:w="130"/>
        <w:gridCol w:w="1504"/>
        <w:gridCol w:w="292"/>
        <w:gridCol w:w="1051"/>
        <w:gridCol w:w="1103"/>
        <w:gridCol w:w="371"/>
        <w:gridCol w:w="1297"/>
      </w:tblGrid>
      <w:tr w:rsidR="005C751D" w14:paraId="5BBE3ABE" w14:textId="77777777" w:rsidTr="00870C8E">
        <w:tc>
          <w:tcPr>
            <w:tcW w:w="10343" w:type="dxa"/>
            <w:gridSpan w:val="10"/>
            <w:tcBorders>
              <w:top w:val="nil"/>
              <w:left w:val="nil"/>
              <w:bottom w:val="nil"/>
              <w:right w:val="nil"/>
            </w:tcBorders>
          </w:tcPr>
          <w:p w14:paraId="488970EE" w14:textId="2BF53B09" w:rsidR="00A25CC8" w:rsidRDefault="00A25CC8" w:rsidP="00E75BE8">
            <w:pPr>
              <w:pStyle w:val="ConsPlusNormal"/>
              <w:jc w:val="center"/>
            </w:pPr>
            <w:bookmarkStart w:id="0" w:name="P1115"/>
            <w:bookmarkEnd w:id="0"/>
            <w:r>
              <w:t>Ключевой информационный документ</w:t>
            </w:r>
          </w:p>
        </w:tc>
      </w:tr>
      <w:tr w:rsidR="005C751D" w14:paraId="5CE308ED" w14:textId="77777777" w:rsidTr="00870C8E">
        <w:tc>
          <w:tcPr>
            <w:tcW w:w="10343" w:type="dxa"/>
            <w:gridSpan w:val="10"/>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10"/>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10"/>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5815F730" w:rsidR="00A25CC8" w:rsidRDefault="00DB54F1" w:rsidP="00E75BE8">
            <w:pPr>
              <w:pStyle w:val="ConsPlusNormal"/>
              <w:jc w:val="both"/>
            </w:pPr>
            <w:r>
              <w:t xml:space="preserve">по состоянию на </w:t>
            </w:r>
            <w:r w:rsidR="000369F7" w:rsidRPr="000369F7">
              <w:t>31.01.2023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10"/>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10"/>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10"/>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10"/>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gridSpan w:val="3"/>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gridSpan w:val="6"/>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6"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10"/>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77F52">
        <w:trPr>
          <w:trHeight w:val="3328"/>
        </w:trPr>
        <w:tc>
          <w:tcPr>
            <w:tcW w:w="4595" w:type="dxa"/>
            <w:gridSpan w:val="3"/>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4D14A048" w:rsidR="00A25CC8" w:rsidRPr="00032105" w:rsidRDefault="00A25CC8" w:rsidP="00675DF0">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ED4E62" w:rsidRPr="00E824C8">
              <w:t>4</w:t>
            </w:r>
            <w:r w:rsidR="00675DF0">
              <w:t>6</w:t>
            </w:r>
            <w:r w:rsidRPr="00E824C8">
              <w:t xml:space="preserve"> </w:t>
            </w:r>
            <w:r w:rsidR="001D11FC" w:rsidRPr="00E824C8">
              <w:t>о</w:t>
            </w:r>
            <w:r w:rsidR="001E495B" w:rsidRPr="00E824C8">
              <w:t>бъект</w:t>
            </w:r>
            <w:r w:rsidR="00ED4E62" w:rsidRPr="00E824C8">
              <w:t>ов</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gridSpan w:val="6"/>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1636"/>
              <w:gridCol w:w="1165"/>
            </w:tblGrid>
            <w:tr w:rsidR="009E1B93" w:rsidRPr="00892333" w14:paraId="43E6AF27" w14:textId="77777777" w:rsidTr="00C74B1E">
              <w:trPr>
                <w:trHeight w:val="333"/>
              </w:trPr>
              <w:tc>
                <w:tcPr>
                  <w:tcW w:w="2631" w:type="dxa"/>
                  <w:shd w:val="clear" w:color="auto" w:fill="auto"/>
                  <w:vAlign w:val="center"/>
                  <w:hideMark/>
                </w:tcPr>
                <w:p w14:paraId="3D666002" w14:textId="77777777" w:rsidR="001E495B" w:rsidRPr="00892333" w:rsidRDefault="001E495B" w:rsidP="002D6FD7">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36" w:type="dxa"/>
                  <w:shd w:val="clear" w:color="auto" w:fill="auto"/>
                  <w:vAlign w:val="center"/>
                  <w:hideMark/>
                </w:tcPr>
                <w:p w14:paraId="1B7DF7E2" w14:textId="77777777" w:rsidR="001E495B" w:rsidRPr="00892333" w:rsidRDefault="001E495B" w:rsidP="002D6FD7">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65" w:type="dxa"/>
                  <w:shd w:val="clear" w:color="auto" w:fill="auto"/>
                  <w:vAlign w:val="center"/>
                  <w:hideMark/>
                </w:tcPr>
                <w:p w14:paraId="4A9B53B2" w14:textId="77777777" w:rsidR="001E495B" w:rsidRPr="00892333" w:rsidRDefault="001E495B" w:rsidP="002D6FD7">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675DF0" w:rsidRPr="00892333" w14:paraId="79E95E21" w14:textId="77777777" w:rsidTr="007E2F6C">
              <w:trPr>
                <w:trHeight w:val="114"/>
              </w:trPr>
              <w:tc>
                <w:tcPr>
                  <w:tcW w:w="2631" w:type="dxa"/>
                  <w:shd w:val="clear" w:color="auto" w:fill="auto"/>
                  <w:vAlign w:val="bottom"/>
                </w:tcPr>
                <w:p w14:paraId="03DA3CB2" w14:textId="7326985C" w:rsidR="00675DF0" w:rsidRPr="00892333" w:rsidRDefault="00675DF0" w:rsidP="002D6FD7">
                  <w:pPr>
                    <w:framePr w:hSpace="180" w:wrap="around" w:hAnchor="margin" w:xAlign="center" w:y="-1139"/>
                    <w:spacing w:after="0" w:line="240" w:lineRule="auto"/>
                    <w:rPr>
                      <w:rFonts w:ascii="Calibri" w:eastAsia="Times New Roman" w:hAnsi="Calibri" w:cs="Calibri"/>
                      <w:color w:val="000000"/>
                      <w:sz w:val="18"/>
                      <w:szCs w:val="18"/>
                      <w:lang w:eastAsia="ru-RU"/>
                    </w:rPr>
                  </w:pPr>
                  <w:r>
                    <w:rPr>
                      <w:rFonts w:ascii="Calibri" w:hAnsi="Calibri" w:cs="Calibri"/>
                      <w:color w:val="000000"/>
                    </w:rPr>
                    <w:t xml:space="preserve">ПАО «Сбербанк» - </w:t>
                  </w:r>
                  <w:proofErr w:type="spellStart"/>
                  <w:r>
                    <w:rPr>
                      <w:rFonts w:ascii="Calibri" w:hAnsi="Calibri" w:cs="Calibri"/>
                      <w:color w:val="000000"/>
                    </w:rPr>
                    <w:t>ао</w:t>
                  </w:r>
                  <w:proofErr w:type="spellEnd"/>
                </w:p>
              </w:tc>
              <w:tc>
                <w:tcPr>
                  <w:tcW w:w="1636" w:type="dxa"/>
                  <w:shd w:val="clear" w:color="auto" w:fill="auto"/>
                  <w:hideMark/>
                </w:tcPr>
                <w:p w14:paraId="66571DC0" w14:textId="7124CF6C" w:rsidR="00675DF0" w:rsidRPr="00892333" w:rsidRDefault="00675DF0" w:rsidP="002D6FD7">
                  <w:pPr>
                    <w:framePr w:hSpace="180" w:wrap="around" w:hAnchor="margin" w:xAlign="center" w:y="-1139"/>
                    <w:spacing w:after="0" w:line="240" w:lineRule="auto"/>
                    <w:rPr>
                      <w:rFonts w:ascii="Arial" w:eastAsia="Times New Roman" w:hAnsi="Arial" w:cs="Arial"/>
                      <w:color w:val="000000"/>
                      <w:sz w:val="18"/>
                      <w:szCs w:val="18"/>
                      <w:lang w:eastAsia="ru-RU"/>
                    </w:rPr>
                  </w:pPr>
                  <w:r>
                    <w:rPr>
                      <w:rFonts w:ascii="Calibri" w:hAnsi="Calibri" w:cs="Calibri"/>
                      <w:color w:val="000000"/>
                    </w:rPr>
                    <w:t>RU0009029540</w:t>
                  </w:r>
                </w:p>
              </w:tc>
              <w:tc>
                <w:tcPr>
                  <w:tcW w:w="1165" w:type="dxa"/>
                  <w:shd w:val="clear" w:color="auto" w:fill="auto"/>
                  <w:hideMark/>
                </w:tcPr>
                <w:p w14:paraId="371D4B95" w14:textId="3A185AB7" w:rsidR="00675DF0" w:rsidRPr="00914565" w:rsidRDefault="00675DF0" w:rsidP="002D6FD7">
                  <w:pPr>
                    <w:framePr w:hSpace="180" w:wrap="around" w:hAnchor="margin" w:xAlign="center" w:y="-1139"/>
                    <w:spacing w:after="0" w:line="240" w:lineRule="auto"/>
                    <w:jc w:val="center"/>
                    <w:rPr>
                      <w:rFonts w:ascii="Calibri" w:eastAsia="Times New Roman" w:hAnsi="Calibri" w:cs="Calibri"/>
                      <w:color w:val="000000"/>
                      <w:sz w:val="18"/>
                      <w:szCs w:val="18"/>
                      <w:lang w:eastAsia="ru-RU"/>
                    </w:rPr>
                  </w:pPr>
                  <w:r>
                    <w:rPr>
                      <w:rFonts w:ascii="Calibri" w:hAnsi="Calibri" w:cs="Calibri"/>
                      <w:color w:val="000000"/>
                    </w:rPr>
                    <w:t>7,14</w:t>
                  </w:r>
                </w:p>
              </w:tc>
            </w:tr>
            <w:tr w:rsidR="00675DF0" w:rsidRPr="00892333" w14:paraId="7E4170BC" w14:textId="77777777" w:rsidTr="007E2F6C">
              <w:trPr>
                <w:trHeight w:val="114"/>
              </w:trPr>
              <w:tc>
                <w:tcPr>
                  <w:tcW w:w="2631" w:type="dxa"/>
                  <w:shd w:val="clear" w:color="auto" w:fill="auto"/>
                  <w:vAlign w:val="bottom"/>
                </w:tcPr>
                <w:p w14:paraId="5FAC6F3B" w14:textId="5F270634" w:rsidR="00675DF0" w:rsidRPr="00892333" w:rsidRDefault="00675DF0" w:rsidP="002D6FD7">
                  <w:pPr>
                    <w:framePr w:hSpace="180" w:wrap="around" w:hAnchor="margin" w:xAlign="center" w:y="-1139"/>
                    <w:spacing w:after="0" w:line="240" w:lineRule="auto"/>
                    <w:rPr>
                      <w:rFonts w:ascii="Calibri" w:hAnsi="Calibri" w:cs="Calibri"/>
                      <w:b/>
                      <w:bCs/>
                      <w:color w:val="000000"/>
                      <w:sz w:val="18"/>
                      <w:szCs w:val="18"/>
                    </w:rPr>
                  </w:pPr>
                  <w:r>
                    <w:rPr>
                      <w:rFonts w:ascii="Calibri" w:hAnsi="Calibri" w:cs="Calibri"/>
                      <w:color w:val="000000"/>
                    </w:rPr>
                    <w:t xml:space="preserve">ПАО «НК «ЛУКОЙЛ» - </w:t>
                  </w:r>
                  <w:proofErr w:type="spellStart"/>
                  <w:r>
                    <w:rPr>
                      <w:rFonts w:ascii="Calibri" w:hAnsi="Calibri" w:cs="Calibri"/>
                      <w:color w:val="000000"/>
                    </w:rPr>
                    <w:t>ао</w:t>
                  </w:r>
                  <w:proofErr w:type="spellEnd"/>
                </w:p>
              </w:tc>
              <w:tc>
                <w:tcPr>
                  <w:tcW w:w="1636" w:type="dxa"/>
                  <w:shd w:val="clear" w:color="auto" w:fill="auto"/>
                </w:tcPr>
                <w:p w14:paraId="753407DE" w14:textId="6482D1C1" w:rsidR="00675DF0" w:rsidRPr="00892333" w:rsidRDefault="00675DF0" w:rsidP="002D6FD7">
                  <w:pPr>
                    <w:framePr w:hSpace="180" w:wrap="around" w:hAnchor="margin" w:xAlign="center" w:y="-1139"/>
                    <w:spacing w:after="0" w:line="240" w:lineRule="auto"/>
                    <w:rPr>
                      <w:rFonts w:ascii="Calibri" w:hAnsi="Calibri" w:cs="Calibri"/>
                      <w:color w:val="000000"/>
                      <w:sz w:val="18"/>
                      <w:szCs w:val="18"/>
                    </w:rPr>
                  </w:pPr>
                  <w:r>
                    <w:rPr>
                      <w:rFonts w:ascii="Calibri" w:hAnsi="Calibri" w:cs="Calibri"/>
                      <w:color w:val="000000"/>
                    </w:rPr>
                    <w:t>RU0009024277</w:t>
                  </w:r>
                </w:p>
              </w:tc>
              <w:tc>
                <w:tcPr>
                  <w:tcW w:w="1165" w:type="dxa"/>
                  <w:shd w:val="clear" w:color="auto" w:fill="auto"/>
                </w:tcPr>
                <w:p w14:paraId="681EBCE4" w14:textId="1BBE7F62" w:rsidR="00675DF0" w:rsidRPr="00914565" w:rsidRDefault="00675DF0" w:rsidP="002D6FD7">
                  <w:pPr>
                    <w:framePr w:hSpace="180" w:wrap="around" w:hAnchor="margin" w:xAlign="center" w:y="-1139"/>
                    <w:spacing w:after="0" w:line="240" w:lineRule="auto"/>
                    <w:jc w:val="center"/>
                    <w:rPr>
                      <w:rFonts w:ascii="Calibri" w:hAnsi="Calibri" w:cs="Calibri"/>
                      <w:color w:val="000000"/>
                      <w:sz w:val="18"/>
                      <w:szCs w:val="18"/>
                    </w:rPr>
                  </w:pPr>
                  <w:r>
                    <w:rPr>
                      <w:rFonts w:ascii="Calibri" w:hAnsi="Calibri" w:cs="Calibri"/>
                      <w:color w:val="000000"/>
                    </w:rPr>
                    <w:t>6,61</w:t>
                  </w:r>
                </w:p>
              </w:tc>
            </w:tr>
            <w:tr w:rsidR="00675DF0" w:rsidRPr="00892333" w14:paraId="24B23156" w14:textId="77777777" w:rsidTr="007E2F6C">
              <w:trPr>
                <w:trHeight w:val="114"/>
              </w:trPr>
              <w:tc>
                <w:tcPr>
                  <w:tcW w:w="2631" w:type="dxa"/>
                  <w:shd w:val="clear" w:color="auto" w:fill="auto"/>
                  <w:vAlign w:val="bottom"/>
                </w:tcPr>
                <w:p w14:paraId="5F70DD03" w14:textId="78E3430F" w:rsidR="00675DF0" w:rsidRPr="00E029E1" w:rsidRDefault="00675DF0" w:rsidP="002D6FD7">
                  <w:pPr>
                    <w:framePr w:hSpace="180" w:wrap="around" w:hAnchor="margin" w:xAlign="center" w:y="-1139"/>
                    <w:spacing w:after="0" w:line="240" w:lineRule="auto"/>
                  </w:pPr>
                  <w:r>
                    <w:rPr>
                      <w:rFonts w:ascii="Calibri" w:hAnsi="Calibri" w:cs="Calibri"/>
                      <w:color w:val="000000"/>
                    </w:rPr>
                    <w:t xml:space="preserve">ПАО "Газпром" - </w:t>
                  </w:r>
                  <w:proofErr w:type="spellStart"/>
                  <w:r>
                    <w:rPr>
                      <w:rFonts w:ascii="Calibri" w:hAnsi="Calibri" w:cs="Calibri"/>
                      <w:color w:val="000000"/>
                    </w:rPr>
                    <w:t>ао</w:t>
                  </w:r>
                  <w:proofErr w:type="spellEnd"/>
                </w:p>
              </w:tc>
              <w:tc>
                <w:tcPr>
                  <w:tcW w:w="1636" w:type="dxa"/>
                  <w:shd w:val="clear" w:color="auto" w:fill="auto"/>
                </w:tcPr>
                <w:p w14:paraId="07DBB3AE" w14:textId="27C7F38B" w:rsidR="00675DF0" w:rsidRPr="00675DF0" w:rsidRDefault="00675DF0" w:rsidP="002D6FD7">
                  <w:pPr>
                    <w:framePr w:hSpace="180" w:wrap="around" w:hAnchor="margin" w:xAlign="center" w:y="-1139"/>
                    <w:spacing w:after="0" w:line="240" w:lineRule="auto"/>
                    <w:rPr>
                      <w:rFonts w:ascii="Calibri" w:hAnsi="Calibri" w:cs="Calibri"/>
                      <w:color w:val="000000"/>
                      <w:sz w:val="18"/>
                      <w:szCs w:val="18"/>
                    </w:rPr>
                  </w:pPr>
                  <w:r>
                    <w:rPr>
                      <w:rFonts w:ascii="Calibri" w:hAnsi="Calibri" w:cs="Calibri"/>
                      <w:color w:val="000000"/>
                    </w:rPr>
                    <w:t>RU0007661625</w:t>
                  </w:r>
                </w:p>
              </w:tc>
              <w:tc>
                <w:tcPr>
                  <w:tcW w:w="1165" w:type="dxa"/>
                  <w:shd w:val="clear" w:color="auto" w:fill="auto"/>
                </w:tcPr>
                <w:p w14:paraId="1288C9CB" w14:textId="1836737A" w:rsidR="00675DF0" w:rsidRPr="00675DF0" w:rsidRDefault="00675DF0" w:rsidP="002D6FD7">
                  <w:pPr>
                    <w:framePr w:hSpace="180" w:wrap="around" w:hAnchor="margin" w:xAlign="center" w:y="-1139"/>
                    <w:spacing w:after="0" w:line="240" w:lineRule="auto"/>
                    <w:jc w:val="center"/>
                    <w:rPr>
                      <w:rFonts w:ascii="Calibri" w:hAnsi="Calibri" w:cs="Calibri"/>
                      <w:color w:val="000000"/>
                      <w:sz w:val="18"/>
                      <w:szCs w:val="18"/>
                    </w:rPr>
                  </w:pPr>
                  <w:r>
                    <w:rPr>
                      <w:rFonts w:ascii="Calibri" w:hAnsi="Calibri" w:cs="Calibri"/>
                      <w:color w:val="000000"/>
                    </w:rPr>
                    <w:t>6,08</w:t>
                  </w:r>
                </w:p>
              </w:tc>
            </w:tr>
            <w:tr w:rsidR="00675DF0" w:rsidRPr="00892333" w14:paraId="45EA09CF" w14:textId="77777777" w:rsidTr="007E2F6C">
              <w:trPr>
                <w:trHeight w:val="114"/>
              </w:trPr>
              <w:tc>
                <w:tcPr>
                  <w:tcW w:w="2631" w:type="dxa"/>
                  <w:shd w:val="clear" w:color="auto" w:fill="auto"/>
                  <w:vAlign w:val="bottom"/>
                </w:tcPr>
                <w:p w14:paraId="631B79BF" w14:textId="120815C4" w:rsidR="00675DF0" w:rsidRPr="00E029E1" w:rsidRDefault="00675DF0" w:rsidP="002D6FD7">
                  <w:pPr>
                    <w:framePr w:hSpace="180" w:wrap="around" w:hAnchor="margin" w:xAlign="center" w:y="-1139"/>
                    <w:spacing w:after="0" w:line="240" w:lineRule="auto"/>
                  </w:pPr>
                  <w:r>
                    <w:rPr>
                      <w:rFonts w:ascii="Calibri" w:hAnsi="Calibri" w:cs="Calibri"/>
                      <w:color w:val="000000"/>
                    </w:rPr>
                    <w:t>Облигации ПАО "ГК "Самолет" №4B02-09-16493-A-001P</w:t>
                  </w:r>
                </w:p>
              </w:tc>
              <w:tc>
                <w:tcPr>
                  <w:tcW w:w="1636" w:type="dxa"/>
                  <w:shd w:val="clear" w:color="auto" w:fill="auto"/>
                </w:tcPr>
                <w:p w14:paraId="301A757F" w14:textId="04D7D629" w:rsidR="00675DF0" w:rsidRPr="00E029E1" w:rsidRDefault="00675DF0" w:rsidP="002D6FD7">
                  <w:pPr>
                    <w:framePr w:hSpace="180" w:wrap="around" w:hAnchor="margin" w:xAlign="center" w:y="-1139"/>
                    <w:spacing w:after="0" w:line="240" w:lineRule="auto"/>
                  </w:pPr>
                  <w:r>
                    <w:rPr>
                      <w:rFonts w:ascii="Calibri" w:hAnsi="Calibri" w:cs="Calibri"/>
                      <w:color w:val="000000"/>
                    </w:rPr>
                    <w:t>RU000A102RX6</w:t>
                  </w:r>
                </w:p>
              </w:tc>
              <w:tc>
                <w:tcPr>
                  <w:tcW w:w="1165" w:type="dxa"/>
                  <w:shd w:val="clear" w:color="auto" w:fill="auto"/>
                </w:tcPr>
                <w:p w14:paraId="021A4C34" w14:textId="0D225011" w:rsidR="00675DF0" w:rsidRPr="00E029E1" w:rsidRDefault="00675DF0" w:rsidP="002D6FD7">
                  <w:pPr>
                    <w:framePr w:hSpace="180" w:wrap="around" w:hAnchor="margin" w:xAlign="center" w:y="-1139"/>
                    <w:spacing w:after="0" w:line="240" w:lineRule="auto"/>
                    <w:jc w:val="center"/>
                  </w:pPr>
                  <w:r>
                    <w:rPr>
                      <w:rFonts w:ascii="Calibri" w:hAnsi="Calibri" w:cs="Calibri"/>
                      <w:color w:val="000000"/>
                    </w:rPr>
                    <w:t>5,84</w:t>
                  </w:r>
                </w:p>
              </w:tc>
            </w:tr>
            <w:tr w:rsidR="00675DF0" w:rsidRPr="00892333" w14:paraId="4E7571C0" w14:textId="77777777" w:rsidTr="007E2F6C">
              <w:trPr>
                <w:trHeight w:val="114"/>
              </w:trPr>
              <w:tc>
                <w:tcPr>
                  <w:tcW w:w="2631" w:type="dxa"/>
                  <w:shd w:val="clear" w:color="auto" w:fill="auto"/>
                  <w:vAlign w:val="bottom"/>
                </w:tcPr>
                <w:p w14:paraId="08E9B0B7" w14:textId="0940FD60" w:rsidR="00675DF0" w:rsidRPr="00E029E1" w:rsidRDefault="00675DF0" w:rsidP="002D6FD7">
                  <w:pPr>
                    <w:framePr w:hSpace="180" w:wrap="around" w:hAnchor="margin" w:xAlign="center" w:y="-1139"/>
                  </w:pPr>
                  <w:r>
                    <w:rPr>
                      <w:rFonts w:ascii="Calibri" w:hAnsi="Calibri" w:cs="Calibri"/>
                      <w:color w:val="000000"/>
                    </w:rPr>
                    <w:t>Облигации АО "СТМ" №4B02-02-55323-E-001P</w:t>
                  </w:r>
                </w:p>
              </w:tc>
              <w:tc>
                <w:tcPr>
                  <w:tcW w:w="1636" w:type="dxa"/>
                  <w:shd w:val="clear" w:color="auto" w:fill="auto"/>
                </w:tcPr>
                <w:p w14:paraId="082D0E3D" w14:textId="7D43D780" w:rsidR="00675DF0" w:rsidRPr="00E029E1" w:rsidRDefault="00675DF0" w:rsidP="002D6FD7">
                  <w:pPr>
                    <w:framePr w:hSpace="180" w:wrap="around" w:hAnchor="margin" w:xAlign="center" w:y="-1139"/>
                    <w:spacing w:after="0" w:line="240" w:lineRule="auto"/>
                  </w:pPr>
                  <w:r>
                    <w:rPr>
                      <w:rFonts w:ascii="Calibri" w:hAnsi="Calibri" w:cs="Calibri"/>
                      <w:color w:val="000000"/>
                    </w:rPr>
                    <w:t>RU000A103G00</w:t>
                  </w:r>
                </w:p>
              </w:tc>
              <w:tc>
                <w:tcPr>
                  <w:tcW w:w="1165" w:type="dxa"/>
                  <w:shd w:val="clear" w:color="auto" w:fill="auto"/>
                </w:tcPr>
                <w:p w14:paraId="4387DEA6" w14:textId="12D130FD" w:rsidR="00675DF0" w:rsidRPr="00E029E1" w:rsidRDefault="00675DF0" w:rsidP="002D6FD7">
                  <w:pPr>
                    <w:framePr w:hSpace="180" w:wrap="around" w:hAnchor="margin" w:xAlign="center" w:y="-1139"/>
                    <w:spacing w:after="0" w:line="240" w:lineRule="auto"/>
                    <w:jc w:val="center"/>
                  </w:pPr>
                  <w:r>
                    <w:rPr>
                      <w:rFonts w:ascii="Calibri" w:hAnsi="Calibri" w:cs="Calibri"/>
                      <w:color w:val="000000"/>
                    </w:rPr>
                    <w:t>5,78</w:t>
                  </w:r>
                </w:p>
              </w:tc>
            </w:tr>
          </w:tbl>
          <w:p w14:paraId="183F49EC" w14:textId="708FA25C" w:rsidR="001E495B" w:rsidRPr="00892333" w:rsidRDefault="001E495B" w:rsidP="00E75BE8">
            <w:pPr>
              <w:pStyle w:val="ConsPlusNormal"/>
              <w:rPr>
                <w:sz w:val="4"/>
                <w:szCs w:val="4"/>
              </w:rPr>
            </w:pPr>
          </w:p>
        </w:tc>
      </w:tr>
      <w:tr w:rsidR="005C751D" w14:paraId="1B3AE2D8" w14:textId="77777777" w:rsidTr="00870C8E">
        <w:tc>
          <w:tcPr>
            <w:tcW w:w="10343" w:type="dxa"/>
            <w:gridSpan w:val="10"/>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571237">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5"/>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5"/>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4"/>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5"/>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4"/>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10"/>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46198C65" w:rsidR="00A25CC8" w:rsidRDefault="00A25CC8" w:rsidP="00E75BE8">
            <w:pPr>
              <w:pStyle w:val="ConsPlusNormal"/>
              <w:jc w:val="both"/>
              <w:outlineLvl w:val="1"/>
            </w:pPr>
            <w:r>
              <w:lastRenderedPageBreak/>
              <w:t>Раздел 5. Основные результаты инвестирования</w:t>
            </w:r>
          </w:p>
        </w:tc>
      </w:tr>
      <w:tr w:rsidR="005C751D" w14:paraId="08A5BE5E" w14:textId="77777777" w:rsidTr="00A77F52">
        <w:tc>
          <w:tcPr>
            <w:tcW w:w="4595" w:type="dxa"/>
            <w:gridSpan w:val="3"/>
            <w:tcBorders>
              <w:top w:val="nil"/>
              <w:left w:val="nil"/>
              <w:bottom w:val="nil"/>
              <w:right w:val="nil"/>
            </w:tcBorders>
          </w:tcPr>
          <w:p w14:paraId="64F8F1C0" w14:textId="77777777" w:rsidR="00A25CC8" w:rsidRDefault="00A25CC8" w:rsidP="00E75BE8">
            <w:pPr>
              <w:pStyle w:val="ConsPlusNormal"/>
              <w:ind w:left="283"/>
            </w:pPr>
            <w:r w:rsidRPr="00067D74">
              <w:lastRenderedPageBreak/>
              <w:t>Доходность за календарный год,</w:t>
            </w:r>
            <w:r>
              <w:t xml:space="preserve"> %</w:t>
            </w:r>
          </w:p>
        </w:tc>
        <w:tc>
          <w:tcPr>
            <w:tcW w:w="574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914565">
        <w:tblPrEx>
          <w:tblCellMar>
            <w:left w:w="108" w:type="dxa"/>
            <w:right w:w="108" w:type="dxa"/>
          </w:tblCellMar>
        </w:tblPrEx>
        <w:tc>
          <w:tcPr>
            <w:tcW w:w="4595" w:type="dxa"/>
            <w:gridSpan w:val="3"/>
            <w:vMerge w:val="restart"/>
            <w:tcBorders>
              <w:top w:val="nil"/>
              <w:left w:val="nil"/>
              <w:bottom w:val="nil"/>
              <w:right w:val="single" w:sz="4" w:space="0" w:color="auto"/>
            </w:tcBorders>
            <w:vAlign w:val="center"/>
          </w:tcPr>
          <w:p w14:paraId="5984BEC4" w14:textId="2B33D959" w:rsidR="002574DA" w:rsidRPr="00AD4C62" w:rsidRDefault="002574DA" w:rsidP="002D2CD5">
            <w:pPr>
              <w:pStyle w:val="ConsPlusNormal"/>
              <w:jc w:val="center"/>
              <w:rPr>
                <w:lang w:val="en-US"/>
              </w:rPr>
            </w:pPr>
            <w:r>
              <w:rPr>
                <w:noProof/>
              </w:rPr>
              <w:t xml:space="preserve"> </w:t>
            </w:r>
            <w:r w:rsidR="00B814AD">
              <w:rPr>
                <w:noProof/>
              </w:rPr>
              <w:t xml:space="preserve"> </w:t>
            </w:r>
            <w:r w:rsidR="00035BA3">
              <w:rPr>
                <w:noProof/>
              </w:rPr>
              <w:t xml:space="preserve"> </w:t>
            </w:r>
            <w:r w:rsidR="00914565">
              <w:rPr>
                <w:noProof/>
              </w:rPr>
              <w:drawing>
                <wp:inline distT="0" distB="0" distL="0" distR="0" wp14:anchorId="7F260205" wp14:editId="0FB339E7">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3"/>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3"/>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gridSpan w:val="2"/>
            <w:tcBorders>
              <w:top w:val="single" w:sz="4" w:space="0" w:color="auto"/>
              <w:left w:val="single" w:sz="4" w:space="0" w:color="auto"/>
              <w:bottom w:val="single" w:sz="4" w:space="0" w:color="auto"/>
              <w:right w:val="single" w:sz="4" w:space="0" w:color="auto"/>
            </w:tcBorders>
          </w:tcPr>
          <w:p w14:paraId="7EEFFED4" w14:textId="47535F84" w:rsidR="002574DA" w:rsidRDefault="002D6FD7" w:rsidP="00E75BE8">
            <w:pPr>
              <w:pStyle w:val="ConsPlusNormal"/>
              <w:jc w:val="center"/>
            </w:pPr>
            <w:r>
              <w:t>инфляции</w:t>
            </w:r>
            <w:r w:rsidRPr="002D6FD7">
              <w:rPr>
                <w:color w:val="FF0000"/>
              </w:rPr>
              <w:t>*</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2D6FD7" w14:paraId="3817651D" w14:textId="77777777" w:rsidTr="00A422AE">
        <w:tc>
          <w:tcPr>
            <w:tcW w:w="4595" w:type="dxa"/>
            <w:gridSpan w:val="3"/>
            <w:vMerge/>
            <w:tcBorders>
              <w:top w:val="nil"/>
              <w:left w:val="nil"/>
              <w:bottom w:val="nil"/>
              <w:right w:val="single" w:sz="4" w:space="0" w:color="auto"/>
            </w:tcBorders>
          </w:tcPr>
          <w:p w14:paraId="4A21E34C" w14:textId="77777777" w:rsidR="002D6FD7" w:rsidRDefault="002D6FD7" w:rsidP="002D6FD7"/>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2D6FD7" w:rsidRDefault="002D6FD7" w:rsidP="002D6FD7">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2570EBD1" w14:textId="0D06C416" w:rsidR="002D6FD7" w:rsidRDefault="002D6FD7" w:rsidP="002D6FD7">
            <w:pPr>
              <w:pStyle w:val="ConsPlusNormal"/>
              <w:spacing w:after="120"/>
              <w:jc w:val="center"/>
            </w:pPr>
            <w:r>
              <w:rPr>
                <w:color w:val="000000"/>
                <w:szCs w:val="22"/>
              </w:rPr>
              <w:t>3,5%</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78138059" w14:textId="579D45AD" w:rsidR="002D6FD7" w:rsidRPr="007E0B26" w:rsidRDefault="002D6FD7" w:rsidP="002D6FD7">
            <w:pPr>
              <w:pStyle w:val="ConsPlusNormal"/>
              <w:spacing w:after="120"/>
              <w:jc w:val="center"/>
              <w:rPr>
                <w:highlight w:val="yellow"/>
              </w:rPr>
            </w:pPr>
            <w:r>
              <w:rPr>
                <w:color w:val="000000"/>
                <w:szCs w:val="22"/>
              </w:rPr>
              <w:t>2,7%</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2D6FD7" w:rsidRDefault="002D6FD7" w:rsidP="002D6FD7">
            <w:pPr>
              <w:spacing w:after="120"/>
              <w:jc w:val="center"/>
            </w:pPr>
          </w:p>
        </w:tc>
      </w:tr>
      <w:tr w:rsidR="002D6FD7" w14:paraId="793AD32B" w14:textId="77777777" w:rsidTr="00A422AE">
        <w:tc>
          <w:tcPr>
            <w:tcW w:w="4595" w:type="dxa"/>
            <w:gridSpan w:val="3"/>
            <w:vMerge/>
            <w:tcBorders>
              <w:top w:val="nil"/>
              <w:left w:val="nil"/>
              <w:bottom w:val="nil"/>
              <w:right w:val="single" w:sz="4" w:space="0" w:color="auto"/>
            </w:tcBorders>
          </w:tcPr>
          <w:p w14:paraId="748EEE50" w14:textId="77777777" w:rsidR="002D6FD7" w:rsidRDefault="002D6FD7" w:rsidP="002D6FD7"/>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2D6FD7" w:rsidRDefault="002D6FD7" w:rsidP="002D6FD7">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40AB5749" w14:textId="1AA01187" w:rsidR="002D6FD7" w:rsidRDefault="002D6FD7" w:rsidP="002D6FD7">
            <w:pPr>
              <w:pStyle w:val="ConsPlusNormal"/>
              <w:spacing w:after="120"/>
              <w:jc w:val="center"/>
            </w:pPr>
            <w:r>
              <w:rPr>
                <w:color w:val="000000"/>
                <w:szCs w:val="22"/>
              </w:rPr>
              <w:t>6,8%</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08406A15" w14:textId="09CD1E38" w:rsidR="002D6FD7" w:rsidRPr="007E0B26" w:rsidRDefault="002D6FD7" w:rsidP="002D6FD7">
            <w:pPr>
              <w:pStyle w:val="ConsPlusNormal"/>
              <w:spacing w:after="120"/>
              <w:jc w:val="center"/>
              <w:rPr>
                <w:highlight w:val="yellow"/>
              </w:rPr>
            </w:pPr>
            <w:r>
              <w:rPr>
                <w:color w:val="000000"/>
                <w:szCs w:val="22"/>
              </w:rPr>
              <w:t>5,5%</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2D6FD7" w:rsidRDefault="002D6FD7" w:rsidP="002D6FD7">
            <w:pPr>
              <w:spacing w:after="120"/>
              <w:jc w:val="center"/>
            </w:pPr>
          </w:p>
        </w:tc>
      </w:tr>
      <w:tr w:rsidR="002D6FD7" w14:paraId="08529EC6" w14:textId="77777777" w:rsidTr="00A422AE">
        <w:tc>
          <w:tcPr>
            <w:tcW w:w="4595" w:type="dxa"/>
            <w:gridSpan w:val="3"/>
            <w:vMerge/>
            <w:tcBorders>
              <w:top w:val="nil"/>
              <w:left w:val="nil"/>
              <w:bottom w:val="nil"/>
              <w:right w:val="single" w:sz="4" w:space="0" w:color="auto"/>
            </w:tcBorders>
          </w:tcPr>
          <w:p w14:paraId="60C4130D" w14:textId="77777777" w:rsidR="002D6FD7" w:rsidRDefault="002D6FD7" w:rsidP="002D6FD7"/>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2D6FD7" w:rsidRDefault="002D6FD7" w:rsidP="002D6FD7">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0F64B7B5" w14:textId="18523D5E" w:rsidR="002D6FD7" w:rsidRDefault="002D6FD7" w:rsidP="002D6FD7">
            <w:pPr>
              <w:pStyle w:val="ConsPlusNormal"/>
              <w:spacing w:after="120"/>
              <w:jc w:val="center"/>
            </w:pPr>
            <w:r>
              <w:rPr>
                <w:color w:val="000000"/>
                <w:szCs w:val="22"/>
              </w:rPr>
              <w:t>11,5%</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25E843E4" w14:textId="2608F480" w:rsidR="002D6FD7" w:rsidRPr="007E0B26" w:rsidRDefault="002D6FD7" w:rsidP="002D6FD7">
            <w:pPr>
              <w:pStyle w:val="ConsPlusNormal"/>
              <w:spacing w:after="120"/>
              <w:jc w:val="center"/>
              <w:rPr>
                <w:highlight w:val="yellow"/>
              </w:rPr>
            </w:pPr>
            <w:r>
              <w:rPr>
                <w:color w:val="000000"/>
                <w:szCs w:val="22"/>
              </w:rPr>
              <w:t>11,0%</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2D6FD7" w:rsidRDefault="002D6FD7" w:rsidP="002D6FD7">
            <w:pPr>
              <w:spacing w:after="120"/>
              <w:jc w:val="center"/>
            </w:pPr>
          </w:p>
        </w:tc>
      </w:tr>
      <w:tr w:rsidR="002D6FD7" w14:paraId="46143B1F" w14:textId="77777777" w:rsidTr="00A422AE">
        <w:tc>
          <w:tcPr>
            <w:tcW w:w="4595" w:type="dxa"/>
            <w:gridSpan w:val="3"/>
            <w:vMerge/>
            <w:tcBorders>
              <w:top w:val="nil"/>
              <w:left w:val="nil"/>
              <w:bottom w:val="nil"/>
              <w:right w:val="single" w:sz="4" w:space="0" w:color="auto"/>
            </w:tcBorders>
          </w:tcPr>
          <w:p w14:paraId="64A1D0F1" w14:textId="77777777" w:rsidR="002D6FD7" w:rsidRDefault="002D6FD7" w:rsidP="002D6FD7"/>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2D6FD7" w:rsidRDefault="002D6FD7" w:rsidP="002D6FD7">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E8A06B1" w14:textId="383B83C4" w:rsidR="002D6FD7" w:rsidRDefault="002D6FD7" w:rsidP="002D6FD7">
            <w:pPr>
              <w:pStyle w:val="ConsPlusNormal"/>
              <w:spacing w:after="120"/>
              <w:jc w:val="center"/>
            </w:pPr>
            <w:r>
              <w:rPr>
                <w:color w:val="000000"/>
                <w:szCs w:val="22"/>
              </w:rPr>
              <w:t>-11,5%</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402F95DC" w14:textId="5E3ACDCB" w:rsidR="002D6FD7" w:rsidRPr="007E0B26" w:rsidRDefault="002D6FD7" w:rsidP="002D6FD7">
            <w:pPr>
              <w:pStyle w:val="ConsPlusNormal"/>
              <w:spacing w:after="120"/>
              <w:jc w:val="center"/>
              <w:rPr>
                <w:highlight w:val="yellow"/>
              </w:rPr>
            </w:pPr>
            <w:r>
              <w:rPr>
                <w:color w:val="000000"/>
                <w:szCs w:val="22"/>
              </w:rPr>
              <w:t>-23,4%</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2D6FD7" w:rsidRDefault="002D6FD7" w:rsidP="002D6FD7">
            <w:pPr>
              <w:spacing w:after="120"/>
              <w:jc w:val="center"/>
            </w:pPr>
          </w:p>
        </w:tc>
      </w:tr>
      <w:tr w:rsidR="002D6FD7" w14:paraId="333F3457" w14:textId="77777777" w:rsidTr="00A422AE">
        <w:tc>
          <w:tcPr>
            <w:tcW w:w="4595" w:type="dxa"/>
            <w:gridSpan w:val="3"/>
            <w:vMerge/>
            <w:tcBorders>
              <w:top w:val="nil"/>
              <w:left w:val="nil"/>
              <w:bottom w:val="nil"/>
              <w:right w:val="single" w:sz="4" w:space="0" w:color="auto"/>
            </w:tcBorders>
          </w:tcPr>
          <w:p w14:paraId="112CDD52" w14:textId="77777777" w:rsidR="002D6FD7" w:rsidRDefault="002D6FD7" w:rsidP="002D6FD7"/>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2D6FD7" w:rsidRDefault="002D6FD7" w:rsidP="002D6FD7">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27AE09C8" w14:textId="408E9BCA" w:rsidR="002D6FD7" w:rsidRDefault="002D6FD7" w:rsidP="002D6FD7">
            <w:pPr>
              <w:pStyle w:val="ConsPlusNormal"/>
              <w:spacing w:after="120"/>
              <w:jc w:val="center"/>
            </w:pPr>
            <w:r>
              <w:rPr>
                <w:color w:val="000000"/>
                <w:szCs w:val="22"/>
              </w:rPr>
              <w:t>0,7%</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5ABA04B0" w14:textId="39FB7DBC" w:rsidR="002D6FD7" w:rsidRPr="007E0B26" w:rsidRDefault="002D6FD7" w:rsidP="002D6FD7">
            <w:pPr>
              <w:pStyle w:val="ConsPlusNormal"/>
              <w:spacing w:after="120"/>
              <w:jc w:val="center"/>
              <w:rPr>
                <w:highlight w:val="yellow"/>
              </w:rPr>
            </w:pPr>
            <w:r>
              <w:rPr>
                <w:color w:val="000000"/>
                <w:szCs w:val="22"/>
              </w:rPr>
              <w:t>-26,6%</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2D6FD7" w:rsidRDefault="002D6FD7" w:rsidP="002D6FD7">
            <w:pPr>
              <w:spacing w:after="120"/>
              <w:jc w:val="center"/>
            </w:pPr>
          </w:p>
        </w:tc>
      </w:tr>
      <w:tr w:rsidR="002D6FD7" w14:paraId="576664AA" w14:textId="77777777" w:rsidTr="00A422AE">
        <w:tc>
          <w:tcPr>
            <w:tcW w:w="4595" w:type="dxa"/>
            <w:gridSpan w:val="3"/>
            <w:vMerge/>
            <w:tcBorders>
              <w:top w:val="nil"/>
              <w:left w:val="nil"/>
              <w:bottom w:val="nil"/>
              <w:right w:val="single" w:sz="4" w:space="0" w:color="auto"/>
            </w:tcBorders>
          </w:tcPr>
          <w:p w14:paraId="1AC7B8D6" w14:textId="77777777" w:rsidR="002D6FD7" w:rsidRDefault="002D6FD7" w:rsidP="002D6FD7"/>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2D6FD7" w:rsidRDefault="002D6FD7" w:rsidP="002D6FD7">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35AA6B3" w14:textId="0114CC00" w:rsidR="002D6FD7" w:rsidRDefault="002D6FD7" w:rsidP="002D6FD7">
            <w:pPr>
              <w:pStyle w:val="ConsPlusNormal"/>
              <w:spacing w:after="120"/>
              <w:jc w:val="center"/>
            </w:pPr>
            <w:r>
              <w:rPr>
                <w:color w:val="000000"/>
                <w:szCs w:val="22"/>
              </w:rPr>
              <w:t>28,2%</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27BA1970" w14:textId="15E2C4B1" w:rsidR="002D6FD7" w:rsidRPr="007E0B26" w:rsidRDefault="002D6FD7" w:rsidP="002D6FD7">
            <w:pPr>
              <w:pStyle w:val="ConsPlusNormal"/>
              <w:spacing w:after="120"/>
              <w:jc w:val="center"/>
              <w:rPr>
                <w:highlight w:val="yellow"/>
              </w:rPr>
            </w:pPr>
            <w:r>
              <w:rPr>
                <w:color w:val="000000"/>
                <w:szCs w:val="22"/>
              </w:rPr>
              <w:t>-8,6%</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2D6FD7" w:rsidRDefault="002D6FD7" w:rsidP="002D6FD7">
            <w:pPr>
              <w:spacing w:after="120"/>
              <w:jc w:val="center"/>
            </w:pPr>
          </w:p>
        </w:tc>
      </w:tr>
      <w:tr w:rsidR="005C751D" w14:paraId="1E97DC52" w14:textId="77777777" w:rsidTr="00A77F52">
        <w:tc>
          <w:tcPr>
            <w:tcW w:w="4595" w:type="dxa"/>
            <w:gridSpan w:val="3"/>
            <w:tcBorders>
              <w:top w:val="nil"/>
              <w:left w:val="nil"/>
              <w:bottom w:val="nil"/>
              <w:right w:val="nil"/>
            </w:tcBorders>
          </w:tcPr>
          <w:p w14:paraId="0E30AE7E" w14:textId="7621C170" w:rsidR="000A3410" w:rsidRPr="006E323F" w:rsidRDefault="000A3410" w:rsidP="000A3410">
            <w:pPr>
              <w:pStyle w:val="ConsPlusNormal"/>
              <w:rPr>
                <w:color w:val="000000"/>
              </w:rPr>
            </w:pPr>
            <w:r>
              <w:t xml:space="preserve">1. Расчетная стоимость инвестиционного пая </w:t>
            </w:r>
            <w:r w:rsidR="00347972">
              <w:t xml:space="preserve"> </w:t>
            </w:r>
            <w:r w:rsidR="000C613C">
              <w:t xml:space="preserve"> </w:t>
            </w:r>
            <w:r w:rsidR="00955A4A">
              <w:t xml:space="preserve"> </w:t>
            </w:r>
            <w:r w:rsidR="00A422AE" w:rsidRPr="00A422AE">
              <w:rPr>
                <w:color w:val="000000"/>
              </w:rPr>
              <w:t xml:space="preserve"> </w:t>
            </w:r>
            <w:r w:rsidR="00914565" w:rsidRPr="00914565">
              <w:rPr>
                <w:color w:val="000000"/>
              </w:rPr>
              <w:t xml:space="preserve"> </w:t>
            </w:r>
            <w:r w:rsidR="00EA0BFB" w:rsidRPr="00EA0BFB">
              <w:rPr>
                <w:color w:val="000000"/>
              </w:rPr>
              <w:t>71 183,40 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6"/>
            <w:vMerge w:val="restart"/>
            <w:tcBorders>
              <w:top w:val="single" w:sz="4" w:space="0" w:color="auto"/>
              <w:left w:val="nil"/>
              <w:bottom w:val="nil"/>
              <w:right w:val="nil"/>
            </w:tcBorders>
          </w:tcPr>
          <w:p w14:paraId="6BDB57E8" w14:textId="54DC1CDC" w:rsidR="000A3410" w:rsidRDefault="000A3410" w:rsidP="000A3410">
            <w:pPr>
              <w:pStyle w:val="ConsPlusNormal"/>
              <w:spacing w:after="120"/>
            </w:pPr>
            <w:r>
              <w:t>3. Стоимость чистых активо</w:t>
            </w:r>
            <w:r w:rsidR="00A422AE">
              <w:t>в паевого инвестиционного фонда</w:t>
            </w:r>
            <w:r w:rsidR="00EA0BFB" w:rsidRPr="00EA0BFB">
              <w:t xml:space="preserve"> 1 453 534 223,44 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230AC61" w:rsidR="000A3410" w:rsidRDefault="000A3410" w:rsidP="00E61E15">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 в инвестиционные паи паевого инвестиционного фонда.</w:t>
            </w:r>
          </w:p>
        </w:tc>
      </w:tr>
      <w:tr w:rsidR="005C751D" w14:paraId="55692066" w14:textId="77777777" w:rsidTr="00A77F52">
        <w:trPr>
          <w:trHeight w:val="1880"/>
        </w:trPr>
        <w:tc>
          <w:tcPr>
            <w:tcW w:w="4595" w:type="dxa"/>
            <w:gridSpan w:val="3"/>
            <w:tcBorders>
              <w:top w:val="nil"/>
              <w:left w:val="nil"/>
              <w:bottom w:val="nil"/>
              <w:right w:val="nil"/>
            </w:tcBorders>
          </w:tcPr>
          <w:p w14:paraId="42EBF76D" w14:textId="684D38DD" w:rsidR="000A3410" w:rsidRDefault="000A3410" w:rsidP="00E61E15">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6"/>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r w:rsidR="005C751D" w14:paraId="7A2B110A" w14:textId="77777777" w:rsidTr="00870C8E">
        <w:tc>
          <w:tcPr>
            <w:tcW w:w="10343" w:type="dxa"/>
            <w:gridSpan w:val="10"/>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7A841203" w:rsidR="00E75BE8" w:rsidRDefault="00E75BE8" w:rsidP="00E61E15">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3"/>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6"/>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gridSpan w:val="2"/>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0C4ABE13" w:rsidR="00BD0DC3" w:rsidRPr="009A4CCF" w:rsidRDefault="00C64DCD" w:rsidP="00BD0DC3">
            <w:pPr>
              <w:pStyle w:val="ConsPlusNormal"/>
              <w:jc w:val="center"/>
              <w:rPr>
                <w:sz w:val="16"/>
                <w:szCs w:val="16"/>
              </w:rPr>
            </w:pPr>
            <w:r>
              <w:rPr>
                <w:sz w:val="16"/>
                <w:szCs w:val="16"/>
              </w:rPr>
              <w:t>1</w:t>
            </w:r>
            <w:r w:rsidR="00BD0DC3" w:rsidRPr="009A4CCF">
              <w:rPr>
                <w:sz w:val="16"/>
                <w:szCs w:val="16"/>
              </w:rPr>
              <w:t>,</w:t>
            </w:r>
            <w:r>
              <w:rPr>
                <w:sz w:val="16"/>
                <w:szCs w:val="16"/>
              </w:rPr>
              <w:t>5</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20C59602" w:rsidR="00BD0DC3" w:rsidRPr="009A4CCF" w:rsidRDefault="005C235E" w:rsidP="00BD0DC3">
            <w:pPr>
              <w:pStyle w:val="ConsPlusNormal"/>
              <w:jc w:val="center"/>
              <w:rPr>
                <w:rFonts w:ascii="Arial" w:hAnsi="Arial" w:cs="Arial"/>
                <w:color w:val="000000"/>
                <w:sz w:val="16"/>
                <w:szCs w:val="16"/>
                <w:shd w:val="clear" w:color="auto" w:fill="FFFFFF"/>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 без учета НДС</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57189162" w:rsidR="00BD0DC3" w:rsidRPr="009A4CCF" w:rsidRDefault="005C235E" w:rsidP="00BD0DC3">
            <w:pPr>
              <w:pStyle w:val="ConsPlusNormal"/>
              <w:jc w:val="center"/>
              <w:rPr>
                <w:sz w:val="16"/>
                <w:szCs w:val="16"/>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w:t>
            </w:r>
            <w:r w:rsidRPr="009A4CCF">
              <w:rPr>
                <w:rFonts w:ascii="Arial" w:hAnsi="Arial" w:cs="Arial"/>
                <w:color w:val="000000"/>
                <w:sz w:val="16"/>
                <w:szCs w:val="16"/>
                <w:shd w:val="clear" w:color="auto" w:fill="FFFFFF"/>
              </w:rPr>
              <w:t>6</w:t>
            </w:r>
            <w:r w:rsidR="00BD0DC3" w:rsidRPr="009A4CCF">
              <w:rPr>
                <w:rFonts w:ascii="Arial" w:hAnsi="Arial" w:cs="Arial"/>
                <w:color w:val="000000"/>
                <w:sz w:val="16"/>
                <w:szCs w:val="16"/>
                <w:shd w:val="clear" w:color="auto" w:fill="FFFFFF"/>
              </w:rPr>
              <w:t>% без учета НДС</w:t>
            </w:r>
          </w:p>
        </w:tc>
      </w:tr>
      <w:tr w:rsidR="009E1B93" w14:paraId="746FE8D3" w14:textId="77777777" w:rsidTr="00A77F52">
        <w:trPr>
          <w:trHeight w:val="269"/>
        </w:trPr>
        <w:tc>
          <w:tcPr>
            <w:tcW w:w="3467" w:type="dxa"/>
            <w:gridSpan w:val="2"/>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gridSpan w:val="2"/>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6"/>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10"/>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10"/>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3"/>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lastRenderedPageBreak/>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6"/>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3"/>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6"/>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3"/>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6"/>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3"/>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6"/>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3"/>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6"/>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8"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5293C0C" w14:textId="77777777" w:rsidR="00A25CC8" w:rsidRDefault="00A25CC8" w:rsidP="00A25CC8">
      <w:pPr>
        <w:pStyle w:val="ConsPlusNormal"/>
        <w:jc w:val="both"/>
      </w:pPr>
      <w:bookmarkStart w:id="1" w:name="P1224"/>
      <w:bookmarkEnd w:id="1"/>
    </w:p>
    <w:p w14:paraId="208CCA57" w14:textId="77777777" w:rsidR="002D6FD7" w:rsidRPr="00594B56" w:rsidRDefault="002D6FD7" w:rsidP="002D6FD7">
      <w:pPr>
        <w:rPr>
          <w:sz w:val="20"/>
        </w:rPr>
      </w:pPr>
      <w:r w:rsidRPr="00594B56">
        <w:rPr>
          <w:color w:val="FF0000"/>
          <w:sz w:val="20"/>
        </w:rPr>
        <w:t xml:space="preserve">* </w:t>
      </w:r>
      <w:proofErr w:type="gramStart"/>
      <w:r w:rsidRPr="00594B56">
        <w:rPr>
          <w:sz w:val="20"/>
        </w:rPr>
        <w:t>В</w:t>
      </w:r>
      <w:proofErr w:type="gramEnd"/>
      <w:r w:rsidRPr="00594B56">
        <w:rPr>
          <w:sz w:val="20"/>
        </w:rPr>
        <w:t xml:space="preserve">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p w14:paraId="54447984" w14:textId="77777777" w:rsidR="00A25CC8" w:rsidRDefault="00A25CC8" w:rsidP="00A25CC8">
      <w:pPr>
        <w:pStyle w:val="ConsPlusNormal"/>
        <w:jc w:val="both"/>
      </w:pPr>
      <w:bookmarkStart w:id="2" w:name="_GoBack"/>
      <w:bookmarkEnd w:id="2"/>
    </w:p>
    <w:p w14:paraId="61F6A9D2" w14:textId="77777777" w:rsidR="00AF2B7D" w:rsidRDefault="002D6FD7"/>
    <w:sectPr w:rsidR="00AF2B7D" w:rsidSect="0012738C">
      <w:pgSz w:w="11905" w:h="16838"/>
      <w:pgMar w:top="1418" w:right="851" w:bottom="992"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27C33"/>
    <w:rsid w:val="00032105"/>
    <w:rsid w:val="00035BA3"/>
    <w:rsid w:val="000369F7"/>
    <w:rsid w:val="00050647"/>
    <w:rsid w:val="0006770A"/>
    <w:rsid w:val="00067D74"/>
    <w:rsid w:val="000A3410"/>
    <w:rsid w:val="000A6740"/>
    <w:rsid w:val="000C613C"/>
    <w:rsid w:val="000E1E9B"/>
    <w:rsid w:val="000E62A1"/>
    <w:rsid w:val="00102EE3"/>
    <w:rsid w:val="00114879"/>
    <w:rsid w:val="0012738C"/>
    <w:rsid w:val="00127FF6"/>
    <w:rsid w:val="00131CC0"/>
    <w:rsid w:val="00150B5F"/>
    <w:rsid w:val="00150F1C"/>
    <w:rsid w:val="001958FD"/>
    <w:rsid w:val="001A1128"/>
    <w:rsid w:val="001D11FC"/>
    <w:rsid w:val="001E495B"/>
    <w:rsid w:val="001E4E4C"/>
    <w:rsid w:val="00246766"/>
    <w:rsid w:val="00253291"/>
    <w:rsid w:val="002574DA"/>
    <w:rsid w:val="00283F81"/>
    <w:rsid w:val="002A00CA"/>
    <w:rsid w:val="002D2CD5"/>
    <w:rsid w:val="002D6FD7"/>
    <w:rsid w:val="002D79B4"/>
    <w:rsid w:val="002E4F64"/>
    <w:rsid w:val="00302BE5"/>
    <w:rsid w:val="00336C2D"/>
    <w:rsid w:val="00343E7A"/>
    <w:rsid w:val="00347972"/>
    <w:rsid w:val="00347DE5"/>
    <w:rsid w:val="00363908"/>
    <w:rsid w:val="0037495D"/>
    <w:rsid w:val="00375CD1"/>
    <w:rsid w:val="00394C04"/>
    <w:rsid w:val="003A7740"/>
    <w:rsid w:val="003F2035"/>
    <w:rsid w:val="00405760"/>
    <w:rsid w:val="00424723"/>
    <w:rsid w:val="00446EE5"/>
    <w:rsid w:val="004710AB"/>
    <w:rsid w:val="00496BC5"/>
    <w:rsid w:val="004A04C1"/>
    <w:rsid w:val="004A0AA2"/>
    <w:rsid w:val="004C7320"/>
    <w:rsid w:val="004F3AA6"/>
    <w:rsid w:val="005135F3"/>
    <w:rsid w:val="00521DB9"/>
    <w:rsid w:val="00524897"/>
    <w:rsid w:val="00530A9C"/>
    <w:rsid w:val="00560361"/>
    <w:rsid w:val="00571237"/>
    <w:rsid w:val="00585800"/>
    <w:rsid w:val="005920D7"/>
    <w:rsid w:val="005C235E"/>
    <w:rsid w:val="005C751D"/>
    <w:rsid w:val="005E2CD3"/>
    <w:rsid w:val="005E65ED"/>
    <w:rsid w:val="0060072F"/>
    <w:rsid w:val="00636987"/>
    <w:rsid w:val="00640021"/>
    <w:rsid w:val="00674FCB"/>
    <w:rsid w:val="00675DF0"/>
    <w:rsid w:val="006B00B0"/>
    <w:rsid w:val="006D1D85"/>
    <w:rsid w:val="006E323F"/>
    <w:rsid w:val="006E68A0"/>
    <w:rsid w:val="006F279E"/>
    <w:rsid w:val="0070727F"/>
    <w:rsid w:val="00711BC9"/>
    <w:rsid w:val="00740A9B"/>
    <w:rsid w:val="007767DA"/>
    <w:rsid w:val="00776953"/>
    <w:rsid w:val="0077738F"/>
    <w:rsid w:val="00791A14"/>
    <w:rsid w:val="00797FF7"/>
    <w:rsid w:val="007C33D4"/>
    <w:rsid w:val="007C3D19"/>
    <w:rsid w:val="007E0B26"/>
    <w:rsid w:val="007E2F6C"/>
    <w:rsid w:val="00801BC2"/>
    <w:rsid w:val="00811CB7"/>
    <w:rsid w:val="008410AC"/>
    <w:rsid w:val="0084444E"/>
    <w:rsid w:val="008534FD"/>
    <w:rsid w:val="0085545D"/>
    <w:rsid w:val="00870C8E"/>
    <w:rsid w:val="00892333"/>
    <w:rsid w:val="008A3524"/>
    <w:rsid w:val="008C5F40"/>
    <w:rsid w:val="008D0548"/>
    <w:rsid w:val="008D162D"/>
    <w:rsid w:val="009129A2"/>
    <w:rsid w:val="00914565"/>
    <w:rsid w:val="00936DDF"/>
    <w:rsid w:val="009461D9"/>
    <w:rsid w:val="00951198"/>
    <w:rsid w:val="00955A4A"/>
    <w:rsid w:val="0095699C"/>
    <w:rsid w:val="00957DD5"/>
    <w:rsid w:val="00963832"/>
    <w:rsid w:val="009A4CCF"/>
    <w:rsid w:val="009B6175"/>
    <w:rsid w:val="009D19CA"/>
    <w:rsid w:val="009E1B93"/>
    <w:rsid w:val="009E48D3"/>
    <w:rsid w:val="009F5A02"/>
    <w:rsid w:val="00A0179E"/>
    <w:rsid w:val="00A06100"/>
    <w:rsid w:val="00A25CC8"/>
    <w:rsid w:val="00A422AE"/>
    <w:rsid w:val="00A474BE"/>
    <w:rsid w:val="00A53851"/>
    <w:rsid w:val="00A54B3D"/>
    <w:rsid w:val="00A74CCB"/>
    <w:rsid w:val="00A77F52"/>
    <w:rsid w:val="00A94605"/>
    <w:rsid w:val="00AA1980"/>
    <w:rsid w:val="00AD4C62"/>
    <w:rsid w:val="00AE3F59"/>
    <w:rsid w:val="00B00DE0"/>
    <w:rsid w:val="00B07548"/>
    <w:rsid w:val="00B37DE8"/>
    <w:rsid w:val="00B77606"/>
    <w:rsid w:val="00B814AD"/>
    <w:rsid w:val="00B82E82"/>
    <w:rsid w:val="00B928E6"/>
    <w:rsid w:val="00BA53E5"/>
    <w:rsid w:val="00BB33AD"/>
    <w:rsid w:val="00BB7303"/>
    <w:rsid w:val="00BD0DC3"/>
    <w:rsid w:val="00BD5FD9"/>
    <w:rsid w:val="00C04602"/>
    <w:rsid w:val="00C04C8F"/>
    <w:rsid w:val="00C06BEE"/>
    <w:rsid w:val="00C06FF4"/>
    <w:rsid w:val="00C20F33"/>
    <w:rsid w:val="00C43BD0"/>
    <w:rsid w:val="00C64DCD"/>
    <w:rsid w:val="00C74B1E"/>
    <w:rsid w:val="00CD3D17"/>
    <w:rsid w:val="00CD4766"/>
    <w:rsid w:val="00CE1E6D"/>
    <w:rsid w:val="00CF1684"/>
    <w:rsid w:val="00CF220F"/>
    <w:rsid w:val="00D06064"/>
    <w:rsid w:val="00D20018"/>
    <w:rsid w:val="00D523B3"/>
    <w:rsid w:val="00D63DD7"/>
    <w:rsid w:val="00D84A65"/>
    <w:rsid w:val="00D9265A"/>
    <w:rsid w:val="00DA4334"/>
    <w:rsid w:val="00DA6772"/>
    <w:rsid w:val="00DB1B19"/>
    <w:rsid w:val="00DB54F1"/>
    <w:rsid w:val="00DB78B9"/>
    <w:rsid w:val="00DE40D4"/>
    <w:rsid w:val="00DF2D0F"/>
    <w:rsid w:val="00E029E1"/>
    <w:rsid w:val="00E04F29"/>
    <w:rsid w:val="00E12041"/>
    <w:rsid w:val="00E61E15"/>
    <w:rsid w:val="00E75BE8"/>
    <w:rsid w:val="00E824C8"/>
    <w:rsid w:val="00EA0BFB"/>
    <w:rsid w:val="00EA73DB"/>
    <w:rsid w:val="00ED4E62"/>
    <w:rsid w:val="00EF4ADE"/>
    <w:rsid w:val="00F13251"/>
    <w:rsid w:val="00F71030"/>
    <w:rsid w:val="00FA4A09"/>
    <w:rsid w:val="00FB6678"/>
    <w:rsid w:val="00FD3727"/>
    <w:rsid w:val="00FE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06623237">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68945497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D36D3AA549B46466B97430DE00662FF9C7EEA435AC253C4419B59FD612E673F07CA643464304DF22B29C34AE82FE19C871B116DDAFE9B5fCEFJ"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pital-am.ru/disclosure/funds/nfprir/fund-ru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bro-ms-srv105\All_Folders\Portfolio%20Management\Dzhioev\&#1050;&#1048;&#1044;&#1099;\2022.12.30\&#1050;&#1048;&#1044;_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ДОХОДНОСТЬ!$O$131:$O$135</c:f>
              <c:numCache>
                <c:formatCode>General</c:formatCode>
                <c:ptCount val="5"/>
                <c:pt idx="0">
                  <c:v>2018</c:v>
                </c:pt>
                <c:pt idx="1">
                  <c:v>2019</c:v>
                </c:pt>
                <c:pt idx="2">
                  <c:v>2020</c:v>
                </c:pt>
                <c:pt idx="3">
                  <c:v>2021</c:v>
                </c:pt>
                <c:pt idx="4">
                  <c:v>2022</c:v>
                </c:pt>
              </c:numCache>
            </c:numRef>
          </c:cat>
          <c:val>
            <c:numRef>
              <c:f>ДОХОДНОСТЬ!$P$131:$P$135</c:f>
              <c:numCache>
                <c:formatCode>0%</c:formatCode>
                <c:ptCount val="5"/>
                <c:pt idx="0">
                  <c:v>8.6916823059059567E-2</c:v>
                </c:pt>
                <c:pt idx="1">
                  <c:v>0.19500339515642806</c:v>
                </c:pt>
                <c:pt idx="2">
                  <c:v>7.1861553313466109E-2</c:v>
                </c:pt>
                <c:pt idx="3">
                  <c:v>0.14671312973804906</c:v>
                </c:pt>
                <c:pt idx="4">
                  <c:v>-0.19016346302284548</c:v>
                </c:pt>
              </c:numCache>
            </c:numRef>
          </c:val>
          <c:extLst>
            <c:ext xmlns:c16="http://schemas.microsoft.com/office/drawing/2014/chart" uri="{C3380CC4-5D6E-409C-BE32-E72D297353CC}">
              <c16:uniqueId val="{00000000-F4D3-4372-96C7-A9D415A5FF3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max val="0.2"/>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8C4AA-CCCC-40A1-8EDB-01EB9827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133</cp:revision>
  <dcterms:created xsi:type="dcterms:W3CDTF">2021-10-07T09:00:00Z</dcterms:created>
  <dcterms:modified xsi:type="dcterms:W3CDTF">2023-02-09T09:07:00Z</dcterms:modified>
</cp:coreProperties>
</file>